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 ContentType="application/vnd.ms-powerpoint"/>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27A" w:rsidRPr="006E4ECC"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b/>
          <w:sz w:val="28"/>
          <w:szCs w:val="36"/>
        </w:rPr>
      </w:pPr>
      <w:r w:rsidRPr="006E4ECC">
        <w:rPr>
          <w:rFonts w:ascii="Times New Roman" w:eastAsia="Times New Roman" w:hAnsi="Times New Roman" w:cs="Times New Roman"/>
          <w:b/>
          <w:sz w:val="28"/>
          <w:szCs w:val="36"/>
        </w:rPr>
        <w:t>Комунальний заклад Київської обласної ради</w:t>
      </w:r>
    </w:p>
    <w:p w:rsidR="0016727A" w:rsidRPr="006E4ECC"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b/>
          <w:sz w:val="28"/>
          <w:szCs w:val="36"/>
        </w:rPr>
      </w:pPr>
      <w:r w:rsidRPr="006E4ECC">
        <w:rPr>
          <w:rFonts w:ascii="Times New Roman" w:eastAsia="Times New Roman" w:hAnsi="Times New Roman" w:cs="Times New Roman"/>
          <w:b/>
          <w:sz w:val="28"/>
          <w:szCs w:val="36"/>
        </w:rPr>
        <w:t xml:space="preserve"> "Чорнобильський медичний фаховий коледж"</w:t>
      </w:r>
    </w:p>
    <w:p w:rsidR="0016727A" w:rsidRPr="0016727A" w:rsidRDefault="0016727A" w:rsidP="0016727A">
      <w:pPr>
        <w:widowControl w:val="0"/>
        <w:autoSpaceDE w:val="0"/>
        <w:autoSpaceDN w:val="0"/>
        <w:adjustRightInd w:val="0"/>
        <w:spacing w:after="0" w:line="240" w:lineRule="auto"/>
        <w:jc w:val="center"/>
        <w:rPr>
          <w:rFonts w:ascii="SchoolBookCTT" w:eastAsia="Times New Roman" w:hAnsi="SchoolBookCTT" w:cs="Times New Roman"/>
          <w:b/>
          <w:sz w:val="32"/>
          <w:szCs w:val="32"/>
        </w:rPr>
      </w:pPr>
    </w:p>
    <w:p w:rsidR="0016727A" w:rsidRPr="0016727A" w:rsidRDefault="0016727A" w:rsidP="0016727A">
      <w:pPr>
        <w:widowControl w:val="0"/>
        <w:autoSpaceDE w:val="0"/>
        <w:autoSpaceDN w:val="0"/>
        <w:adjustRightInd w:val="0"/>
        <w:spacing w:after="0" w:line="240" w:lineRule="auto"/>
        <w:jc w:val="center"/>
        <w:rPr>
          <w:rFonts w:ascii="SchoolBookCTT" w:eastAsia="Times New Roman" w:hAnsi="SchoolBookCTT" w:cs="Times New Roman"/>
          <w:b/>
          <w:sz w:val="32"/>
          <w:szCs w:val="32"/>
        </w:rPr>
      </w:pPr>
    </w:p>
    <w:p w:rsidR="0016727A" w:rsidRPr="0016727A" w:rsidRDefault="0016727A" w:rsidP="0016727A">
      <w:pPr>
        <w:widowControl w:val="0"/>
        <w:autoSpaceDE w:val="0"/>
        <w:autoSpaceDN w:val="0"/>
        <w:adjustRightInd w:val="0"/>
        <w:spacing w:after="0" w:line="240" w:lineRule="auto"/>
        <w:jc w:val="center"/>
        <w:rPr>
          <w:rFonts w:ascii="SchoolBookCTT" w:eastAsia="Times New Roman" w:hAnsi="SchoolBookCTT" w:cs="Times New Roman"/>
          <w:b/>
          <w:sz w:val="32"/>
          <w:szCs w:val="32"/>
        </w:rPr>
      </w:pPr>
    </w:p>
    <w:p w:rsidR="0016727A" w:rsidRPr="0016727A"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16727A">
        <w:rPr>
          <w:rFonts w:ascii="SchoolBookCTT" w:eastAsia="Times New Roman" w:hAnsi="SchoolBookCTT" w:cs="Times New Roman"/>
          <w:b/>
          <w:sz w:val="28"/>
          <w:szCs w:val="28"/>
        </w:rPr>
        <w:t xml:space="preserve">                                                                     </w:t>
      </w:r>
    </w:p>
    <w:p w:rsidR="0016727A" w:rsidRPr="0016727A" w:rsidRDefault="0016727A" w:rsidP="0016727A">
      <w:pPr>
        <w:widowControl w:val="0"/>
        <w:autoSpaceDE w:val="0"/>
        <w:autoSpaceDN w:val="0"/>
        <w:adjustRightInd w:val="0"/>
        <w:spacing w:after="0" w:line="240" w:lineRule="auto"/>
        <w:jc w:val="center"/>
        <w:rPr>
          <w:rFonts w:ascii="SchoolBookCTT" w:eastAsia="Times New Roman" w:hAnsi="SchoolBookCTT" w:cs="Times New Roman"/>
          <w:b/>
          <w:sz w:val="72"/>
          <w:szCs w:val="72"/>
        </w:rPr>
      </w:pPr>
    </w:p>
    <w:p w:rsidR="0016727A" w:rsidRPr="006E4ECC"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b/>
          <w:sz w:val="36"/>
          <w:szCs w:val="72"/>
          <w:lang w:val="uk-UA"/>
        </w:rPr>
      </w:pPr>
      <w:r w:rsidRPr="006E4ECC">
        <w:rPr>
          <w:rFonts w:ascii="Times New Roman" w:eastAsia="Times New Roman" w:hAnsi="Times New Roman" w:cs="Times New Roman"/>
          <w:b/>
          <w:sz w:val="36"/>
          <w:szCs w:val="72"/>
          <w:lang w:val="uk-UA"/>
        </w:rPr>
        <w:t>Методичні розробки</w:t>
      </w:r>
      <w:r w:rsidR="00810DC0">
        <w:rPr>
          <w:rFonts w:ascii="Times New Roman" w:eastAsia="Times New Roman" w:hAnsi="Times New Roman" w:cs="Times New Roman"/>
          <w:b/>
          <w:sz w:val="36"/>
          <w:szCs w:val="72"/>
          <w:lang w:val="uk-UA"/>
        </w:rPr>
        <w:t xml:space="preserve"> планів</w:t>
      </w:r>
      <w:r w:rsidRPr="006E4ECC">
        <w:rPr>
          <w:rFonts w:ascii="Times New Roman" w:eastAsia="Times New Roman" w:hAnsi="Times New Roman" w:cs="Times New Roman"/>
          <w:b/>
          <w:sz w:val="36"/>
          <w:szCs w:val="72"/>
          <w:lang w:val="uk-UA"/>
        </w:rPr>
        <w:t xml:space="preserve"> </w:t>
      </w:r>
    </w:p>
    <w:p w:rsidR="0016727A" w:rsidRPr="006E4ECC"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b/>
          <w:sz w:val="36"/>
          <w:szCs w:val="72"/>
          <w:lang w:val="uk-UA"/>
        </w:rPr>
      </w:pPr>
      <w:r w:rsidRPr="006E4ECC">
        <w:rPr>
          <w:rFonts w:ascii="Times New Roman" w:eastAsia="Times New Roman" w:hAnsi="Times New Roman" w:cs="Times New Roman"/>
          <w:b/>
          <w:sz w:val="36"/>
          <w:szCs w:val="72"/>
          <w:lang w:val="uk-UA"/>
        </w:rPr>
        <w:t>теоретичних занять з педіатрії</w:t>
      </w:r>
    </w:p>
    <w:p w:rsidR="0016727A" w:rsidRPr="006E4ECC"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b/>
          <w:sz w:val="36"/>
          <w:szCs w:val="72"/>
        </w:rPr>
      </w:pPr>
    </w:p>
    <w:p w:rsidR="0016727A" w:rsidRPr="006E4ECC"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b/>
          <w:sz w:val="20"/>
          <w:szCs w:val="40"/>
        </w:rPr>
      </w:pPr>
    </w:p>
    <w:p w:rsidR="0016727A" w:rsidRPr="006E4ECC"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b/>
          <w:sz w:val="20"/>
          <w:szCs w:val="40"/>
        </w:rPr>
      </w:pPr>
    </w:p>
    <w:p w:rsidR="0016727A" w:rsidRPr="006E4ECC"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b/>
          <w:sz w:val="20"/>
          <w:szCs w:val="40"/>
        </w:rPr>
      </w:pPr>
    </w:p>
    <w:p w:rsidR="0016727A" w:rsidRPr="00131848"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b/>
          <w:sz w:val="28"/>
          <w:szCs w:val="72"/>
        </w:rPr>
      </w:pPr>
      <w:r w:rsidRPr="00131848">
        <w:rPr>
          <w:rFonts w:ascii="Times New Roman" w:eastAsia="Times New Roman" w:hAnsi="Times New Roman" w:cs="Times New Roman"/>
          <w:b/>
          <w:sz w:val="28"/>
          <w:szCs w:val="72"/>
        </w:rPr>
        <w:t>НЕЖУРИ</w:t>
      </w:r>
    </w:p>
    <w:p w:rsidR="0016727A" w:rsidRPr="00131848"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sz w:val="28"/>
          <w:szCs w:val="72"/>
          <w:lang w:val="uk-UA"/>
        </w:rPr>
      </w:pPr>
      <w:r w:rsidRPr="00131848">
        <w:rPr>
          <w:rFonts w:ascii="Times New Roman" w:eastAsia="Times New Roman" w:hAnsi="Times New Roman" w:cs="Times New Roman"/>
          <w:b/>
          <w:sz w:val="28"/>
          <w:szCs w:val="72"/>
        </w:rPr>
        <w:t xml:space="preserve">ОЛЕНИ </w:t>
      </w:r>
    </w:p>
    <w:p w:rsidR="0016727A" w:rsidRPr="00131848"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sz w:val="52"/>
          <w:szCs w:val="72"/>
        </w:rPr>
      </w:pPr>
    </w:p>
    <w:p w:rsidR="0016727A" w:rsidRPr="0016727A"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sz w:val="72"/>
          <w:szCs w:val="72"/>
        </w:rPr>
      </w:pPr>
    </w:p>
    <w:p w:rsidR="0016727A" w:rsidRDefault="0016727A" w:rsidP="0016727A">
      <w:pPr>
        <w:widowControl w:val="0"/>
        <w:autoSpaceDE w:val="0"/>
        <w:autoSpaceDN w:val="0"/>
        <w:adjustRightInd w:val="0"/>
        <w:spacing w:after="0" w:line="240" w:lineRule="auto"/>
        <w:rPr>
          <w:rFonts w:ascii="Times New Roman" w:eastAsia="Times New Roman" w:hAnsi="Times New Roman" w:cs="Times New Roman"/>
          <w:sz w:val="72"/>
          <w:szCs w:val="72"/>
        </w:rPr>
      </w:pPr>
    </w:p>
    <w:p w:rsidR="00DE0783" w:rsidRDefault="00DE0783" w:rsidP="0016727A">
      <w:pPr>
        <w:widowControl w:val="0"/>
        <w:autoSpaceDE w:val="0"/>
        <w:autoSpaceDN w:val="0"/>
        <w:adjustRightInd w:val="0"/>
        <w:spacing w:after="0" w:line="240" w:lineRule="auto"/>
        <w:rPr>
          <w:rFonts w:ascii="Times New Roman" w:eastAsia="Times New Roman" w:hAnsi="Times New Roman" w:cs="Times New Roman"/>
          <w:sz w:val="72"/>
          <w:szCs w:val="72"/>
        </w:rPr>
      </w:pPr>
    </w:p>
    <w:p w:rsidR="00DE0783" w:rsidRDefault="00DE0783" w:rsidP="0016727A">
      <w:pPr>
        <w:widowControl w:val="0"/>
        <w:autoSpaceDE w:val="0"/>
        <w:autoSpaceDN w:val="0"/>
        <w:adjustRightInd w:val="0"/>
        <w:spacing w:after="0" w:line="240" w:lineRule="auto"/>
        <w:rPr>
          <w:rFonts w:ascii="Times New Roman" w:eastAsia="Times New Roman" w:hAnsi="Times New Roman" w:cs="Times New Roman"/>
          <w:sz w:val="72"/>
          <w:szCs w:val="72"/>
        </w:rPr>
      </w:pPr>
    </w:p>
    <w:p w:rsidR="00DE0783" w:rsidRDefault="00DE0783" w:rsidP="0016727A">
      <w:pPr>
        <w:widowControl w:val="0"/>
        <w:autoSpaceDE w:val="0"/>
        <w:autoSpaceDN w:val="0"/>
        <w:adjustRightInd w:val="0"/>
        <w:spacing w:after="0" w:line="240" w:lineRule="auto"/>
        <w:rPr>
          <w:rFonts w:ascii="Times New Roman" w:eastAsia="Times New Roman" w:hAnsi="Times New Roman" w:cs="Times New Roman"/>
          <w:sz w:val="72"/>
          <w:szCs w:val="72"/>
        </w:rPr>
      </w:pPr>
    </w:p>
    <w:p w:rsidR="00DE0783" w:rsidRDefault="00DE0783" w:rsidP="0016727A">
      <w:pPr>
        <w:widowControl w:val="0"/>
        <w:autoSpaceDE w:val="0"/>
        <w:autoSpaceDN w:val="0"/>
        <w:adjustRightInd w:val="0"/>
        <w:spacing w:after="0" w:line="240" w:lineRule="auto"/>
        <w:rPr>
          <w:rFonts w:ascii="Times New Roman" w:eastAsia="Times New Roman" w:hAnsi="Times New Roman" w:cs="Times New Roman"/>
          <w:sz w:val="72"/>
          <w:szCs w:val="72"/>
        </w:rPr>
      </w:pPr>
    </w:p>
    <w:p w:rsidR="00DE0783" w:rsidRDefault="00DE0783" w:rsidP="0016727A">
      <w:pPr>
        <w:widowControl w:val="0"/>
        <w:autoSpaceDE w:val="0"/>
        <w:autoSpaceDN w:val="0"/>
        <w:adjustRightInd w:val="0"/>
        <w:spacing w:after="0" w:line="240" w:lineRule="auto"/>
        <w:rPr>
          <w:rFonts w:ascii="Times New Roman" w:eastAsia="Times New Roman" w:hAnsi="Times New Roman" w:cs="Times New Roman"/>
          <w:sz w:val="72"/>
          <w:szCs w:val="72"/>
        </w:rPr>
      </w:pPr>
    </w:p>
    <w:p w:rsidR="00DE0783" w:rsidRPr="0016727A" w:rsidRDefault="00DE0783" w:rsidP="0016727A">
      <w:pPr>
        <w:widowControl w:val="0"/>
        <w:autoSpaceDE w:val="0"/>
        <w:autoSpaceDN w:val="0"/>
        <w:adjustRightInd w:val="0"/>
        <w:spacing w:after="0" w:line="240" w:lineRule="auto"/>
        <w:rPr>
          <w:rFonts w:ascii="Times New Roman" w:eastAsia="Times New Roman" w:hAnsi="Times New Roman" w:cs="Times New Roman"/>
          <w:sz w:val="72"/>
          <w:szCs w:val="72"/>
        </w:rPr>
      </w:pPr>
    </w:p>
    <w:p w:rsidR="0016727A" w:rsidRPr="0016727A"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16727A">
        <w:rPr>
          <w:rFonts w:ascii="Times New Roman" w:eastAsia="Times New Roman" w:hAnsi="Times New Roman" w:cs="Times New Roman"/>
          <w:sz w:val="28"/>
          <w:szCs w:val="28"/>
        </w:rPr>
        <w:t>м. Яготин</w:t>
      </w:r>
    </w:p>
    <w:p w:rsidR="0016727A" w:rsidRPr="0016727A" w:rsidRDefault="0016727A" w:rsidP="0016727A">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16727A">
        <w:rPr>
          <w:rFonts w:ascii="Times New Roman" w:eastAsia="Times New Roman" w:hAnsi="Times New Roman" w:cs="Times New Roman"/>
          <w:sz w:val="28"/>
          <w:szCs w:val="28"/>
        </w:rPr>
        <w:t>2024</w:t>
      </w:r>
    </w:p>
    <w:p w:rsidR="0016727A" w:rsidRPr="0016727A" w:rsidRDefault="0016727A" w:rsidP="0016727A">
      <w:pPr>
        <w:widowControl w:val="0"/>
        <w:autoSpaceDE w:val="0"/>
        <w:autoSpaceDN w:val="0"/>
        <w:adjustRightInd w:val="0"/>
        <w:spacing w:after="0" w:line="240" w:lineRule="auto"/>
        <w:jc w:val="center"/>
        <w:rPr>
          <w:rFonts w:ascii="SchoolBookCTT" w:eastAsia="Times New Roman" w:hAnsi="SchoolBookCTT" w:cs="Times New Roman"/>
          <w:i/>
          <w:sz w:val="28"/>
          <w:szCs w:val="28"/>
          <w:u w:val="single"/>
        </w:rPr>
      </w:pPr>
    </w:p>
    <w:p w:rsidR="00DE0783" w:rsidRDefault="00DE0783" w:rsidP="00DE0783">
      <w:pPr>
        <w:spacing w:after="0" w:line="240" w:lineRule="auto"/>
        <w:rPr>
          <w:rFonts w:ascii="Times New Roman" w:eastAsia="Times New Roman" w:hAnsi="Times New Roman" w:cs="Times New Roman"/>
          <w:b/>
          <w:sz w:val="32"/>
          <w:szCs w:val="32"/>
          <w:lang w:val="uk-UA" w:eastAsia="ru-RU"/>
        </w:rPr>
      </w:pPr>
      <w:bookmarkStart w:id="0" w:name="_GoBack"/>
      <w:bookmarkEnd w:id="0"/>
    </w:p>
    <w:p w:rsidR="00DE0783" w:rsidRDefault="00DE0783" w:rsidP="005F21BB">
      <w:pPr>
        <w:spacing w:after="0" w:line="240" w:lineRule="auto"/>
        <w:ind w:left="540"/>
        <w:jc w:val="center"/>
        <w:rPr>
          <w:rFonts w:ascii="Times New Roman" w:eastAsia="Times New Roman" w:hAnsi="Times New Roman" w:cs="Times New Roman"/>
          <w:b/>
          <w:sz w:val="32"/>
          <w:szCs w:val="32"/>
          <w:lang w:val="uk-UA" w:eastAsia="ru-RU"/>
        </w:rPr>
      </w:pPr>
    </w:p>
    <w:p w:rsidR="00DE4D83" w:rsidRDefault="005F21BB" w:rsidP="005F21BB">
      <w:pPr>
        <w:spacing w:after="0" w:line="240" w:lineRule="auto"/>
        <w:ind w:left="540"/>
        <w:jc w:val="center"/>
        <w:rPr>
          <w:rFonts w:ascii="Times New Roman" w:eastAsia="Times New Roman" w:hAnsi="Times New Roman" w:cs="Times New Roman"/>
          <w:b/>
          <w:sz w:val="32"/>
          <w:szCs w:val="32"/>
          <w:lang w:val="uk-UA" w:eastAsia="ru-RU"/>
        </w:rPr>
      </w:pPr>
      <w:r w:rsidRPr="005F21BB">
        <w:rPr>
          <w:rFonts w:ascii="Times New Roman" w:eastAsia="Times New Roman" w:hAnsi="Times New Roman" w:cs="Times New Roman"/>
          <w:b/>
          <w:sz w:val="32"/>
          <w:szCs w:val="32"/>
          <w:lang w:val="uk-UA" w:eastAsia="ru-RU"/>
        </w:rPr>
        <w:lastRenderedPageBreak/>
        <w:t>План  лекційного заняття №</w:t>
      </w:r>
      <w:r w:rsidR="00DE4D83">
        <w:rPr>
          <w:rFonts w:ascii="Times New Roman" w:eastAsia="Times New Roman" w:hAnsi="Times New Roman" w:cs="Times New Roman"/>
          <w:b/>
          <w:sz w:val="32"/>
          <w:szCs w:val="32"/>
          <w:lang w:val="uk-UA" w:eastAsia="ru-RU"/>
        </w:rPr>
        <w:t xml:space="preserve"> 1</w:t>
      </w:r>
    </w:p>
    <w:p w:rsidR="00DE4D83" w:rsidRPr="005F21BB" w:rsidRDefault="00DE4D83" w:rsidP="005F21BB">
      <w:pPr>
        <w:spacing w:after="0" w:line="240" w:lineRule="auto"/>
        <w:ind w:left="540"/>
        <w:jc w:val="center"/>
        <w:rPr>
          <w:rFonts w:ascii="Times New Roman" w:eastAsia="Times New Roman" w:hAnsi="Times New Roman" w:cs="Times New Roman"/>
          <w:b/>
          <w:sz w:val="32"/>
          <w:szCs w:val="32"/>
          <w:lang w:val="uk-UA" w:eastAsia="ru-RU"/>
        </w:rPr>
      </w:pPr>
    </w:p>
    <w:p w:rsidR="00DE4D83" w:rsidRDefault="005F21BB" w:rsidP="00DE4D83">
      <w:pPr>
        <w:pStyle w:val="31"/>
        <w:widowControl w:val="0"/>
        <w:ind w:firstLine="709"/>
        <w:rPr>
          <w:rFonts w:ascii="Times New Roman" w:hAnsi="Times New Roman"/>
          <w:b w:val="0"/>
          <w:sz w:val="28"/>
          <w:szCs w:val="28"/>
          <w:lang w:eastAsia="ru-RU"/>
        </w:rPr>
      </w:pPr>
      <w:r w:rsidRPr="005F21BB">
        <w:rPr>
          <w:rFonts w:ascii="Times New Roman" w:hAnsi="Times New Roman"/>
          <w:sz w:val="28"/>
          <w:szCs w:val="28"/>
          <w:lang w:eastAsia="ru-RU"/>
        </w:rPr>
        <w:t>Тема</w:t>
      </w:r>
      <w:r w:rsidR="00DE4D83">
        <w:rPr>
          <w:rFonts w:ascii="Times New Roman" w:hAnsi="Times New Roman"/>
          <w:b w:val="0"/>
          <w:sz w:val="28"/>
          <w:szCs w:val="28"/>
          <w:lang w:eastAsia="ru-RU"/>
        </w:rPr>
        <w:t xml:space="preserve">: </w:t>
      </w:r>
    </w:p>
    <w:p w:rsidR="00DE4D83" w:rsidRDefault="00DE4D83" w:rsidP="00DE4D83">
      <w:pPr>
        <w:pStyle w:val="31"/>
        <w:widowControl w:val="0"/>
        <w:ind w:firstLine="709"/>
        <w:rPr>
          <w:rFonts w:ascii="Times New Roman" w:hAnsi="Times New Roman"/>
          <w:b w:val="0"/>
          <w:sz w:val="28"/>
          <w:szCs w:val="28"/>
          <w:lang w:eastAsia="ru-RU"/>
        </w:rPr>
      </w:pPr>
    </w:p>
    <w:p w:rsidR="00DE4D83" w:rsidRPr="005F5876" w:rsidRDefault="00DE4D83" w:rsidP="00DE4D83">
      <w:pPr>
        <w:pStyle w:val="31"/>
        <w:widowControl w:val="0"/>
        <w:ind w:firstLine="709"/>
        <w:rPr>
          <w:rFonts w:ascii="Times New Roman" w:hAnsi="Times New Roman"/>
          <w:b w:val="0"/>
          <w:sz w:val="28"/>
          <w:szCs w:val="24"/>
        </w:rPr>
      </w:pPr>
      <w:r w:rsidRPr="005F5876">
        <w:rPr>
          <w:rFonts w:ascii="Times New Roman" w:hAnsi="Times New Roman"/>
          <w:b w:val="0"/>
          <w:sz w:val="28"/>
          <w:szCs w:val="24"/>
        </w:rPr>
        <w:t>Вступ. Основні завдання та організація педіатричної служби в Україні. Роль фельдшера в організації профілактичної та лікувальної допомоги дітям.</w:t>
      </w:r>
    </w:p>
    <w:p w:rsidR="00DE4D83" w:rsidRPr="005F5876" w:rsidRDefault="00DE4D83" w:rsidP="00DE4D83">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p>
    <w:p w:rsidR="00DE4D83" w:rsidRPr="005F5876" w:rsidRDefault="00DE4D83" w:rsidP="00DE4D83">
      <w:pPr>
        <w:widowControl w:val="0"/>
        <w:tabs>
          <w:tab w:val="left" w:pos="0"/>
        </w:tabs>
        <w:suppressAutoHyphens/>
        <w:spacing w:after="0" w:line="240" w:lineRule="auto"/>
        <w:ind w:firstLine="709"/>
        <w:jc w:val="both"/>
        <w:rPr>
          <w:rFonts w:ascii="Times New Roman" w:eastAsia="Times New Roman" w:hAnsi="Times New Roman" w:cs="Times New Roman"/>
          <w:bCs/>
          <w:sz w:val="28"/>
          <w:szCs w:val="24"/>
          <w:lang w:val="uk-UA" w:eastAsia="ar-SA"/>
        </w:rPr>
      </w:pPr>
      <w:r w:rsidRPr="005F5876">
        <w:rPr>
          <w:rFonts w:ascii="SchoolBookCTT" w:eastAsia="Times New Roman" w:hAnsi="SchoolBookCTT" w:cs="Times New Roman"/>
          <w:bCs/>
          <w:sz w:val="26"/>
          <w:szCs w:val="24"/>
          <w:lang w:val="uk-UA" w:eastAsia="ar-SA"/>
        </w:rPr>
        <w:t>Періоди дитячого віку. Центральна нервова система. Шкіра й підшкірна основа. Температура тіла</w:t>
      </w:r>
    </w:p>
    <w:p w:rsidR="00DE4D83" w:rsidRPr="005F5876" w:rsidRDefault="00DE4D83" w:rsidP="00DE4D83">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
          <w:i/>
          <w:sz w:val="28"/>
          <w:szCs w:val="24"/>
          <w:lang w:val="uk-UA" w:eastAsia="ru-RU"/>
        </w:rPr>
      </w:pPr>
    </w:p>
    <w:p w:rsidR="005F21BB" w:rsidRDefault="005F21BB" w:rsidP="005F21BB">
      <w:pPr>
        <w:spacing w:after="0" w:line="240" w:lineRule="auto"/>
        <w:jc w:val="both"/>
        <w:rPr>
          <w:rFonts w:ascii="Times New Roman" w:eastAsia="Times New Roman" w:hAnsi="Times New Roman" w:cs="Times New Roman"/>
          <w:b/>
          <w:sz w:val="28"/>
          <w:szCs w:val="28"/>
          <w:lang w:val="uk-UA" w:eastAsia="ru-RU"/>
        </w:rPr>
      </w:pPr>
    </w:p>
    <w:p w:rsidR="001156DB" w:rsidRDefault="005F21BB" w:rsidP="00D868D7">
      <w:pPr>
        <w:ind w:firstLine="709"/>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Мета</w:t>
      </w:r>
      <w:r w:rsidR="00877005">
        <w:rPr>
          <w:rFonts w:ascii="Times New Roman" w:eastAsia="Times New Roman" w:hAnsi="Times New Roman" w:cs="Times New Roman"/>
          <w:b/>
          <w:sz w:val="28"/>
          <w:szCs w:val="28"/>
          <w:lang w:val="uk-UA" w:eastAsia="ru-RU"/>
        </w:rPr>
        <w:t xml:space="preserve">: </w:t>
      </w:r>
    </w:p>
    <w:p w:rsidR="00331AF3" w:rsidRDefault="00331AF3" w:rsidP="00331AF3">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Засвоїти і застосовувати </w:t>
      </w:r>
      <w:r w:rsidRPr="00331AF3">
        <w:rPr>
          <w:rFonts w:ascii="Times New Roman" w:hAnsi="Times New Roman"/>
          <w:sz w:val="28"/>
          <w:szCs w:val="28"/>
          <w:lang w:val="uk-UA" w:eastAsia="ru-RU"/>
        </w:rPr>
        <w:t>теоретичні знання з анатомо-фізіологічних особливостей дитячого організму, показати вплив цих особливостей на розвиток патології в різні вікові періоди, переконати у необхідності індивідуального підходу до кожної дитини</w:t>
      </w:r>
      <w:r>
        <w:rPr>
          <w:rFonts w:ascii="Times New Roman" w:eastAsia="Times New Roman" w:hAnsi="Times New Roman" w:cs="Times New Roman"/>
          <w:sz w:val="28"/>
          <w:szCs w:val="28"/>
          <w:lang w:val="uk-UA" w:eastAsia="ru-RU"/>
        </w:rPr>
        <w:t xml:space="preserve"> .</w:t>
      </w:r>
    </w:p>
    <w:p w:rsidR="005F21BB" w:rsidRPr="00331AF3" w:rsidRDefault="001156DB" w:rsidP="00331AF3">
      <w:pPr>
        <w:pStyle w:val="a3"/>
        <w:widowControl w:val="0"/>
        <w:ind w:firstLine="709"/>
        <w:rPr>
          <w:rFonts w:ascii="Times New Roman" w:hAnsi="Times New Roman"/>
          <w:sz w:val="28"/>
          <w:szCs w:val="28"/>
          <w:lang w:val="uk-UA" w:eastAsia="ru-RU"/>
        </w:rPr>
      </w:pPr>
      <w:r>
        <w:rPr>
          <w:rFonts w:ascii="Times New Roman" w:eastAsia="Times New Roman" w:hAnsi="Times New Roman" w:cs="Times New Roman"/>
          <w:sz w:val="28"/>
          <w:szCs w:val="28"/>
          <w:lang w:val="uk-UA" w:eastAsia="ru-RU"/>
        </w:rPr>
        <w:t xml:space="preserve">Набути </w:t>
      </w:r>
      <w:r w:rsidRPr="001156DB">
        <w:rPr>
          <w:rFonts w:ascii="Times New Roman" w:eastAsia="Times New Roman" w:hAnsi="Times New Roman" w:cs="Times New Roman"/>
          <w:sz w:val="28"/>
          <w:szCs w:val="28"/>
          <w:lang w:val="uk-UA" w:eastAsia="ru-RU"/>
        </w:rPr>
        <w:t>змогу обстежити, правильно та об’єктивно оцінити стан дитини, надати долікарську медичну допомогу, виконувати складні медичні маніпуляції з діагностичною і лікувальною метою, проводити лікувально-профілактичні заходи, знати основи охорони праці</w:t>
      </w:r>
      <w:r w:rsidR="00D868D7">
        <w:rPr>
          <w:rFonts w:ascii="Times New Roman" w:eastAsia="Times New Roman" w:hAnsi="Times New Roman" w:cs="Times New Roman"/>
          <w:sz w:val="28"/>
          <w:szCs w:val="28"/>
          <w:lang w:val="uk-UA" w:eastAsia="ru-RU"/>
        </w:rPr>
        <w:t xml:space="preserve"> та охорону праці в педіатрії</w:t>
      </w:r>
      <w:r w:rsidR="00331AF3" w:rsidRPr="00331AF3">
        <w:rPr>
          <w:rFonts w:ascii="Times New Roman" w:hAnsi="Times New Roman"/>
          <w:sz w:val="28"/>
          <w:szCs w:val="28"/>
          <w:lang w:val="uk-UA" w:eastAsia="ru-RU"/>
        </w:rPr>
        <w:t>.</w:t>
      </w:r>
    </w:p>
    <w:p w:rsidR="005F21BB" w:rsidRDefault="005F21BB" w:rsidP="00D868D7">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Навчальна</w:t>
      </w:r>
      <w:r w:rsidR="001156DB">
        <w:rPr>
          <w:rFonts w:ascii="Times New Roman" w:eastAsia="Times New Roman" w:hAnsi="Times New Roman" w:cs="Times New Roman"/>
          <w:b/>
          <w:sz w:val="28"/>
          <w:szCs w:val="28"/>
          <w:lang w:val="uk-UA" w:eastAsia="ru-RU"/>
        </w:rPr>
        <w:t>:</w:t>
      </w:r>
    </w:p>
    <w:p w:rsidR="005F21BB" w:rsidRPr="00331AF3" w:rsidRDefault="001156DB" w:rsidP="00331AF3">
      <w:pPr>
        <w:widowControl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D868D7">
        <w:rPr>
          <w:rFonts w:ascii="Times New Roman" w:eastAsia="Times New Roman" w:hAnsi="Times New Roman" w:cs="Times New Roman"/>
          <w:sz w:val="28"/>
          <w:szCs w:val="28"/>
          <w:lang w:val="uk-UA" w:eastAsia="ru-RU"/>
        </w:rPr>
        <w:t>ивчити</w:t>
      </w:r>
      <w:r>
        <w:rPr>
          <w:rFonts w:ascii="Times New Roman" w:eastAsia="Times New Roman" w:hAnsi="Times New Roman" w:cs="Times New Roman"/>
          <w:sz w:val="28"/>
          <w:szCs w:val="28"/>
          <w:lang w:val="uk-UA" w:eastAsia="ru-RU"/>
        </w:rPr>
        <w:t xml:space="preserve"> </w:t>
      </w:r>
      <w:r w:rsidR="00D868D7">
        <w:rPr>
          <w:rFonts w:ascii="Times New Roman" w:eastAsia="Times New Roman" w:hAnsi="Times New Roman" w:cs="Times New Roman"/>
          <w:sz w:val="28"/>
          <w:szCs w:val="28"/>
          <w:lang w:val="uk-UA" w:eastAsia="ru-RU"/>
        </w:rPr>
        <w:t>історію педіатрії, ознайомитись</w:t>
      </w:r>
      <w:r w:rsidRPr="001156DB">
        <w:rPr>
          <w:rFonts w:ascii="Times New Roman" w:eastAsia="Times New Roman" w:hAnsi="Times New Roman" w:cs="Times New Roman"/>
          <w:sz w:val="28"/>
          <w:szCs w:val="28"/>
          <w:lang w:val="uk-UA" w:eastAsia="ru-RU"/>
        </w:rPr>
        <w:t xml:space="preserve"> з основними завданнями державної системи охорони материнства і дитинства.</w:t>
      </w:r>
    </w:p>
    <w:p w:rsidR="005F21BB" w:rsidRDefault="005F21BB" w:rsidP="005F21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Виховна</w:t>
      </w:r>
      <w:r w:rsidR="00D868D7">
        <w:rPr>
          <w:rFonts w:ascii="Times New Roman" w:eastAsia="Times New Roman" w:hAnsi="Times New Roman" w:cs="Times New Roman"/>
          <w:b/>
          <w:sz w:val="28"/>
          <w:szCs w:val="28"/>
          <w:lang w:val="uk-UA" w:eastAsia="ru-RU"/>
        </w:rPr>
        <w:t xml:space="preserve">: </w:t>
      </w:r>
    </w:p>
    <w:p w:rsidR="00D868D7" w:rsidRPr="00D868D7" w:rsidRDefault="00D868D7" w:rsidP="00D868D7">
      <w:pPr>
        <w:widowControl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Набути здатності до таких якостей: </w:t>
      </w:r>
      <w:r w:rsidRPr="00D868D7">
        <w:rPr>
          <w:rFonts w:ascii="Times New Roman" w:eastAsia="Times New Roman" w:hAnsi="Times New Roman" w:cs="Times New Roman"/>
          <w:sz w:val="28"/>
          <w:szCs w:val="28"/>
          <w:lang w:val="uk-UA" w:eastAsia="ru-RU"/>
        </w:rPr>
        <w:t>дисциплінованість, спостережливість, співчуття, чуйність, милосердя і головне — високу відповідальність за кожну дію медичного працівника.</w:t>
      </w:r>
    </w:p>
    <w:p w:rsidR="005F21BB" w:rsidRPr="005F21BB" w:rsidRDefault="005F21BB" w:rsidP="005F21BB">
      <w:pPr>
        <w:spacing w:after="0" w:line="240" w:lineRule="auto"/>
        <w:jc w:val="both"/>
        <w:rPr>
          <w:rFonts w:ascii="Times New Roman" w:eastAsia="Times New Roman" w:hAnsi="Times New Roman" w:cs="Times New Roman"/>
          <w:b/>
          <w:sz w:val="28"/>
          <w:szCs w:val="28"/>
          <w:lang w:val="uk-UA" w:eastAsia="ru-RU"/>
        </w:rPr>
      </w:pPr>
    </w:p>
    <w:p w:rsidR="00331AF3" w:rsidRPr="00331AF3" w:rsidRDefault="005F21BB" w:rsidP="00C57DBB">
      <w:pPr>
        <w:pStyle w:val="Default"/>
        <w:ind w:right="101"/>
        <w:jc w:val="both"/>
        <w:rPr>
          <w:sz w:val="28"/>
          <w:szCs w:val="28"/>
          <w:lang w:val="uk-UA"/>
        </w:rPr>
      </w:pPr>
      <w:r w:rsidRPr="005F21BB">
        <w:rPr>
          <w:rFonts w:eastAsia="Times New Roman"/>
          <w:b/>
          <w:sz w:val="28"/>
          <w:szCs w:val="28"/>
          <w:lang w:val="uk-UA" w:eastAsia="ru-RU"/>
        </w:rPr>
        <w:t>Загальні компетентності</w:t>
      </w:r>
      <w:r w:rsidR="004D081C">
        <w:rPr>
          <w:rFonts w:eastAsia="Times New Roman"/>
          <w:b/>
          <w:sz w:val="28"/>
          <w:szCs w:val="28"/>
          <w:lang w:val="uk-UA" w:eastAsia="ru-RU"/>
        </w:rPr>
        <w:t xml:space="preserve">: </w:t>
      </w:r>
    </w:p>
    <w:p w:rsidR="005F21BB" w:rsidRDefault="005F21BB" w:rsidP="005F21BB">
      <w:pPr>
        <w:spacing w:after="0" w:line="240" w:lineRule="auto"/>
        <w:rPr>
          <w:rFonts w:ascii="Times New Roman" w:eastAsia="Times New Roman" w:hAnsi="Times New Roman" w:cs="Times New Roman"/>
          <w:b/>
          <w:sz w:val="28"/>
          <w:szCs w:val="28"/>
          <w:lang w:val="uk-UA" w:eastAsia="ru-RU"/>
        </w:rPr>
      </w:pPr>
    </w:p>
    <w:p w:rsidR="00331AF3" w:rsidRDefault="00331AF3" w:rsidP="005F21BB">
      <w:pPr>
        <w:spacing w:after="0" w:line="240" w:lineRule="auto"/>
        <w:rPr>
          <w:rFonts w:ascii="Times New Roman" w:eastAsia="Times New Roman" w:hAnsi="Times New Roman" w:cs="Times New Roman"/>
          <w:b/>
          <w:sz w:val="28"/>
          <w:szCs w:val="28"/>
          <w:lang w:val="uk-UA" w:eastAsia="ru-RU"/>
        </w:rPr>
      </w:pPr>
    </w:p>
    <w:p w:rsidR="00331AF3" w:rsidRPr="00331AF3" w:rsidRDefault="00331AF3" w:rsidP="00331AF3">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4. Здатність застосовувати знання у практичних ситуаціях. </w:t>
      </w:r>
    </w:p>
    <w:p w:rsidR="00331AF3" w:rsidRPr="00331AF3" w:rsidRDefault="00331AF3" w:rsidP="00331AF3">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5. Здатність спілкуватися державною мовою як усно, так і письмово. </w:t>
      </w:r>
    </w:p>
    <w:p w:rsidR="00331AF3" w:rsidRPr="00331AF3" w:rsidRDefault="00331AF3" w:rsidP="00331AF3">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6. Знання та розуміння предметної області та розуміння професійної діяльності. </w:t>
      </w:r>
    </w:p>
    <w:p w:rsidR="00331AF3" w:rsidRPr="00331AF3" w:rsidRDefault="00331AF3" w:rsidP="00331A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31AF3">
        <w:rPr>
          <w:rFonts w:ascii="Times New Roman" w:eastAsia="Times New Roman" w:hAnsi="Times New Roman" w:cs="Times New Roman"/>
          <w:sz w:val="28"/>
          <w:szCs w:val="28"/>
          <w:lang w:eastAsia="ru-RU"/>
        </w:rPr>
        <w:t>ЗК. 8. Здатність до міжособистісної взаємодії.</w:t>
      </w:r>
    </w:p>
    <w:p w:rsidR="005F21BB" w:rsidRPr="005F21BB" w:rsidRDefault="005F21BB" w:rsidP="005F21BB">
      <w:pPr>
        <w:spacing w:after="0" w:line="240" w:lineRule="auto"/>
        <w:rPr>
          <w:rFonts w:ascii="Times New Roman" w:eastAsia="Times New Roman" w:hAnsi="Times New Roman" w:cs="Times New Roman"/>
          <w:b/>
          <w:sz w:val="28"/>
          <w:szCs w:val="28"/>
          <w:lang w:eastAsia="ru-RU"/>
        </w:rPr>
      </w:pPr>
    </w:p>
    <w:p w:rsidR="009A245B" w:rsidRDefault="005F21BB" w:rsidP="009A245B">
      <w:pPr>
        <w:pStyle w:val="Default"/>
        <w:ind w:right="101"/>
        <w:jc w:val="both"/>
        <w:rPr>
          <w:rFonts w:eastAsia="Times New Roman"/>
          <w:b/>
          <w:sz w:val="28"/>
          <w:szCs w:val="28"/>
          <w:lang w:val="uk-UA" w:eastAsia="ru-RU"/>
        </w:rPr>
      </w:pPr>
      <w:r w:rsidRPr="005F21BB">
        <w:rPr>
          <w:rFonts w:eastAsia="Times New Roman"/>
          <w:b/>
          <w:sz w:val="28"/>
          <w:szCs w:val="28"/>
          <w:lang w:val="uk-UA" w:eastAsia="ru-RU"/>
        </w:rPr>
        <w:t>Спеціальні компетентності</w:t>
      </w:r>
      <w:r w:rsidR="004D081C">
        <w:rPr>
          <w:rFonts w:eastAsia="Times New Roman"/>
          <w:b/>
          <w:sz w:val="28"/>
          <w:szCs w:val="28"/>
          <w:lang w:val="uk-UA" w:eastAsia="ru-RU"/>
        </w:rPr>
        <w:t xml:space="preserve">: </w:t>
      </w:r>
    </w:p>
    <w:p w:rsidR="000D7FEC" w:rsidRPr="00331AF3" w:rsidRDefault="009A245B" w:rsidP="000D7FEC">
      <w:pPr>
        <w:pStyle w:val="Default"/>
        <w:ind w:right="101"/>
        <w:jc w:val="both"/>
        <w:rPr>
          <w:sz w:val="28"/>
          <w:szCs w:val="28"/>
        </w:rPr>
      </w:pPr>
      <w:r w:rsidRPr="00331AF3">
        <w:rPr>
          <w:sz w:val="28"/>
          <w:szCs w:val="28"/>
        </w:rPr>
        <w:t xml:space="preserve">СК. 1. Здатність до застосовування професійних стандартів та нормативно-правових актів у повсякденній медичній практиці. </w:t>
      </w:r>
    </w:p>
    <w:p w:rsidR="000D7FEC" w:rsidRPr="00331AF3" w:rsidRDefault="000D7FEC" w:rsidP="000D7FEC">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lastRenderedPageBreak/>
        <w:t xml:space="preserve">СК. 2. Здатність до вміння задовольняти потреби пацієнта протягом різних періодів життя (включаючи процес умирання), шляхом обстеження, діагностики, планування та виконання медичних втручань, оцінювання результату та корекції індивідуальних планів догляду та супроводу пацієнта. </w:t>
      </w:r>
    </w:p>
    <w:p w:rsidR="000D7FEC" w:rsidRPr="00331AF3" w:rsidRDefault="000D7FEC" w:rsidP="000D7FEC">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3. Здатність до самоменеджменту у професійній медичній діяльності. </w:t>
      </w:r>
    </w:p>
    <w:p w:rsidR="000D7FEC" w:rsidRPr="00331AF3" w:rsidRDefault="000D7FEC" w:rsidP="000D7FEC">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4. Здатність до співпраці з пацієнтом, його оточенням, з іншими медичними й соціальними працівниками на засадах сімейно-орієнтованого підходу, враховуючи особливості здоров’я чи перенесені хвороби та фізичні, соціальні, культурні, психологічні, духовні чинники і фактори довкілля, здійснювати санітарно-просвітницьку роботу. </w:t>
      </w:r>
    </w:p>
    <w:p w:rsidR="000D7FEC" w:rsidRPr="00331AF3" w:rsidRDefault="000D7FEC" w:rsidP="000D7FEC">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6. Здатність до роботи в мультидисциплінарній команді при здійсненні професійної діяльності, для ефективного надання допомоги пацієнту протягом життя, з урахуванням усіх його проблем зі здоров’ям. </w:t>
      </w:r>
    </w:p>
    <w:p w:rsidR="000D7FEC" w:rsidRPr="00331AF3" w:rsidRDefault="000D7FEC" w:rsidP="000D7FEC">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7. Здатність до вміння обирати обґрунтовані рішення в стандартних клінічних ситуаціях, спираючись на здобуті компетентності та нести відповідальність відповідно до законодавства. </w:t>
      </w:r>
    </w:p>
    <w:p w:rsidR="000D7FEC" w:rsidRPr="00331AF3" w:rsidRDefault="000D7FEC" w:rsidP="000D7FEC">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8. Здатність до використання інформаційного простору та сучасних цифрових технологій в професійній медичній діяльності. </w:t>
      </w:r>
    </w:p>
    <w:p w:rsidR="000D7FEC" w:rsidRPr="00331AF3" w:rsidRDefault="000D7FEC" w:rsidP="000D7FEC">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12. Здатність до безперервного професійного розвитку фахівців у сфері охорони здоров’я (освіта впродовж життя). </w:t>
      </w:r>
    </w:p>
    <w:p w:rsidR="000D7FEC" w:rsidRPr="00331AF3" w:rsidRDefault="000D7FEC" w:rsidP="000D7FEC">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14. Здатність до дотримання принципів медичної етики та деонтології. </w:t>
      </w:r>
    </w:p>
    <w:p w:rsidR="004D081C" w:rsidRDefault="004D081C" w:rsidP="00D868D7">
      <w:pPr>
        <w:spacing w:after="0" w:line="240" w:lineRule="auto"/>
        <w:rPr>
          <w:rFonts w:ascii="Times New Roman" w:eastAsia="Times New Roman" w:hAnsi="Times New Roman" w:cs="Times New Roman"/>
          <w:b/>
          <w:sz w:val="28"/>
          <w:szCs w:val="28"/>
          <w:lang w:val="uk-UA" w:eastAsia="ru-RU"/>
        </w:rPr>
      </w:pPr>
    </w:p>
    <w:p w:rsidR="00D868D7" w:rsidRPr="00D868D7" w:rsidRDefault="00D868D7" w:rsidP="00D868D7">
      <w:pPr>
        <w:spacing w:after="0" w:line="240" w:lineRule="auto"/>
        <w:rPr>
          <w:rFonts w:ascii="Times New Roman" w:eastAsia="Times New Roman" w:hAnsi="Times New Roman" w:cs="Times New Roman"/>
          <w:sz w:val="28"/>
          <w:szCs w:val="28"/>
          <w:lang w:val="uk-UA" w:eastAsia="ru-RU"/>
        </w:rPr>
      </w:pPr>
      <w:r w:rsidRPr="00D868D7">
        <w:rPr>
          <w:rFonts w:ascii="Times New Roman" w:eastAsia="Times New Roman" w:hAnsi="Times New Roman" w:cs="Times New Roman"/>
          <w:sz w:val="28"/>
          <w:szCs w:val="28"/>
          <w:lang w:val="uk-UA" w:eastAsia="ru-RU"/>
        </w:rPr>
        <w:t>Набути здатності до виконання</w:t>
      </w:r>
      <w:r>
        <w:rPr>
          <w:rFonts w:ascii="Times New Roman" w:eastAsia="Times New Roman" w:hAnsi="Times New Roman" w:cs="Times New Roman"/>
          <w:sz w:val="28"/>
          <w:szCs w:val="28"/>
          <w:lang w:val="uk-UA" w:eastAsia="ru-RU"/>
        </w:rPr>
        <w:t xml:space="preserve"> професійних</w:t>
      </w:r>
      <w:r w:rsidRPr="00D868D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компетентностей</w:t>
      </w:r>
    </w:p>
    <w:p w:rsidR="00D868D7" w:rsidRPr="005F21BB" w:rsidRDefault="00D868D7" w:rsidP="00D868D7">
      <w:pPr>
        <w:spacing w:after="0" w:line="240" w:lineRule="auto"/>
        <w:rPr>
          <w:rFonts w:ascii="Times New Roman" w:eastAsia="Times New Roman" w:hAnsi="Times New Roman" w:cs="Times New Roman"/>
          <w:b/>
          <w:sz w:val="28"/>
          <w:szCs w:val="28"/>
          <w:lang w:val="uk-UA" w:eastAsia="ru-RU"/>
        </w:rPr>
      </w:pPr>
    </w:p>
    <w:p w:rsidR="005F21BB" w:rsidRPr="005F21BB" w:rsidRDefault="005F21BB" w:rsidP="005F21BB">
      <w:pPr>
        <w:spacing w:after="0" w:line="240" w:lineRule="auto"/>
        <w:rPr>
          <w:rFonts w:ascii="Times New Roman" w:eastAsia="Times New Roman" w:hAnsi="Times New Roman" w:cs="Times New Roman"/>
          <w:b/>
          <w:sz w:val="28"/>
          <w:szCs w:val="28"/>
          <w:lang w:val="uk-UA" w:eastAsia="ru-RU"/>
        </w:rPr>
      </w:pPr>
    </w:p>
    <w:p w:rsidR="005F21BB" w:rsidRPr="00B6509C" w:rsidRDefault="005F21BB" w:rsidP="005F21BB">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Методи</w:t>
      </w:r>
      <w:r w:rsidR="00B6509C">
        <w:rPr>
          <w:rFonts w:ascii="Times New Roman" w:eastAsia="Times New Roman" w:hAnsi="Times New Roman" w:cs="Times New Roman"/>
          <w:b/>
          <w:sz w:val="28"/>
          <w:szCs w:val="28"/>
          <w:lang w:val="uk-UA" w:eastAsia="ru-RU"/>
        </w:rPr>
        <w:t xml:space="preserve">: </w:t>
      </w:r>
      <w:r w:rsidR="00B6509C" w:rsidRPr="00B6509C">
        <w:rPr>
          <w:rFonts w:ascii="Times New Roman" w:eastAsia="Times New Roman" w:hAnsi="Times New Roman" w:cs="Times New Roman"/>
          <w:sz w:val="28"/>
          <w:szCs w:val="28"/>
          <w:lang w:val="uk-UA" w:eastAsia="ru-RU"/>
        </w:rPr>
        <w:t>мультимедійна</w:t>
      </w:r>
      <w:r w:rsidR="00B6509C">
        <w:rPr>
          <w:rFonts w:ascii="Times New Roman" w:eastAsia="Times New Roman" w:hAnsi="Times New Roman" w:cs="Times New Roman"/>
          <w:b/>
          <w:sz w:val="28"/>
          <w:szCs w:val="28"/>
          <w:lang w:val="uk-UA" w:eastAsia="ru-RU"/>
        </w:rPr>
        <w:t xml:space="preserve"> </w:t>
      </w:r>
      <w:r w:rsidR="00B6509C">
        <w:rPr>
          <w:rFonts w:ascii="Times New Roman" w:eastAsia="Times New Roman" w:hAnsi="Times New Roman" w:cs="Times New Roman"/>
          <w:sz w:val="28"/>
          <w:szCs w:val="28"/>
          <w:lang w:val="uk-UA" w:eastAsia="ru-RU"/>
        </w:rPr>
        <w:t>п</w:t>
      </w:r>
      <w:r w:rsidR="00B6509C" w:rsidRPr="00B6509C">
        <w:rPr>
          <w:rFonts w:ascii="Times New Roman" w:eastAsia="Times New Roman" w:hAnsi="Times New Roman" w:cs="Times New Roman"/>
          <w:sz w:val="28"/>
          <w:szCs w:val="28"/>
          <w:lang w:val="uk-UA" w:eastAsia="ru-RU"/>
        </w:rPr>
        <w:t>резентація лекції</w:t>
      </w:r>
    </w:p>
    <w:p w:rsidR="005F21BB" w:rsidRDefault="005F21BB" w:rsidP="005F21BB">
      <w:pPr>
        <w:spacing w:after="0" w:line="240" w:lineRule="auto"/>
        <w:rPr>
          <w:rFonts w:ascii="Times New Roman" w:eastAsia="Times New Roman" w:hAnsi="Times New Roman" w:cs="Times New Roman"/>
          <w:b/>
          <w:sz w:val="28"/>
          <w:szCs w:val="28"/>
          <w:lang w:val="uk-UA" w:eastAsia="ru-RU"/>
        </w:rPr>
      </w:pPr>
    </w:p>
    <w:p w:rsidR="005F21BB" w:rsidRPr="00EA209A" w:rsidRDefault="005F21BB" w:rsidP="00EA209A">
      <w:pPr>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Дидактичні засоби навчання</w:t>
      </w:r>
      <w:r w:rsidR="00331AF3">
        <w:rPr>
          <w:rFonts w:ascii="Times New Roman" w:eastAsia="Times New Roman" w:hAnsi="Times New Roman" w:cs="Times New Roman"/>
          <w:b/>
          <w:sz w:val="28"/>
          <w:szCs w:val="28"/>
          <w:lang w:val="uk-UA" w:eastAsia="ru-RU"/>
        </w:rPr>
        <w:t xml:space="preserve">: </w:t>
      </w:r>
      <w:r w:rsidR="00B6509C" w:rsidRPr="00B6509C">
        <w:rPr>
          <w:rFonts w:ascii="Times New Roman" w:eastAsia="Times New Roman" w:hAnsi="Times New Roman" w:cs="Times New Roman"/>
          <w:sz w:val="28"/>
          <w:szCs w:val="28"/>
          <w:lang w:val="uk-UA" w:eastAsia="ru-RU"/>
        </w:rPr>
        <w:t>полілог</w:t>
      </w:r>
      <w:r w:rsidR="00B6509C">
        <w:rPr>
          <w:rFonts w:ascii="Times New Roman" w:eastAsia="Times New Roman" w:hAnsi="Times New Roman" w:cs="Times New Roman"/>
          <w:sz w:val="28"/>
          <w:szCs w:val="28"/>
          <w:lang w:val="uk-UA" w:eastAsia="ru-RU"/>
        </w:rPr>
        <w:t>,</w:t>
      </w:r>
      <w:r w:rsidR="00B6509C" w:rsidRPr="00B6509C">
        <w:rPr>
          <w:rFonts w:ascii="Times New Roman" w:eastAsia="Times New Roman" w:hAnsi="Times New Roman" w:cs="Times New Roman"/>
          <w:sz w:val="28"/>
          <w:szCs w:val="28"/>
          <w:lang w:val="uk-UA" w:eastAsia="ru-RU"/>
        </w:rPr>
        <w:t xml:space="preserve"> вибірковий контрол</w:t>
      </w:r>
      <w:r w:rsidR="00EA209A">
        <w:rPr>
          <w:rFonts w:ascii="Times New Roman" w:eastAsia="Times New Roman" w:hAnsi="Times New Roman" w:cs="Times New Roman"/>
          <w:sz w:val="28"/>
          <w:szCs w:val="28"/>
          <w:lang w:val="uk-UA" w:eastAsia="ru-RU"/>
        </w:rPr>
        <w:t>ь на засвоєння викладеної теми.</w:t>
      </w:r>
    </w:p>
    <w:p w:rsidR="005F21BB" w:rsidRPr="005F21BB" w:rsidRDefault="005F21BB" w:rsidP="005F21BB">
      <w:pPr>
        <w:spacing w:after="0" w:line="240" w:lineRule="auto"/>
        <w:rPr>
          <w:rFonts w:ascii="Times New Roman" w:eastAsia="Times New Roman" w:hAnsi="Times New Roman" w:cs="Times New Roman"/>
          <w:b/>
          <w:sz w:val="28"/>
          <w:szCs w:val="28"/>
          <w:lang w:val="uk-UA" w:eastAsia="ru-RU"/>
        </w:rPr>
      </w:pPr>
    </w:p>
    <w:p w:rsidR="005F21BB" w:rsidRDefault="005F21BB" w:rsidP="005F21BB">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Література:</w:t>
      </w:r>
    </w:p>
    <w:p w:rsidR="005F21BB" w:rsidRPr="005F21BB" w:rsidRDefault="005F21BB" w:rsidP="005F21BB">
      <w:pPr>
        <w:spacing w:after="0" w:line="240" w:lineRule="auto"/>
        <w:rPr>
          <w:rFonts w:ascii="Times New Roman" w:eastAsia="Times New Roman" w:hAnsi="Times New Roman" w:cs="Times New Roman"/>
          <w:b/>
          <w:sz w:val="28"/>
          <w:szCs w:val="28"/>
          <w:lang w:val="uk-UA" w:eastAsia="ru-RU"/>
        </w:rPr>
      </w:pPr>
    </w:p>
    <w:p w:rsidR="005F21BB" w:rsidRPr="00AB56E5" w:rsidRDefault="005F21BB" w:rsidP="00AB56E5">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sidR="00B6509C">
        <w:rPr>
          <w:rFonts w:ascii="Times New Roman" w:eastAsia="Times New Roman" w:hAnsi="Times New Roman" w:cs="Times New Roman"/>
          <w:b/>
          <w:i/>
          <w:sz w:val="28"/>
          <w:szCs w:val="28"/>
          <w:lang w:val="uk-UA" w:eastAsia="ru-RU"/>
        </w:rPr>
        <w:t xml:space="preserve">, </w:t>
      </w:r>
      <w:r w:rsidR="00EA209A" w:rsidRPr="00EA209A">
        <w:rPr>
          <w:rFonts w:ascii="Times New Roman" w:eastAsia="Times New Roman" w:hAnsi="Times New Roman" w:cs="Times New Roman"/>
          <w:i/>
          <w:sz w:val="28"/>
          <w:szCs w:val="28"/>
          <w:lang w:val="uk-UA" w:eastAsia="ru-RU"/>
        </w:rPr>
        <w:t>Педіатрія</w:t>
      </w:r>
      <w:r w:rsidR="00EA209A"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sidR="00AB56E5">
        <w:rPr>
          <w:rFonts w:ascii="Times New Roman" w:eastAsia="Times New Roman" w:hAnsi="Times New Roman" w:cs="Times New Roman"/>
          <w:sz w:val="28"/>
          <w:szCs w:val="28"/>
          <w:lang w:val="uk-UA" w:eastAsia="ru-RU"/>
        </w:rPr>
        <w:t xml:space="preserve"> — К.: Медицина, 2011. — 552 с.</w:t>
      </w:r>
    </w:p>
    <w:p w:rsidR="005F21BB" w:rsidRPr="005F21BB" w:rsidRDefault="005F21BB" w:rsidP="005F21BB">
      <w:pPr>
        <w:spacing w:after="0" w:line="240" w:lineRule="auto"/>
        <w:rPr>
          <w:rFonts w:ascii="Times New Roman" w:eastAsia="Times New Roman" w:hAnsi="Times New Roman" w:cs="Times New Roman"/>
          <w:sz w:val="28"/>
          <w:szCs w:val="28"/>
          <w:lang w:val="uk-UA" w:eastAsia="ru-RU"/>
        </w:rPr>
      </w:pPr>
    </w:p>
    <w:p w:rsidR="005F21BB" w:rsidRPr="00AB56E5" w:rsidRDefault="005F21BB" w:rsidP="00AB56E5">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00AB56E5" w:rsidRPr="00AB56E5">
        <w:rPr>
          <w:rFonts w:ascii="Times New Roman" w:eastAsia="Times New Roman" w:hAnsi="Times New Roman" w:cs="Times New Roman"/>
          <w:i/>
          <w:sz w:val="28"/>
          <w:szCs w:val="28"/>
          <w:lang w:eastAsia="ru-RU"/>
        </w:rPr>
        <w:t xml:space="preserve"> Практикум </w:t>
      </w:r>
      <w:r w:rsidR="00AB56E5"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sidR="00AB56E5">
        <w:rPr>
          <w:rFonts w:ascii="Times New Roman" w:eastAsia="Times New Roman" w:hAnsi="Times New Roman" w:cs="Times New Roman"/>
          <w:sz w:val="28"/>
          <w:szCs w:val="28"/>
          <w:lang w:eastAsia="ru-RU"/>
        </w:rPr>
        <w:t xml:space="preserve"> — К.: Медицина, 2011. — 160 с.</w:t>
      </w:r>
    </w:p>
    <w:p w:rsidR="005F21BB" w:rsidRDefault="005F21BB" w:rsidP="005F21BB">
      <w:pPr>
        <w:spacing w:after="0" w:line="240" w:lineRule="auto"/>
        <w:rPr>
          <w:rFonts w:ascii="Times New Roman" w:eastAsia="Times New Roman" w:hAnsi="Times New Roman" w:cs="Times New Roman"/>
          <w:sz w:val="28"/>
          <w:szCs w:val="28"/>
          <w:lang w:val="uk-UA" w:eastAsia="ru-RU"/>
        </w:rPr>
      </w:pPr>
    </w:p>
    <w:p w:rsidR="00AB56E5" w:rsidRDefault="005F21BB" w:rsidP="00AB56E5">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AB56E5" w:rsidRPr="00AB56E5" w:rsidRDefault="00AB56E5" w:rsidP="00AB56E5">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5F21BB" w:rsidRDefault="005F21BB" w:rsidP="005F21BB">
      <w:pPr>
        <w:spacing w:after="0" w:line="240" w:lineRule="auto"/>
        <w:rPr>
          <w:rFonts w:ascii="Times New Roman" w:eastAsia="Times New Roman" w:hAnsi="Times New Roman" w:cs="Times New Roman"/>
          <w:sz w:val="28"/>
          <w:szCs w:val="28"/>
          <w:lang w:val="uk-UA" w:eastAsia="ru-RU"/>
        </w:rPr>
      </w:pPr>
    </w:p>
    <w:p w:rsidR="005F21BB" w:rsidRPr="005F21BB" w:rsidRDefault="005F21BB" w:rsidP="005F21BB">
      <w:pPr>
        <w:spacing w:after="0" w:line="240" w:lineRule="auto"/>
        <w:rPr>
          <w:rFonts w:ascii="Times New Roman" w:eastAsia="Times New Roman" w:hAnsi="Times New Roman" w:cs="Times New Roman"/>
          <w:sz w:val="28"/>
          <w:szCs w:val="28"/>
          <w:lang w:val="uk-UA" w:eastAsia="ru-RU"/>
        </w:rPr>
      </w:pPr>
    </w:p>
    <w:p w:rsidR="005F21BB" w:rsidRPr="005F21BB" w:rsidRDefault="005F21BB" w:rsidP="005F21BB">
      <w:pPr>
        <w:spacing w:after="0" w:line="240" w:lineRule="auto"/>
        <w:rPr>
          <w:rFonts w:ascii="Times New Roman" w:eastAsia="Times New Roman" w:hAnsi="Times New Roman" w:cs="Times New Roman"/>
          <w:b/>
          <w:sz w:val="28"/>
          <w:szCs w:val="28"/>
          <w:u w:val="single"/>
          <w:lang w:val="uk-UA" w:eastAsia="ru-RU"/>
        </w:rPr>
      </w:pPr>
    </w:p>
    <w:p w:rsidR="005F21BB" w:rsidRPr="005F21BB" w:rsidRDefault="005F21BB" w:rsidP="005F21BB">
      <w:pPr>
        <w:spacing w:after="0" w:line="240" w:lineRule="auto"/>
        <w:jc w:val="center"/>
        <w:rPr>
          <w:rFonts w:ascii="Times New Roman" w:eastAsia="Times New Roman" w:hAnsi="Times New Roman" w:cs="Times New Roman"/>
          <w:b/>
          <w:sz w:val="28"/>
          <w:szCs w:val="28"/>
          <w:u w:val="single"/>
          <w:lang w:val="uk-UA" w:eastAsia="ru-RU"/>
        </w:rPr>
      </w:pPr>
      <w:r w:rsidRPr="005F21BB">
        <w:rPr>
          <w:rFonts w:ascii="Times New Roman" w:eastAsia="Times New Roman" w:hAnsi="Times New Roman" w:cs="Times New Roman"/>
          <w:b/>
          <w:sz w:val="28"/>
          <w:szCs w:val="28"/>
          <w:u w:val="single"/>
          <w:lang w:val="uk-UA" w:eastAsia="ru-RU"/>
        </w:rPr>
        <w:t xml:space="preserve">Структура заняття </w:t>
      </w:r>
    </w:p>
    <w:p w:rsidR="005F21BB" w:rsidRPr="005F21BB" w:rsidRDefault="005F21BB" w:rsidP="005F21BB">
      <w:pPr>
        <w:spacing w:after="0" w:line="240" w:lineRule="auto"/>
        <w:jc w:val="center"/>
        <w:rPr>
          <w:rFonts w:ascii="Times New Roman" w:eastAsia="Times New Roman" w:hAnsi="Times New Roman" w:cs="Times New Roman"/>
          <w:b/>
          <w:sz w:val="28"/>
          <w:szCs w:val="28"/>
          <w:lang w:val="uk-UA" w:eastAsia="ru-RU"/>
        </w:rPr>
      </w:pPr>
    </w:p>
    <w:p w:rsidR="005F21BB" w:rsidRDefault="005F21BB" w:rsidP="005F21BB">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1. Організаційна частина заняття </w:t>
      </w:r>
    </w:p>
    <w:p w:rsidR="005F21BB" w:rsidRDefault="005F21BB" w:rsidP="005F21BB">
      <w:pPr>
        <w:spacing w:after="0" w:line="240" w:lineRule="auto"/>
        <w:rPr>
          <w:rFonts w:ascii="Times New Roman" w:eastAsia="Times New Roman" w:hAnsi="Times New Roman" w:cs="Times New Roman"/>
          <w:sz w:val="28"/>
          <w:szCs w:val="28"/>
          <w:lang w:val="uk-UA" w:eastAsia="ru-RU"/>
        </w:rPr>
      </w:pPr>
    </w:p>
    <w:p w:rsidR="005F21BB" w:rsidRDefault="005F21BB" w:rsidP="005F21BB">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2. Повідомлення теми, мети та основних завдань заняття   </w:t>
      </w:r>
    </w:p>
    <w:p w:rsidR="005F21BB" w:rsidRPr="005F21BB" w:rsidRDefault="005F21BB" w:rsidP="005F21BB">
      <w:pPr>
        <w:spacing w:after="0" w:line="240" w:lineRule="auto"/>
        <w:rPr>
          <w:rFonts w:ascii="Times New Roman" w:eastAsia="Times New Roman" w:hAnsi="Times New Roman" w:cs="Times New Roman"/>
          <w:sz w:val="28"/>
          <w:szCs w:val="28"/>
          <w:lang w:val="uk-UA" w:eastAsia="ru-RU"/>
        </w:rPr>
      </w:pPr>
    </w:p>
    <w:p w:rsidR="005F21BB" w:rsidRPr="005F21BB" w:rsidRDefault="005F21BB" w:rsidP="005F21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3. Актуалізація опорних знань здобувачів освіти і контроль вихідного рівня знань</w:t>
      </w:r>
    </w:p>
    <w:p w:rsidR="005F21BB" w:rsidRDefault="005F21BB" w:rsidP="005F21BB">
      <w:pPr>
        <w:spacing w:after="0" w:line="240" w:lineRule="auto"/>
        <w:rPr>
          <w:rFonts w:ascii="Times New Roman" w:eastAsia="Times New Roman" w:hAnsi="Times New Roman" w:cs="Times New Roman"/>
          <w:sz w:val="28"/>
          <w:szCs w:val="28"/>
          <w:lang w:val="uk-UA" w:eastAsia="ru-RU"/>
        </w:rPr>
      </w:pPr>
    </w:p>
    <w:p w:rsidR="005F21BB" w:rsidRPr="005F21BB" w:rsidRDefault="005F21BB" w:rsidP="005F21BB">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4. Мотивація навчальної діяльності здобувача  освіти </w:t>
      </w:r>
    </w:p>
    <w:p w:rsidR="005F21BB" w:rsidRPr="005F21BB" w:rsidRDefault="005F21BB" w:rsidP="005F21BB">
      <w:pPr>
        <w:spacing w:after="0" w:line="240" w:lineRule="auto"/>
        <w:rPr>
          <w:rFonts w:ascii="Times New Roman" w:eastAsia="Times New Roman" w:hAnsi="Times New Roman" w:cs="Times New Roman"/>
          <w:b/>
          <w:sz w:val="28"/>
          <w:szCs w:val="28"/>
          <w:lang w:val="uk-UA" w:eastAsia="ru-RU"/>
        </w:rPr>
      </w:pPr>
    </w:p>
    <w:p w:rsidR="005F21BB" w:rsidRPr="005F21BB" w:rsidRDefault="005F21BB" w:rsidP="005F21BB">
      <w:pPr>
        <w:spacing w:after="0" w:line="240" w:lineRule="auto"/>
        <w:rPr>
          <w:rFonts w:ascii="Times New Roman" w:eastAsia="Times New Roman" w:hAnsi="Times New Roman" w:cs="Times New Roman"/>
          <w:b/>
          <w:sz w:val="28"/>
          <w:szCs w:val="28"/>
          <w:lang w:val="uk-UA" w:eastAsia="ru-RU"/>
        </w:rPr>
      </w:pPr>
    </w:p>
    <w:p w:rsidR="005F21BB" w:rsidRPr="005F21BB" w:rsidRDefault="005F21BB" w:rsidP="005F21BB">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5. Усвідомлення нових знань (вивчення нового матеріалу або засвоєння   нових знань)</w:t>
      </w:r>
    </w:p>
    <w:p w:rsidR="005F21BB" w:rsidRDefault="005F21BB" w:rsidP="005F21BB">
      <w:pPr>
        <w:spacing w:after="0" w:line="240" w:lineRule="auto"/>
        <w:rPr>
          <w:rFonts w:ascii="Times New Roman" w:eastAsia="Times New Roman" w:hAnsi="Times New Roman" w:cs="Times New Roman"/>
          <w:b/>
          <w:sz w:val="28"/>
          <w:szCs w:val="28"/>
          <w:lang w:val="uk-UA" w:eastAsia="ru-RU"/>
        </w:rPr>
      </w:pPr>
    </w:p>
    <w:p w:rsidR="005F21BB" w:rsidRDefault="005F21BB" w:rsidP="005F21BB">
      <w:pPr>
        <w:spacing w:after="0" w:line="240" w:lineRule="auto"/>
        <w:rPr>
          <w:rFonts w:ascii="Times New Roman" w:eastAsia="Times New Roman" w:hAnsi="Times New Roman" w:cs="Times New Roman"/>
          <w:b/>
          <w:sz w:val="28"/>
          <w:szCs w:val="28"/>
          <w:lang w:val="uk-UA" w:eastAsia="ru-RU"/>
        </w:rPr>
      </w:pPr>
    </w:p>
    <w:p w:rsidR="005F21BB" w:rsidRPr="005F21BB" w:rsidRDefault="005F21BB" w:rsidP="005F21BB">
      <w:pPr>
        <w:spacing w:after="0" w:line="240" w:lineRule="auto"/>
        <w:rPr>
          <w:rFonts w:ascii="Times New Roman" w:eastAsia="Times New Roman" w:hAnsi="Times New Roman" w:cs="Times New Roman"/>
          <w:b/>
          <w:sz w:val="28"/>
          <w:szCs w:val="28"/>
          <w:lang w:val="uk-UA" w:eastAsia="ru-RU"/>
        </w:rPr>
      </w:pPr>
    </w:p>
    <w:p w:rsidR="005F21BB" w:rsidRPr="005F21BB" w:rsidRDefault="005F21BB" w:rsidP="005F21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6.Узагальнення та систематизація вивченого матеріалу</w:t>
      </w:r>
    </w:p>
    <w:p w:rsidR="005F21BB" w:rsidRDefault="005F21BB" w:rsidP="005F21BB">
      <w:pPr>
        <w:spacing w:after="0" w:line="240" w:lineRule="auto"/>
        <w:rPr>
          <w:rFonts w:ascii="Times New Roman" w:eastAsia="Times New Roman" w:hAnsi="Times New Roman" w:cs="Times New Roman"/>
          <w:sz w:val="28"/>
          <w:szCs w:val="28"/>
          <w:lang w:val="uk-UA" w:eastAsia="ru-RU"/>
        </w:rPr>
      </w:pPr>
    </w:p>
    <w:p w:rsidR="005F21BB" w:rsidRDefault="005F21BB" w:rsidP="005F21BB">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7. Підведення підсумків заняття </w:t>
      </w:r>
    </w:p>
    <w:p w:rsidR="005F21BB" w:rsidRPr="005F21BB" w:rsidRDefault="005F21BB" w:rsidP="005F21BB">
      <w:pPr>
        <w:spacing w:after="0" w:line="240" w:lineRule="auto"/>
        <w:rPr>
          <w:rFonts w:ascii="Times New Roman" w:eastAsia="Times New Roman" w:hAnsi="Times New Roman" w:cs="Times New Roman"/>
          <w:sz w:val="28"/>
          <w:szCs w:val="28"/>
          <w:lang w:val="uk-UA" w:eastAsia="ru-RU"/>
        </w:rPr>
      </w:pPr>
    </w:p>
    <w:p w:rsidR="005F21BB" w:rsidRPr="005F21BB" w:rsidRDefault="005F21BB" w:rsidP="005F21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                                  </w:t>
      </w:r>
    </w:p>
    <w:p w:rsidR="005F21BB" w:rsidRPr="005F21BB" w:rsidRDefault="005F21BB" w:rsidP="005F21BB">
      <w:pPr>
        <w:spacing w:after="0" w:line="240" w:lineRule="auto"/>
        <w:jc w:val="both"/>
        <w:rPr>
          <w:rFonts w:ascii="Times New Roman" w:eastAsia="Times New Roman" w:hAnsi="Times New Roman" w:cs="Times New Roman"/>
          <w:b/>
          <w:sz w:val="28"/>
          <w:szCs w:val="28"/>
          <w:lang w:val="uk-UA" w:eastAsia="ru-RU"/>
        </w:rPr>
      </w:pPr>
    </w:p>
    <w:p w:rsidR="005F21BB" w:rsidRPr="005F21BB" w:rsidRDefault="005F21BB" w:rsidP="005F21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Викладач</w:t>
      </w:r>
      <w:r w:rsidR="00600D46">
        <w:rPr>
          <w:rFonts w:ascii="Times New Roman" w:eastAsia="Times New Roman" w:hAnsi="Times New Roman" w:cs="Times New Roman"/>
          <w:b/>
          <w:sz w:val="28"/>
          <w:szCs w:val="28"/>
          <w:lang w:val="uk-UA" w:eastAsia="ru-RU"/>
        </w:rPr>
        <w:t>: Олена НЕЖУРА</w:t>
      </w:r>
    </w:p>
    <w:p w:rsidR="00AD25F7" w:rsidRDefault="00AD25F7" w:rsidP="005F21BB">
      <w:pPr>
        <w:spacing w:after="0" w:line="240" w:lineRule="auto"/>
        <w:jc w:val="center"/>
        <w:rPr>
          <w:rFonts w:ascii="Times New Roman" w:eastAsia="Times New Roman" w:hAnsi="Times New Roman" w:cs="Times New Roman"/>
          <w:b/>
          <w:sz w:val="28"/>
          <w:szCs w:val="28"/>
          <w:lang w:val="uk-UA" w:eastAsia="ru-RU"/>
        </w:rPr>
      </w:pPr>
    </w:p>
    <w:p w:rsidR="00AD25F7" w:rsidRDefault="00AD25F7" w:rsidP="005F21BB">
      <w:pPr>
        <w:spacing w:after="0" w:line="240" w:lineRule="auto"/>
        <w:jc w:val="center"/>
        <w:rPr>
          <w:rFonts w:ascii="Times New Roman" w:eastAsia="Times New Roman" w:hAnsi="Times New Roman" w:cs="Times New Roman"/>
          <w:b/>
          <w:sz w:val="28"/>
          <w:szCs w:val="28"/>
          <w:lang w:val="uk-UA" w:eastAsia="ru-RU"/>
        </w:rPr>
      </w:pPr>
    </w:p>
    <w:bookmarkStart w:id="1" w:name="_MON_1778052145"/>
    <w:bookmarkEnd w:id="1"/>
    <w:p w:rsidR="005F21BB" w:rsidRDefault="00F63445" w:rsidP="005F21BB">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object w:dxaOrig="1508" w:dyaOrig="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7.2pt" o:ole="">
            <v:imagedata r:id="rId5" o:title=""/>
          </v:shape>
          <o:OLEObject Type="Embed" ProgID="PowerPoint.Show.8" ShapeID="_x0000_i1025" DrawAspect="Icon" ObjectID="_1800427938" r:id="rId6"/>
        </w:object>
      </w:r>
    </w:p>
    <w:p w:rsidR="00AD25F7" w:rsidRDefault="00AD25F7" w:rsidP="005F21BB">
      <w:pPr>
        <w:spacing w:after="0" w:line="240" w:lineRule="auto"/>
        <w:jc w:val="center"/>
        <w:rPr>
          <w:rFonts w:ascii="Times New Roman" w:eastAsia="Times New Roman" w:hAnsi="Times New Roman" w:cs="Times New Roman"/>
          <w:b/>
          <w:sz w:val="28"/>
          <w:szCs w:val="28"/>
          <w:lang w:val="uk-UA" w:eastAsia="ru-RU"/>
        </w:rPr>
      </w:pPr>
    </w:p>
    <w:p w:rsidR="00AD25F7" w:rsidRPr="00AD25F7" w:rsidRDefault="00AD25F7" w:rsidP="005F21BB">
      <w:pPr>
        <w:spacing w:after="0" w:line="240" w:lineRule="auto"/>
        <w:jc w:val="center"/>
        <w:rPr>
          <w:rFonts w:ascii="Times New Roman" w:eastAsia="Times New Roman" w:hAnsi="Times New Roman" w:cs="Times New Roman"/>
          <w:sz w:val="28"/>
          <w:szCs w:val="28"/>
          <w:lang w:val="uk-UA" w:eastAsia="ru-RU"/>
        </w:rPr>
      </w:pPr>
      <w:r w:rsidRPr="00AD25F7">
        <w:rPr>
          <w:rFonts w:ascii="Times New Roman" w:eastAsia="Times New Roman" w:hAnsi="Times New Roman" w:cs="Times New Roman"/>
          <w:sz w:val="28"/>
          <w:szCs w:val="28"/>
          <w:lang w:val="uk-UA" w:eastAsia="ru-RU"/>
        </w:rPr>
        <w:t>План</w:t>
      </w:r>
    </w:p>
    <w:p w:rsidR="00AD25F7" w:rsidRPr="00AD25F7" w:rsidRDefault="00AD25F7" w:rsidP="00AD25F7">
      <w:pPr>
        <w:numPr>
          <w:ilvl w:val="0"/>
          <w:numId w:val="21"/>
        </w:numPr>
        <w:spacing w:after="0" w:line="240" w:lineRule="auto"/>
        <w:jc w:val="both"/>
        <w:rPr>
          <w:rFonts w:ascii="Times New Roman" w:eastAsia="Times New Roman" w:hAnsi="Times New Roman" w:cs="Times New Roman"/>
          <w:sz w:val="28"/>
          <w:szCs w:val="28"/>
          <w:lang w:eastAsia="ru-RU"/>
        </w:rPr>
      </w:pPr>
      <w:r w:rsidRPr="00AD25F7">
        <w:rPr>
          <w:rFonts w:ascii="Times New Roman" w:eastAsia="Times New Roman" w:hAnsi="Times New Roman" w:cs="Times New Roman"/>
          <w:bCs/>
          <w:sz w:val="28"/>
          <w:szCs w:val="28"/>
          <w:lang w:val="uk-UA" w:eastAsia="ru-RU"/>
        </w:rPr>
        <w:t>1.Вступ</w:t>
      </w:r>
    </w:p>
    <w:p w:rsidR="00AD25F7" w:rsidRPr="00AD25F7" w:rsidRDefault="00AD25F7" w:rsidP="00AD25F7">
      <w:pPr>
        <w:numPr>
          <w:ilvl w:val="0"/>
          <w:numId w:val="21"/>
        </w:numPr>
        <w:spacing w:after="0" w:line="240" w:lineRule="auto"/>
        <w:jc w:val="both"/>
        <w:rPr>
          <w:rFonts w:ascii="Times New Roman" w:eastAsia="Times New Roman" w:hAnsi="Times New Roman" w:cs="Times New Roman"/>
          <w:sz w:val="28"/>
          <w:szCs w:val="28"/>
          <w:lang w:eastAsia="ru-RU"/>
        </w:rPr>
      </w:pPr>
      <w:r w:rsidRPr="00AD25F7">
        <w:rPr>
          <w:rFonts w:ascii="Times New Roman" w:eastAsia="Times New Roman" w:hAnsi="Times New Roman" w:cs="Times New Roman"/>
          <w:bCs/>
          <w:sz w:val="28"/>
          <w:szCs w:val="28"/>
          <w:lang w:val="uk-UA" w:eastAsia="ru-RU"/>
        </w:rPr>
        <w:t xml:space="preserve"> 2.Періоди дитячого віку</w:t>
      </w:r>
    </w:p>
    <w:p w:rsidR="00AD25F7" w:rsidRDefault="00AD25F7" w:rsidP="005F21BB">
      <w:pPr>
        <w:spacing w:after="0" w:line="240" w:lineRule="auto"/>
        <w:jc w:val="center"/>
        <w:rPr>
          <w:rFonts w:ascii="Times New Roman" w:eastAsia="Times New Roman" w:hAnsi="Times New Roman" w:cs="Times New Roman"/>
          <w:b/>
          <w:sz w:val="28"/>
          <w:szCs w:val="28"/>
          <w:lang w:val="uk-UA" w:eastAsia="ru-RU"/>
        </w:rPr>
      </w:pPr>
    </w:p>
    <w:p w:rsidR="00AD25F7" w:rsidRPr="005F21BB" w:rsidRDefault="00AD25F7" w:rsidP="005F21BB">
      <w:pPr>
        <w:spacing w:after="0" w:line="240" w:lineRule="auto"/>
        <w:jc w:val="center"/>
        <w:rPr>
          <w:rFonts w:ascii="Times New Roman" w:eastAsia="Times New Roman" w:hAnsi="Times New Roman" w:cs="Times New Roman"/>
          <w:b/>
          <w:sz w:val="28"/>
          <w:szCs w:val="28"/>
          <w:lang w:val="uk-UA" w:eastAsia="ru-RU"/>
        </w:rPr>
      </w:pPr>
    </w:p>
    <w:p w:rsidR="003615FB" w:rsidRDefault="003615FB" w:rsidP="003615FB">
      <w:pPr>
        <w:spacing w:after="0" w:line="240" w:lineRule="auto"/>
        <w:rPr>
          <w:rFonts w:ascii="Times New Roman" w:eastAsia="Times New Roman" w:hAnsi="Times New Roman" w:cs="Times New Roman"/>
          <w:sz w:val="28"/>
          <w:szCs w:val="28"/>
          <w:lang w:val="uk-UA" w:eastAsia="ru-RU"/>
        </w:rPr>
      </w:pPr>
      <w:r w:rsidRPr="003615FB">
        <w:rPr>
          <w:rFonts w:ascii="Times New Roman" w:eastAsia="Times New Roman" w:hAnsi="Times New Roman" w:cs="Times New Roman"/>
          <w:sz w:val="28"/>
          <w:szCs w:val="28"/>
          <w:lang w:val="uk-UA" w:eastAsia="ru-RU"/>
        </w:rPr>
        <w:t xml:space="preserve">Термін «педіатрія» походить від грецького «pais» – дитина і «iatreia» – лікування.– </w:t>
      </w:r>
    </w:p>
    <w:p w:rsidR="00E701AF" w:rsidRPr="003615FB" w:rsidRDefault="00E701AF" w:rsidP="003615FB">
      <w:pPr>
        <w:spacing w:after="0" w:line="240" w:lineRule="auto"/>
        <w:rPr>
          <w:rFonts w:ascii="Times New Roman" w:eastAsia="Times New Roman" w:hAnsi="Times New Roman" w:cs="Times New Roman"/>
          <w:sz w:val="28"/>
          <w:szCs w:val="28"/>
          <w:lang w:val="uk-UA" w:eastAsia="ru-RU"/>
        </w:rPr>
      </w:pPr>
    </w:p>
    <w:p w:rsidR="003615FB" w:rsidRPr="003615FB" w:rsidRDefault="003615FB" w:rsidP="003615FB">
      <w:pPr>
        <w:spacing w:after="0" w:line="240" w:lineRule="auto"/>
        <w:rPr>
          <w:rFonts w:ascii="Times New Roman" w:eastAsia="Times New Roman" w:hAnsi="Times New Roman" w:cs="Times New Roman"/>
          <w:sz w:val="28"/>
          <w:szCs w:val="28"/>
          <w:lang w:val="uk-UA" w:eastAsia="ru-RU"/>
        </w:rPr>
      </w:pPr>
      <w:r w:rsidRPr="003615FB">
        <w:rPr>
          <w:rFonts w:ascii="Times New Roman" w:eastAsia="Times New Roman" w:hAnsi="Times New Roman" w:cs="Times New Roman"/>
          <w:sz w:val="28"/>
          <w:szCs w:val="28"/>
          <w:lang w:val="uk-UA" w:eastAsia="ru-RU"/>
        </w:rPr>
        <w:t>Педіатрія  - наука про здорову і хвору дитину;</w:t>
      </w:r>
    </w:p>
    <w:p w:rsidR="003615FB" w:rsidRPr="003615FB" w:rsidRDefault="003615FB" w:rsidP="003615FB">
      <w:pPr>
        <w:spacing w:after="0" w:line="240" w:lineRule="auto"/>
        <w:rPr>
          <w:rFonts w:ascii="Times New Roman" w:eastAsia="Times New Roman" w:hAnsi="Times New Roman" w:cs="Times New Roman"/>
          <w:sz w:val="28"/>
          <w:szCs w:val="28"/>
          <w:lang w:val="uk-UA" w:eastAsia="ru-RU"/>
        </w:rPr>
      </w:pPr>
      <w:r w:rsidRPr="003615FB">
        <w:rPr>
          <w:rFonts w:ascii="Times New Roman" w:eastAsia="Times New Roman" w:hAnsi="Times New Roman" w:cs="Times New Roman"/>
          <w:sz w:val="28"/>
          <w:szCs w:val="28"/>
          <w:lang w:val="uk-UA" w:eastAsia="ru-RU"/>
        </w:rPr>
        <w:t xml:space="preserve">    - це вся медицина, зсунута у дитячий вік;</w:t>
      </w:r>
    </w:p>
    <w:p w:rsidR="003615FB" w:rsidRPr="003615FB" w:rsidRDefault="003615FB" w:rsidP="003615FB">
      <w:pPr>
        <w:spacing w:after="0" w:line="240" w:lineRule="auto"/>
        <w:rPr>
          <w:rFonts w:ascii="Times New Roman" w:eastAsia="Times New Roman" w:hAnsi="Times New Roman" w:cs="Times New Roman"/>
          <w:sz w:val="28"/>
          <w:szCs w:val="28"/>
          <w:lang w:val="uk-UA" w:eastAsia="ru-RU"/>
        </w:rPr>
      </w:pPr>
      <w:r w:rsidRPr="003615FB">
        <w:rPr>
          <w:rFonts w:ascii="Times New Roman" w:eastAsia="Times New Roman" w:hAnsi="Times New Roman" w:cs="Times New Roman"/>
          <w:sz w:val="28"/>
          <w:szCs w:val="28"/>
          <w:lang w:val="uk-UA" w:eastAsia="ru-RU"/>
        </w:rPr>
        <w:t xml:space="preserve">    - одна з найважливіших галузей медицини, яка займається профілактикою і лікуванням захворювань дитячого віку;</w:t>
      </w:r>
    </w:p>
    <w:p w:rsidR="005F21BB" w:rsidRDefault="003615FB" w:rsidP="003615FB">
      <w:pPr>
        <w:spacing w:after="0" w:line="240" w:lineRule="auto"/>
        <w:rPr>
          <w:rFonts w:ascii="Times New Roman" w:eastAsia="Times New Roman" w:hAnsi="Times New Roman" w:cs="Times New Roman"/>
          <w:sz w:val="28"/>
          <w:szCs w:val="28"/>
          <w:lang w:val="uk-UA" w:eastAsia="ru-RU"/>
        </w:rPr>
      </w:pPr>
      <w:r w:rsidRPr="003615FB">
        <w:rPr>
          <w:rFonts w:ascii="Times New Roman" w:eastAsia="Times New Roman" w:hAnsi="Times New Roman" w:cs="Times New Roman"/>
          <w:sz w:val="28"/>
          <w:szCs w:val="28"/>
          <w:lang w:val="uk-UA" w:eastAsia="ru-RU"/>
        </w:rPr>
        <w:lastRenderedPageBreak/>
        <w:t xml:space="preserve">    - це галузь медицини, яка відповідає за майбутнє суспільства, його перспективу</w:t>
      </w:r>
    </w:p>
    <w:p w:rsidR="00DA751B" w:rsidRDefault="00DA751B" w:rsidP="003615FB">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DA751B">
        <w:rPr>
          <w:rFonts w:ascii="Times New Roman" w:eastAsia="Times New Roman" w:hAnsi="Times New Roman" w:cs="Times New Roman"/>
          <w:sz w:val="28"/>
          <w:szCs w:val="28"/>
          <w:lang w:val="uk-UA" w:eastAsia="ru-RU"/>
        </w:rPr>
        <w:t>інтегративна наука про дитину, її внутрішній світ, морфо-функціональний стан органів та систем в різні вікові періоди.</w:t>
      </w:r>
    </w:p>
    <w:p w:rsidR="00E701AF" w:rsidRDefault="00E701AF" w:rsidP="003615FB">
      <w:pPr>
        <w:spacing w:after="0" w:line="240" w:lineRule="auto"/>
        <w:rPr>
          <w:rFonts w:ascii="Times New Roman" w:eastAsia="Times New Roman" w:hAnsi="Times New Roman" w:cs="Times New Roman"/>
          <w:sz w:val="28"/>
          <w:szCs w:val="28"/>
          <w:lang w:val="uk-UA" w:eastAsia="ru-RU"/>
        </w:rPr>
      </w:pPr>
    </w:p>
    <w:p w:rsidR="00DA751B" w:rsidRP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Засновник  педіатрії, як окремої науки,</w:t>
      </w:r>
    </w:p>
    <w:p w:rsidR="00DA751B" w:rsidRP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 xml:space="preserve">   </w:t>
      </w:r>
      <w:r w:rsidR="00E701AF">
        <w:rPr>
          <w:rFonts w:ascii="Times New Roman" w:eastAsia="Times New Roman" w:hAnsi="Times New Roman" w:cs="Times New Roman"/>
          <w:sz w:val="28"/>
          <w:szCs w:val="28"/>
          <w:lang w:val="uk-UA" w:eastAsia="ru-RU"/>
        </w:rPr>
        <w:t xml:space="preserve">- </w:t>
      </w:r>
      <w:r w:rsidR="00E701AF" w:rsidRPr="00E701AF">
        <w:rPr>
          <w:rFonts w:ascii="Times New Roman" w:eastAsia="Times New Roman" w:hAnsi="Times New Roman" w:cs="Times New Roman"/>
          <w:sz w:val="28"/>
          <w:szCs w:val="28"/>
          <w:lang w:val="uk-UA" w:eastAsia="ru-RU"/>
        </w:rPr>
        <w:t>Степан Хомич Хотовицький (1796-1889рр.)</w:t>
      </w:r>
      <w:r w:rsidR="00E701AF">
        <w:rPr>
          <w:rFonts w:ascii="Times New Roman" w:eastAsia="Times New Roman" w:hAnsi="Times New Roman" w:cs="Times New Roman"/>
          <w:sz w:val="28"/>
          <w:szCs w:val="28"/>
          <w:lang w:val="uk-UA" w:eastAsia="ru-RU"/>
        </w:rPr>
        <w:t xml:space="preserve"> </w:t>
      </w:r>
      <w:r w:rsidRPr="00DA751B">
        <w:rPr>
          <w:rFonts w:ascii="Times New Roman" w:eastAsia="Times New Roman" w:hAnsi="Times New Roman" w:cs="Times New Roman"/>
          <w:sz w:val="28"/>
          <w:szCs w:val="28"/>
          <w:lang w:val="uk-UA" w:eastAsia="ru-RU"/>
        </w:rPr>
        <w:t>українець за походженням, професор медико-хірургічної академії в Петербурзі.</w:t>
      </w:r>
    </w:p>
    <w:p w:rsid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Завдяки його наполегливим вимогам, педіатрія була відокремлена від акушерства в окрему науку.</w:t>
      </w:r>
    </w:p>
    <w:p w:rsidR="00E701AF" w:rsidRDefault="00E701AF" w:rsidP="00DA751B">
      <w:pPr>
        <w:spacing w:after="0" w:line="240" w:lineRule="auto"/>
        <w:rPr>
          <w:rFonts w:ascii="Times New Roman" w:eastAsia="Times New Roman" w:hAnsi="Times New Roman" w:cs="Times New Roman"/>
          <w:sz w:val="28"/>
          <w:szCs w:val="28"/>
          <w:lang w:val="uk-UA" w:eastAsia="ru-RU"/>
        </w:rPr>
      </w:pPr>
    </w:p>
    <w:p w:rsidR="00E701AF" w:rsidRDefault="00E701AF" w:rsidP="00DA751B">
      <w:pPr>
        <w:spacing w:after="0" w:line="240" w:lineRule="auto"/>
        <w:rPr>
          <w:rFonts w:ascii="Times New Roman" w:eastAsia="Times New Roman" w:hAnsi="Times New Roman" w:cs="Times New Roman"/>
          <w:sz w:val="28"/>
          <w:szCs w:val="28"/>
          <w:lang w:val="uk-UA" w:eastAsia="ru-RU"/>
        </w:rPr>
      </w:pPr>
    </w:p>
    <w:p w:rsid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Основні події розвитку педіатрії в Україні</w:t>
      </w:r>
      <w:r>
        <w:rPr>
          <w:rFonts w:ascii="Times New Roman" w:eastAsia="Times New Roman" w:hAnsi="Times New Roman" w:cs="Times New Roman"/>
          <w:sz w:val="28"/>
          <w:szCs w:val="28"/>
          <w:lang w:val="uk-UA" w:eastAsia="ru-RU"/>
        </w:rPr>
        <w:t>:</w:t>
      </w:r>
    </w:p>
    <w:p w:rsidR="00DA751B" w:rsidRP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вихід у світ першого посібника з педіатрії “Педіатрика” (1847);</w:t>
      </w:r>
    </w:p>
    <w:p w:rsidR="00DA751B" w:rsidRP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викладання педіатрії на медичному факультеті Київського університету (1848);</w:t>
      </w:r>
    </w:p>
    <w:p w:rsidR="00DA751B" w:rsidRP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відкриття першої дитячої лікарні у Києві (1887);</w:t>
      </w:r>
    </w:p>
    <w:p w:rsidR="00DA751B" w:rsidRP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організація першої кафедри дитячих хвороб при Київському університеті святого Володимира;</w:t>
      </w:r>
    </w:p>
    <w:p w:rsidR="00DA751B" w:rsidRPr="003615F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організація першої дитячої клініки при  Олександрівській лікарні (1891).</w:t>
      </w:r>
    </w:p>
    <w:p w:rsidR="00DA751B" w:rsidRP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розвиток лікувально-профілактичної допомоги дітям (О.М.Хохол, 1897-1964);</w:t>
      </w:r>
    </w:p>
    <w:p w:rsidR="00DA751B" w:rsidRP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створення окремого стаціонару для новонароджених і грудних дітей (Г.Н.Сперанський, 1873-1969);</w:t>
      </w:r>
    </w:p>
    <w:p w:rsidR="00DA751B" w:rsidRPr="00DA751B"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 xml:space="preserve">створення першого науково-дослідного інституту охорони материнства і дитинства (Харків, 1923; </w:t>
      </w:r>
    </w:p>
    <w:p w:rsidR="009C77C8" w:rsidRDefault="00DA751B" w:rsidP="00DA751B">
      <w:pPr>
        <w:spacing w:after="0" w:line="240" w:lineRule="auto"/>
        <w:rPr>
          <w:rFonts w:ascii="Times New Roman" w:eastAsia="Times New Roman" w:hAnsi="Times New Roman" w:cs="Times New Roman"/>
          <w:sz w:val="28"/>
          <w:szCs w:val="28"/>
          <w:lang w:val="uk-UA" w:eastAsia="ru-RU"/>
        </w:rPr>
      </w:pPr>
      <w:r w:rsidRPr="00DA751B">
        <w:rPr>
          <w:rFonts w:ascii="Times New Roman" w:eastAsia="Times New Roman" w:hAnsi="Times New Roman" w:cs="Times New Roman"/>
          <w:sz w:val="28"/>
          <w:szCs w:val="28"/>
          <w:lang w:val="uk-UA" w:eastAsia="ru-RU"/>
        </w:rPr>
        <w:t xml:space="preserve">    Київ, Одеса, Дніпропетровськ, 1928);</w:t>
      </w:r>
    </w:p>
    <w:p w:rsidR="009C77C8" w:rsidRDefault="009C77C8" w:rsidP="00DA751B">
      <w:pPr>
        <w:spacing w:after="0" w:line="240" w:lineRule="auto"/>
        <w:rPr>
          <w:rFonts w:ascii="Times New Roman" w:eastAsia="Times New Roman" w:hAnsi="Times New Roman" w:cs="Times New Roman"/>
          <w:sz w:val="28"/>
          <w:szCs w:val="28"/>
          <w:lang w:val="uk-UA" w:eastAsia="ru-RU"/>
        </w:rPr>
      </w:pPr>
      <w:r w:rsidRPr="009C77C8">
        <w:rPr>
          <w:rFonts w:ascii="Times New Roman" w:eastAsia="Times New Roman" w:hAnsi="Times New Roman" w:cs="Times New Roman"/>
          <w:sz w:val="28"/>
          <w:szCs w:val="28"/>
          <w:lang w:val="uk-UA" w:eastAsia="ru-RU"/>
        </w:rPr>
        <w:t>Сучасні відомі фахівці з педіатрії</w:t>
      </w:r>
    </w:p>
    <w:p w:rsidR="009C77C8" w:rsidRPr="009C77C8" w:rsidRDefault="009C77C8" w:rsidP="009C77C8">
      <w:pPr>
        <w:spacing w:after="0" w:line="240" w:lineRule="auto"/>
        <w:rPr>
          <w:rFonts w:ascii="Times New Roman" w:eastAsia="Times New Roman" w:hAnsi="Times New Roman" w:cs="Times New Roman"/>
          <w:sz w:val="28"/>
          <w:szCs w:val="28"/>
          <w:lang w:val="uk-UA" w:eastAsia="ru-RU"/>
        </w:rPr>
      </w:pPr>
      <w:r w:rsidRPr="009C77C8">
        <w:rPr>
          <w:rFonts w:ascii="Times New Roman" w:eastAsia="Times New Roman" w:hAnsi="Times New Roman" w:cs="Times New Roman"/>
          <w:sz w:val="28"/>
          <w:szCs w:val="28"/>
          <w:lang w:val="uk-UA" w:eastAsia="ru-RU"/>
        </w:rPr>
        <w:t>Члени-кореспонденти НАМН:</w:t>
      </w:r>
    </w:p>
    <w:p w:rsidR="009C77C8" w:rsidRPr="009C77C8" w:rsidRDefault="009C77C8" w:rsidP="009C77C8">
      <w:pPr>
        <w:spacing w:after="0" w:line="240" w:lineRule="auto"/>
        <w:rPr>
          <w:rFonts w:ascii="Times New Roman" w:eastAsia="Times New Roman" w:hAnsi="Times New Roman" w:cs="Times New Roman"/>
          <w:sz w:val="28"/>
          <w:szCs w:val="28"/>
          <w:lang w:val="uk-UA" w:eastAsia="ru-RU"/>
        </w:rPr>
      </w:pPr>
      <w:r w:rsidRPr="009C77C8">
        <w:rPr>
          <w:rFonts w:ascii="Times New Roman" w:eastAsia="Times New Roman" w:hAnsi="Times New Roman" w:cs="Times New Roman"/>
          <w:sz w:val="28"/>
          <w:szCs w:val="28"/>
          <w:lang w:val="uk-UA" w:eastAsia="ru-RU"/>
        </w:rPr>
        <w:t>-Волосовець Олександр</w:t>
      </w:r>
    </w:p>
    <w:p w:rsidR="009C77C8" w:rsidRPr="009C77C8" w:rsidRDefault="009C77C8" w:rsidP="009C77C8">
      <w:pPr>
        <w:spacing w:after="0" w:line="240" w:lineRule="auto"/>
        <w:rPr>
          <w:rFonts w:ascii="Times New Roman" w:eastAsia="Times New Roman" w:hAnsi="Times New Roman" w:cs="Times New Roman"/>
          <w:sz w:val="28"/>
          <w:szCs w:val="28"/>
          <w:lang w:val="uk-UA" w:eastAsia="ru-RU"/>
        </w:rPr>
      </w:pPr>
      <w:r w:rsidRPr="009C77C8">
        <w:rPr>
          <w:rFonts w:ascii="Times New Roman" w:eastAsia="Times New Roman" w:hAnsi="Times New Roman" w:cs="Times New Roman"/>
          <w:sz w:val="28"/>
          <w:szCs w:val="28"/>
          <w:lang w:val="uk-UA" w:eastAsia="ru-RU"/>
        </w:rPr>
        <w:t>-Бектова Галина</w:t>
      </w:r>
    </w:p>
    <w:p w:rsidR="009C77C8" w:rsidRPr="009C77C8" w:rsidRDefault="009C77C8" w:rsidP="009C77C8">
      <w:pPr>
        <w:spacing w:after="0" w:line="240" w:lineRule="auto"/>
        <w:rPr>
          <w:rFonts w:ascii="Times New Roman" w:eastAsia="Times New Roman" w:hAnsi="Times New Roman" w:cs="Times New Roman"/>
          <w:sz w:val="28"/>
          <w:szCs w:val="28"/>
          <w:lang w:val="uk-UA" w:eastAsia="ru-RU"/>
        </w:rPr>
      </w:pPr>
      <w:r w:rsidRPr="009C77C8">
        <w:rPr>
          <w:rFonts w:ascii="Times New Roman" w:eastAsia="Times New Roman" w:hAnsi="Times New Roman" w:cs="Times New Roman"/>
          <w:sz w:val="28"/>
          <w:szCs w:val="28"/>
          <w:lang w:val="uk-UA" w:eastAsia="ru-RU"/>
        </w:rPr>
        <w:t xml:space="preserve">-Крамарьов Сергій </w:t>
      </w:r>
    </w:p>
    <w:p w:rsidR="009C77C8" w:rsidRPr="009C77C8" w:rsidRDefault="009C77C8" w:rsidP="009C77C8">
      <w:pPr>
        <w:spacing w:after="0" w:line="240" w:lineRule="auto"/>
        <w:rPr>
          <w:rFonts w:ascii="Times New Roman" w:eastAsia="Times New Roman" w:hAnsi="Times New Roman" w:cs="Times New Roman"/>
          <w:sz w:val="28"/>
          <w:szCs w:val="28"/>
          <w:lang w:val="uk-UA" w:eastAsia="ru-RU"/>
        </w:rPr>
      </w:pPr>
      <w:r w:rsidRPr="009C77C8">
        <w:rPr>
          <w:rFonts w:ascii="Times New Roman" w:eastAsia="Times New Roman" w:hAnsi="Times New Roman" w:cs="Times New Roman"/>
          <w:sz w:val="28"/>
          <w:szCs w:val="28"/>
          <w:lang w:val="uk-UA" w:eastAsia="ru-RU"/>
        </w:rPr>
        <w:t>-Кривопустов Сергій</w:t>
      </w:r>
    </w:p>
    <w:p w:rsidR="009C77C8" w:rsidRPr="009C77C8" w:rsidRDefault="009C77C8" w:rsidP="009C77C8">
      <w:pPr>
        <w:spacing w:after="0" w:line="240" w:lineRule="auto"/>
        <w:rPr>
          <w:rFonts w:ascii="Times New Roman" w:eastAsia="Times New Roman" w:hAnsi="Times New Roman" w:cs="Times New Roman"/>
          <w:sz w:val="28"/>
          <w:szCs w:val="28"/>
          <w:lang w:val="uk-UA" w:eastAsia="ru-RU"/>
        </w:rPr>
      </w:pPr>
      <w:r w:rsidRPr="009C77C8">
        <w:rPr>
          <w:rFonts w:ascii="Times New Roman" w:eastAsia="Times New Roman" w:hAnsi="Times New Roman" w:cs="Times New Roman"/>
          <w:sz w:val="28"/>
          <w:szCs w:val="28"/>
          <w:lang w:val="uk-UA" w:eastAsia="ru-RU"/>
        </w:rPr>
        <w:t>-Шадрін Олег</w:t>
      </w:r>
    </w:p>
    <w:p w:rsidR="009C77C8" w:rsidRPr="009C77C8" w:rsidRDefault="009C77C8" w:rsidP="009C77C8">
      <w:pPr>
        <w:spacing w:after="0" w:line="240" w:lineRule="auto"/>
        <w:rPr>
          <w:rFonts w:ascii="Times New Roman" w:eastAsia="Times New Roman" w:hAnsi="Times New Roman" w:cs="Times New Roman"/>
          <w:sz w:val="28"/>
          <w:szCs w:val="28"/>
          <w:lang w:val="uk-UA" w:eastAsia="ru-RU"/>
        </w:rPr>
      </w:pPr>
      <w:r w:rsidRPr="009C77C8">
        <w:rPr>
          <w:rFonts w:ascii="Times New Roman" w:eastAsia="Times New Roman" w:hAnsi="Times New Roman" w:cs="Times New Roman"/>
          <w:sz w:val="28"/>
          <w:szCs w:val="28"/>
          <w:lang w:val="uk-UA" w:eastAsia="ru-RU"/>
        </w:rPr>
        <w:t>-Крючко Тетяна</w:t>
      </w:r>
    </w:p>
    <w:p w:rsidR="00882B5C" w:rsidRDefault="009C77C8" w:rsidP="009C77C8">
      <w:pPr>
        <w:spacing w:after="0" w:line="240" w:lineRule="auto"/>
        <w:rPr>
          <w:rFonts w:ascii="Times New Roman" w:eastAsia="Times New Roman" w:hAnsi="Times New Roman" w:cs="Times New Roman"/>
          <w:sz w:val="28"/>
          <w:szCs w:val="28"/>
          <w:lang w:val="uk-UA" w:eastAsia="ru-RU"/>
        </w:rPr>
      </w:pPr>
      <w:r w:rsidRPr="009C77C8">
        <w:rPr>
          <w:rFonts w:ascii="Times New Roman" w:eastAsia="Times New Roman" w:hAnsi="Times New Roman" w:cs="Times New Roman"/>
          <w:sz w:val="28"/>
          <w:szCs w:val="28"/>
          <w:lang w:val="uk-UA" w:eastAsia="ru-RU"/>
        </w:rPr>
        <w:t>-Речкіна  Олена</w:t>
      </w:r>
    </w:p>
    <w:p w:rsidR="00E701AF" w:rsidRDefault="00E701AF" w:rsidP="009C77C8">
      <w:pPr>
        <w:spacing w:after="0" w:line="240" w:lineRule="auto"/>
        <w:rPr>
          <w:rFonts w:ascii="Times New Roman" w:eastAsia="Times New Roman" w:hAnsi="Times New Roman" w:cs="Times New Roman"/>
          <w:sz w:val="28"/>
          <w:szCs w:val="28"/>
          <w:lang w:val="uk-UA" w:eastAsia="ru-RU"/>
        </w:rPr>
      </w:pPr>
    </w:p>
    <w:p w:rsidR="00882B5C" w:rsidRPr="00882B5C" w:rsidRDefault="00882B5C" w:rsidP="00882B5C">
      <w:pPr>
        <w:spacing w:after="0" w:line="240" w:lineRule="auto"/>
        <w:rPr>
          <w:rFonts w:ascii="Times New Roman" w:eastAsia="Times New Roman" w:hAnsi="Times New Roman" w:cs="Times New Roman"/>
          <w:sz w:val="28"/>
          <w:szCs w:val="28"/>
          <w:lang w:val="uk-UA" w:eastAsia="ru-RU"/>
        </w:rPr>
      </w:pPr>
      <w:r w:rsidRPr="00882B5C">
        <w:rPr>
          <w:rFonts w:ascii="Times New Roman" w:eastAsia="Times New Roman" w:hAnsi="Times New Roman" w:cs="Times New Roman"/>
          <w:sz w:val="28"/>
          <w:szCs w:val="28"/>
          <w:lang w:val="uk-UA" w:eastAsia="ru-RU"/>
        </w:rPr>
        <w:t xml:space="preserve">Ще в середині ХІХ століття видатний педіатр </w:t>
      </w:r>
    </w:p>
    <w:p w:rsidR="00882B5C" w:rsidRDefault="00882B5C" w:rsidP="00882B5C">
      <w:pPr>
        <w:spacing w:after="0" w:line="240" w:lineRule="auto"/>
        <w:rPr>
          <w:rFonts w:ascii="Times New Roman" w:eastAsia="Times New Roman" w:hAnsi="Times New Roman" w:cs="Times New Roman"/>
          <w:sz w:val="28"/>
          <w:szCs w:val="28"/>
          <w:lang w:val="uk-UA" w:eastAsia="ru-RU"/>
        </w:rPr>
      </w:pPr>
      <w:r w:rsidRPr="00882B5C">
        <w:rPr>
          <w:rFonts w:ascii="Times New Roman" w:eastAsia="Times New Roman" w:hAnsi="Times New Roman" w:cs="Times New Roman"/>
          <w:sz w:val="28"/>
          <w:szCs w:val="28"/>
          <w:lang w:val="uk-UA" w:eastAsia="ru-RU"/>
        </w:rPr>
        <w:t>С.Х. Хотовицький писав, що дитина - не дорослий у мініатюрі й відмінність організму дитини полягає не в менших розмірах органів, а в особливостях будови та їх функціях.</w:t>
      </w:r>
    </w:p>
    <w:p w:rsidR="00352D9B" w:rsidRDefault="00352D9B" w:rsidP="00882B5C">
      <w:pPr>
        <w:spacing w:after="0" w:line="240" w:lineRule="auto"/>
        <w:rPr>
          <w:rFonts w:ascii="Times New Roman" w:eastAsia="Times New Roman" w:hAnsi="Times New Roman" w:cs="Times New Roman"/>
          <w:sz w:val="28"/>
          <w:szCs w:val="28"/>
          <w:lang w:val="uk-UA" w:eastAsia="ru-RU"/>
        </w:rPr>
      </w:pPr>
    </w:p>
    <w:p w:rsidR="00352D9B" w:rsidRPr="00352D9B" w:rsidRDefault="00352D9B" w:rsidP="00352D9B">
      <w:pPr>
        <w:spacing w:after="0" w:line="240" w:lineRule="auto"/>
        <w:rPr>
          <w:rFonts w:ascii="Times New Roman" w:eastAsia="Times New Roman" w:hAnsi="Times New Roman" w:cs="Times New Roman"/>
          <w:sz w:val="28"/>
          <w:szCs w:val="28"/>
          <w:lang w:val="uk-UA" w:eastAsia="ru-RU"/>
        </w:rPr>
      </w:pPr>
      <w:r w:rsidRPr="00352D9B">
        <w:rPr>
          <w:rFonts w:ascii="Times New Roman" w:eastAsia="Times New Roman" w:hAnsi="Times New Roman" w:cs="Times New Roman"/>
          <w:sz w:val="28"/>
          <w:szCs w:val="28"/>
          <w:lang w:val="uk-UA" w:eastAsia="ru-RU"/>
        </w:rPr>
        <w:t>Ди</w:t>
      </w:r>
      <w:r>
        <w:rPr>
          <w:rFonts w:ascii="Times New Roman" w:eastAsia="Times New Roman" w:hAnsi="Times New Roman" w:cs="Times New Roman"/>
          <w:sz w:val="28"/>
          <w:szCs w:val="28"/>
          <w:lang w:val="uk-UA" w:eastAsia="ru-RU"/>
        </w:rPr>
        <w:t>тина- це не мініатюра дорослого, це "окрема людина</w:t>
      </w:r>
      <w:r w:rsidR="00E617CB">
        <w:rPr>
          <w:rFonts w:ascii="Times New Roman" w:eastAsia="Times New Roman" w:hAnsi="Times New Roman" w:cs="Times New Roman"/>
          <w:sz w:val="28"/>
          <w:szCs w:val="28"/>
          <w:lang w:val="uk-UA" w:eastAsia="ru-RU"/>
        </w:rPr>
        <w:t>".</w:t>
      </w:r>
    </w:p>
    <w:p w:rsidR="00352D9B" w:rsidRDefault="00352D9B" w:rsidP="00352D9B">
      <w:pPr>
        <w:spacing w:after="0" w:line="240" w:lineRule="auto"/>
        <w:rPr>
          <w:rFonts w:ascii="Times New Roman" w:eastAsia="Times New Roman" w:hAnsi="Times New Roman" w:cs="Times New Roman"/>
          <w:sz w:val="28"/>
          <w:szCs w:val="28"/>
          <w:lang w:val="uk-UA" w:eastAsia="ru-RU"/>
        </w:rPr>
      </w:pPr>
      <w:r w:rsidRPr="00352D9B">
        <w:rPr>
          <w:rFonts w:ascii="Times New Roman" w:eastAsia="Times New Roman" w:hAnsi="Times New Roman" w:cs="Times New Roman"/>
          <w:sz w:val="28"/>
          <w:szCs w:val="28"/>
          <w:lang w:val="uk-UA" w:eastAsia="ru-RU"/>
        </w:rPr>
        <w:t>її організм має свої анатомо-фізіологічні особливості, які постійно змінюються на протязі всього періоду дитинства;</w:t>
      </w:r>
    </w:p>
    <w:p w:rsidR="00E701AF" w:rsidRPr="00352D9B" w:rsidRDefault="00E701AF" w:rsidP="00352D9B">
      <w:pPr>
        <w:spacing w:after="0" w:line="240" w:lineRule="auto"/>
        <w:rPr>
          <w:rFonts w:ascii="Times New Roman" w:eastAsia="Times New Roman" w:hAnsi="Times New Roman" w:cs="Times New Roman"/>
          <w:sz w:val="28"/>
          <w:szCs w:val="28"/>
          <w:lang w:val="uk-UA" w:eastAsia="ru-RU"/>
        </w:rPr>
      </w:pPr>
    </w:p>
    <w:p w:rsidR="00352D9B" w:rsidRPr="00352D9B" w:rsidRDefault="00352D9B" w:rsidP="00352D9B">
      <w:pPr>
        <w:spacing w:after="0" w:line="240" w:lineRule="auto"/>
        <w:rPr>
          <w:rFonts w:ascii="Times New Roman" w:eastAsia="Times New Roman" w:hAnsi="Times New Roman" w:cs="Times New Roman"/>
          <w:sz w:val="28"/>
          <w:szCs w:val="28"/>
          <w:lang w:val="uk-UA" w:eastAsia="ru-RU"/>
        </w:rPr>
      </w:pPr>
      <w:r w:rsidRPr="00352D9B">
        <w:rPr>
          <w:rFonts w:ascii="Times New Roman" w:eastAsia="Times New Roman" w:hAnsi="Times New Roman" w:cs="Times New Roman"/>
          <w:sz w:val="28"/>
          <w:szCs w:val="28"/>
          <w:lang w:val="uk-UA" w:eastAsia="ru-RU"/>
        </w:rPr>
        <w:t>не можна говорити про “норми” для дітей взагалі, без диференціювання їх у віковому аспекті.</w:t>
      </w:r>
    </w:p>
    <w:p w:rsidR="00352D9B" w:rsidRDefault="00352D9B" w:rsidP="00352D9B">
      <w:pPr>
        <w:spacing w:after="0" w:line="240" w:lineRule="auto"/>
        <w:rPr>
          <w:rFonts w:ascii="Times New Roman" w:eastAsia="Times New Roman" w:hAnsi="Times New Roman" w:cs="Times New Roman"/>
          <w:sz w:val="28"/>
          <w:szCs w:val="28"/>
          <w:lang w:val="uk-UA" w:eastAsia="ru-RU"/>
        </w:rPr>
      </w:pPr>
      <w:r w:rsidRPr="00352D9B">
        <w:rPr>
          <w:rFonts w:ascii="Times New Roman" w:eastAsia="Times New Roman" w:hAnsi="Times New Roman" w:cs="Times New Roman"/>
          <w:sz w:val="28"/>
          <w:szCs w:val="28"/>
          <w:lang w:val="uk-UA" w:eastAsia="ru-RU"/>
        </w:rPr>
        <w:t>для дитячого організму характерні процеси росту і розвитку, їх несбалансованість, незрілість структур і функцій, формування їх у процесі взаємодії із зовнішнім середовищем по мірі віку</w:t>
      </w:r>
      <w:r w:rsidR="00E701AF">
        <w:rPr>
          <w:rFonts w:ascii="Times New Roman" w:eastAsia="Times New Roman" w:hAnsi="Times New Roman" w:cs="Times New Roman"/>
          <w:sz w:val="28"/>
          <w:szCs w:val="28"/>
          <w:lang w:val="uk-UA" w:eastAsia="ru-RU"/>
        </w:rPr>
        <w:t>.</w:t>
      </w:r>
    </w:p>
    <w:p w:rsidR="00E701AF" w:rsidRDefault="00E701AF" w:rsidP="00352D9B">
      <w:pPr>
        <w:spacing w:after="0" w:line="240" w:lineRule="auto"/>
        <w:rPr>
          <w:rFonts w:ascii="Times New Roman" w:eastAsia="Times New Roman" w:hAnsi="Times New Roman" w:cs="Times New Roman"/>
          <w:sz w:val="28"/>
          <w:szCs w:val="28"/>
          <w:lang w:val="uk-UA" w:eastAsia="ru-RU"/>
        </w:rPr>
      </w:pP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Галузі педіатрії:</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-профілактична</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-клінічна</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-наукова</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-соціальна</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-екологічна</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-психосоматична</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Дитячі заклади поділяють на:</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-лікувально-профілактичні та</w:t>
      </w:r>
    </w:p>
    <w:p w:rsid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-навчально - виховні</w:t>
      </w:r>
    </w:p>
    <w:p w:rsid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Законодавство</w:t>
      </w:r>
      <w:r>
        <w:rPr>
          <w:rFonts w:ascii="Times New Roman" w:eastAsia="Times New Roman" w:hAnsi="Times New Roman" w:cs="Times New Roman"/>
          <w:sz w:val="28"/>
          <w:szCs w:val="28"/>
          <w:lang w:val="uk-UA" w:eastAsia="ru-RU"/>
        </w:rPr>
        <w:t>:</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Збірник нормативно-директивних документів з охорони здоров’я</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(ЗНДДОЗ)</w:t>
      </w:r>
    </w:p>
    <w:p w:rsidR="004860DE" w:rsidRP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 Наказ МОЗ України N 97 від 16.02.2005 «Лікування дітей за спеціальністю «Педіатрія»</w:t>
      </w:r>
    </w:p>
    <w:p w:rsidR="004860DE" w:rsidRDefault="004860DE" w:rsidP="004860DE">
      <w:pPr>
        <w:spacing w:after="0" w:line="240" w:lineRule="auto"/>
        <w:rPr>
          <w:rFonts w:ascii="Times New Roman" w:eastAsia="Times New Roman" w:hAnsi="Times New Roman" w:cs="Times New Roman"/>
          <w:sz w:val="28"/>
          <w:szCs w:val="28"/>
          <w:lang w:val="uk-UA" w:eastAsia="ru-RU"/>
        </w:rPr>
      </w:pPr>
      <w:r w:rsidRPr="004860DE">
        <w:rPr>
          <w:rFonts w:ascii="Times New Roman" w:eastAsia="Times New Roman" w:hAnsi="Times New Roman" w:cs="Times New Roman"/>
          <w:sz w:val="28"/>
          <w:szCs w:val="28"/>
          <w:lang w:val="uk-UA" w:eastAsia="ru-RU"/>
        </w:rPr>
        <w:t>- Наказ МОЗ України N 504 від 13.03.2018 « Про затвердження Порядку надання первинної медичної допомоги»</w:t>
      </w:r>
    </w:p>
    <w:p w:rsidR="00EF72EC" w:rsidRDefault="00EF72EC" w:rsidP="004860DE">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Організація педіатрічної служби</w:t>
      </w:r>
      <w:r>
        <w:rPr>
          <w:rFonts w:ascii="Times New Roman" w:eastAsia="Times New Roman" w:hAnsi="Times New Roman" w:cs="Times New Roman"/>
          <w:sz w:val="28"/>
          <w:szCs w:val="28"/>
          <w:lang w:val="uk-UA" w:eastAsia="ru-RU"/>
        </w:rPr>
        <w:t>:</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Первина лікувально-профілактична ланка</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Центри перв.мед. допомоги</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Сімейні амбулаторії та ФАПи</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Стаціонари</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Ургентна педіатрія</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 xml:space="preserve">  Спеціалізовані відділення- ІІ,ІІІ,ІУ рівнів </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 у лікарнях та стаціонарах</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 науково-дослідні інститути</w:t>
      </w:r>
    </w:p>
    <w:p w:rsid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клінічні кафедри медичних університетів</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Особливості педіатрії:</w:t>
      </w:r>
      <w:r w:rsidRPr="00EF72EC">
        <w:rPr>
          <w:rFonts w:ascii="Times New Roman" w:eastAsia="Times New Roman" w:hAnsi="Times New Roman" w:cs="Times New Roman"/>
          <w:sz w:val="28"/>
          <w:szCs w:val="28"/>
          <w:lang w:val="uk-UA" w:eastAsia="ru-RU"/>
        </w:rPr>
        <w:br/>
        <w:t>1. На дитину не можна дивитися як на зменшену копію дорослого.</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2. Значна кількість захворювань починається у дитячому віці.</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3. Ряд захворювань зустрічаються тільки у дитячому віці: рахіт, спазмофілія, пілоростеноз, синдроми Патау, Едварса,</w:t>
      </w:r>
    </w:p>
    <w:p w:rsidR="00EF72EC" w:rsidRP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 xml:space="preserve"> аномалії конституції.</w:t>
      </w:r>
    </w:p>
    <w:p w:rsidR="00EF72EC" w:rsidRDefault="00EF72EC" w:rsidP="00EF72EC">
      <w:pPr>
        <w:spacing w:after="0" w:line="240" w:lineRule="auto"/>
        <w:rPr>
          <w:rFonts w:ascii="Times New Roman" w:eastAsia="Times New Roman" w:hAnsi="Times New Roman" w:cs="Times New Roman"/>
          <w:sz w:val="28"/>
          <w:szCs w:val="28"/>
          <w:lang w:val="uk-UA" w:eastAsia="ru-RU"/>
        </w:rPr>
      </w:pPr>
      <w:r w:rsidRPr="00EF72EC">
        <w:rPr>
          <w:rFonts w:ascii="Times New Roman" w:eastAsia="Times New Roman" w:hAnsi="Times New Roman" w:cs="Times New Roman"/>
          <w:sz w:val="28"/>
          <w:szCs w:val="28"/>
          <w:lang w:val="uk-UA" w:eastAsia="ru-RU"/>
        </w:rPr>
        <w:t xml:space="preserve">4. Є захворювання, які зустрічаються переважно </w:t>
      </w:r>
      <w:r w:rsidR="00AF47C7">
        <w:rPr>
          <w:rFonts w:ascii="Times New Roman" w:eastAsia="Times New Roman" w:hAnsi="Times New Roman" w:cs="Times New Roman"/>
          <w:sz w:val="28"/>
          <w:szCs w:val="28"/>
          <w:lang w:val="uk-UA" w:eastAsia="ru-RU"/>
        </w:rPr>
        <w:t xml:space="preserve">у дітей: гострі дитячі </w:t>
      </w:r>
      <w:r w:rsidRPr="00EF72EC">
        <w:rPr>
          <w:rFonts w:ascii="Times New Roman" w:eastAsia="Times New Roman" w:hAnsi="Times New Roman" w:cs="Times New Roman"/>
          <w:sz w:val="28"/>
          <w:szCs w:val="28"/>
          <w:lang w:val="uk-UA" w:eastAsia="ru-RU"/>
        </w:rPr>
        <w:t>інфекції, глистяні інвазії.</w:t>
      </w:r>
    </w:p>
    <w:p w:rsidR="009D6DB4" w:rsidRPr="009D6DB4" w:rsidRDefault="009D6DB4" w:rsidP="009D6DB4">
      <w:pPr>
        <w:spacing w:after="0" w:line="240" w:lineRule="auto"/>
        <w:rPr>
          <w:rFonts w:ascii="Times New Roman" w:eastAsia="Times New Roman" w:hAnsi="Times New Roman" w:cs="Times New Roman"/>
          <w:sz w:val="28"/>
          <w:szCs w:val="28"/>
          <w:lang w:val="uk-UA" w:eastAsia="ru-RU"/>
        </w:rPr>
      </w:pPr>
      <w:r w:rsidRPr="009D6DB4">
        <w:rPr>
          <w:rFonts w:ascii="Times New Roman" w:eastAsia="Times New Roman" w:hAnsi="Times New Roman" w:cs="Times New Roman"/>
          <w:sz w:val="28"/>
          <w:szCs w:val="28"/>
          <w:lang w:val="uk-UA" w:eastAsia="ru-RU"/>
        </w:rPr>
        <w:t xml:space="preserve">Захворювання, які зустрічаються і у дорослих, у дітей мають свої особливості перебігу (пневмонії у дітей раннього віку, як правило, двобічні, </w:t>
      </w:r>
      <w:r w:rsidRPr="009D6DB4">
        <w:rPr>
          <w:rFonts w:ascii="Times New Roman" w:eastAsia="Times New Roman" w:hAnsi="Times New Roman" w:cs="Times New Roman"/>
          <w:sz w:val="28"/>
          <w:szCs w:val="28"/>
          <w:lang w:val="uk-UA" w:eastAsia="ru-RU"/>
        </w:rPr>
        <w:lastRenderedPageBreak/>
        <w:t>дрібновогнищеві; бронхіоліти проходять тяжко, з дихальною недостатністю, часто у дітей спостерігається інтоксикаційний синдром, судоми, тощо).</w:t>
      </w:r>
    </w:p>
    <w:p w:rsidR="009D6DB4" w:rsidRDefault="009D6DB4" w:rsidP="009D6DB4">
      <w:pPr>
        <w:spacing w:after="0" w:line="240" w:lineRule="auto"/>
        <w:rPr>
          <w:rFonts w:ascii="Times New Roman" w:eastAsia="Times New Roman" w:hAnsi="Times New Roman" w:cs="Times New Roman"/>
          <w:sz w:val="28"/>
          <w:szCs w:val="28"/>
          <w:lang w:val="uk-UA" w:eastAsia="ru-RU"/>
        </w:rPr>
      </w:pPr>
      <w:r w:rsidRPr="009D6DB4">
        <w:rPr>
          <w:rFonts w:ascii="Times New Roman" w:eastAsia="Times New Roman" w:hAnsi="Times New Roman" w:cs="Times New Roman"/>
          <w:sz w:val="28"/>
          <w:szCs w:val="28"/>
          <w:lang w:val="uk-UA" w:eastAsia="ru-RU"/>
        </w:rPr>
        <w:t>6. Кожен лікар стикається з педіатрією: лор, окуліст, гінеколог, акушер, ортопед, і т.д.</w:t>
      </w:r>
    </w:p>
    <w:p w:rsidR="009D6DB4" w:rsidRPr="009D6DB4" w:rsidRDefault="009D6DB4" w:rsidP="009D6DB4">
      <w:pPr>
        <w:spacing w:after="0" w:line="240" w:lineRule="auto"/>
        <w:rPr>
          <w:rFonts w:ascii="Times New Roman" w:eastAsia="Times New Roman" w:hAnsi="Times New Roman" w:cs="Times New Roman"/>
          <w:sz w:val="28"/>
          <w:szCs w:val="28"/>
          <w:lang w:val="uk-UA" w:eastAsia="ru-RU"/>
        </w:rPr>
      </w:pPr>
      <w:r w:rsidRPr="009D6DB4">
        <w:rPr>
          <w:rFonts w:ascii="Times New Roman" w:eastAsia="Times New Roman" w:hAnsi="Times New Roman" w:cs="Times New Roman"/>
          <w:sz w:val="28"/>
          <w:szCs w:val="28"/>
          <w:lang w:val="uk-UA" w:eastAsia="ru-RU"/>
        </w:rPr>
        <w:t>Педіатрія тісно пов’язана з іншими галузями науки: біохімією, фізикою і біофізикою, біологією, а також іншими галузями медицини: терапією, хірургією, гігієною, акушерством, гінекологією.</w:t>
      </w:r>
    </w:p>
    <w:p w:rsidR="009D6DB4" w:rsidRPr="009D6DB4" w:rsidRDefault="009D6DB4" w:rsidP="009D6DB4">
      <w:pPr>
        <w:spacing w:after="0" w:line="240" w:lineRule="auto"/>
        <w:rPr>
          <w:rFonts w:ascii="Times New Roman" w:eastAsia="Times New Roman" w:hAnsi="Times New Roman" w:cs="Times New Roman"/>
          <w:sz w:val="28"/>
          <w:szCs w:val="28"/>
          <w:lang w:val="uk-UA" w:eastAsia="ru-RU"/>
        </w:rPr>
      </w:pPr>
      <w:r w:rsidRPr="009D6DB4">
        <w:rPr>
          <w:rFonts w:ascii="Times New Roman" w:eastAsia="Times New Roman" w:hAnsi="Times New Roman" w:cs="Times New Roman"/>
          <w:sz w:val="28"/>
          <w:szCs w:val="28"/>
          <w:lang w:val="uk-UA" w:eastAsia="ru-RU"/>
        </w:rPr>
        <w:t>8. Знання з педіатрії допомагають лікарям інших спеціалізацій: ортопедам, акушерам, хірургам, кардіологам, тощо.</w:t>
      </w:r>
    </w:p>
    <w:p w:rsidR="006137D5" w:rsidRDefault="009D6DB4" w:rsidP="009D6DB4">
      <w:pPr>
        <w:spacing w:after="0" w:line="240" w:lineRule="auto"/>
        <w:rPr>
          <w:rFonts w:ascii="Times New Roman" w:eastAsia="Times New Roman" w:hAnsi="Times New Roman" w:cs="Times New Roman"/>
          <w:sz w:val="28"/>
          <w:szCs w:val="28"/>
          <w:lang w:val="uk-UA" w:eastAsia="ru-RU"/>
        </w:rPr>
      </w:pPr>
      <w:r w:rsidRPr="009D6DB4">
        <w:rPr>
          <w:rFonts w:ascii="Times New Roman" w:eastAsia="Times New Roman" w:hAnsi="Times New Roman" w:cs="Times New Roman"/>
          <w:sz w:val="28"/>
          <w:szCs w:val="28"/>
          <w:lang w:val="uk-UA" w:eastAsia="ru-RU"/>
        </w:rPr>
        <w:t>9. Особливості збору анамнезу, обстеження анатомо – фізіологічних особливостей дітей різного віку</w:t>
      </w:r>
    </w:p>
    <w:p w:rsidR="00E701AF" w:rsidRPr="009D6DB4" w:rsidRDefault="00E701AF" w:rsidP="009D6DB4">
      <w:pPr>
        <w:spacing w:after="0" w:line="240" w:lineRule="auto"/>
        <w:rPr>
          <w:rFonts w:ascii="Times New Roman" w:eastAsia="Times New Roman" w:hAnsi="Times New Roman" w:cs="Times New Roman"/>
          <w:sz w:val="28"/>
          <w:szCs w:val="28"/>
          <w:lang w:val="uk-UA" w:eastAsia="ru-RU"/>
        </w:rPr>
      </w:pPr>
    </w:p>
    <w:p w:rsidR="009D6DB4" w:rsidRDefault="006137D5" w:rsidP="00EF72EC">
      <w:pPr>
        <w:spacing w:after="0" w:line="240" w:lineRule="auto"/>
        <w:rPr>
          <w:rFonts w:ascii="Times New Roman" w:eastAsia="Times New Roman" w:hAnsi="Times New Roman" w:cs="Times New Roman"/>
          <w:sz w:val="28"/>
          <w:szCs w:val="28"/>
          <w:lang w:val="uk-UA" w:eastAsia="ru-RU"/>
        </w:rPr>
      </w:pPr>
      <w:r w:rsidRPr="006137D5">
        <w:rPr>
          <w:rFonts w:ascii="Times New Roman" w:eastAsia="Times New Roman" w:hAnsi="Times New Roman" w:cs="Times New Roman"/>
          <w:sz w:val="28"/>
          <w:szCs w:val="28"/>
          <w:lang w:val="uk-UA" w:eastAsia="ru-RU"/>
        </w:rPr>
        <w:t>Особливості збору анамнезу</w:t>
      </w:r>
      <w:r>
        <w:rPr>
          <w:rFonts w:ascii="Times New Roman" w:eastAsia="Times New Roman" w:hAnsi="Times New Roman" w:cs="Times New Roman"/>
          <w:sz w:val="28"/>
          <w:szCs w:val="28"/>
          <w:lang w:val="uk-UA" w:eastAsia="ru-RU"/>
        </w:rPr>
        <w:t>:</w:t>
      </w:r>
    </w:p>
    <w:p w:rsidR="006137D5" w:rsidRPr="006137D5" w:rsidRDefault="006137D5" w:rsidP="006137D5">
      <w:pPr>
        <w:spacing w:after="0" w:line="240" w:lineRule="auto"/>
        <w:rPr>
          <w:rFonts w:ascii="Times New Roman" w:eastAsia="Times New Roman" w:hAnsi="Times New Roman" w:cs="Times New Roman"/>
          <w:sz w:val="28"/>
          <w:szCs w:val="28"/>
          <w:lang w:val="uk-UA" w:eastAsia="ru-RU"/>
        </w:rPr>
      </w:pPr>
      <w:r w:rsidRPr="006137D5">
        <w:rPr>
          <w:rFonts w:ascii="Times New Roman" w:eastAsia="Times New Roman" w:hAnsi="Times New Roman" w:cs="Times New Roman"/>
          <w:sz w:val="28"/>
          <w:szCs w:val="28"/>
          <w:lang w:val="uk-UA" w:eastAsia="ru-RU"/>
        </w:rPr>
        <w:t>З’ясовують антенатальний анамнез, перебіг вагітності,  професійні шкідливості батьків, їх вік, шкідливі звички; акушерський анамнез; харчовий, алергічний, генетичний, епіданамнез;</w:t>
      </w:r>
    </w:p>
    <w:p w:rsidR="006137D5" w:rsidRPr="006137D5" w:rsidRDefault="006137D5" w:rsidP="006137D5">
      <w:pPr>
        <w:spacing w:after="0" w:line="240" w:lineRule="auto"/>
        <w:rPr>
          <w:rFonts w:ascii="Times New Roman" w:eastAsia="Times New Roman" w:hAnsi="Times New Roman" w:cs="Times New Roman"/>
          <w:sz w:val="28"/>
          <w:szCs w:val="28"/>
          <w:lang w:val="uk-UA" w:eastAsia="ru-RU"/>
        </w:rPr>
      </w:pPr>
      <w:r w:rsidRPr="006137D5">
        <w:rPr>
          <w:rFonts w:ascii="Times New Roman" w:eastAsia="Times New Roman" w:hAnsi="Times New Roman" w:cs="Times New Roman"/>
          <w:sz w:val="28"/>
          <w:szCs w:val="28"/>
          <w:lang w:val="uk-UA" w:eastAsia="ru-RU"/>
        </w:rPr>
        <w:t>Лікар збирає анамнез, як правило, не безпосередньо у хворого, а у батьків, родичів, опікунів, осіб, які доглядають за дитиною;</w:t>
      </w:r>
    </w:p>
    <w:p w:rsidR="006137D5" w:rsidRDefault="006137D5" w:rsidP="006137D5">
      <w:pPr>
        <w:spacing w:after="0" w:line="240" w:lineRule="auto"/>
        <w:rPr>
          <w:rFonts w:ascii="Times New Roman" w:eastAsia="Times New Roman" w:hAnsi="Times New Roman" w:cs="Times New Roman"/>
          <w:sz w:val="28"/>
          <w:szCs w:val="28"/>
          <w:lang w:val="uk-UA" w:eastAsia="ru-RU"/>
        </w:rPr>
      </w:pPr>
      <w:r w:rsidRPr="006137D5">
        <w:rPr>
          <w:rFonts w:ascii="Times New Roman" w:eastAsia="Times New Roman" w:hAnsi="Times New Roman" w:cs="Times New Roman"/>
          <w:sz w:val="28"/>
          <w:szCs w:val="28"/>
          <w:lang w:val="uk-UA" w:eastAsia="ru-RU"/>
        </w:rPr>
        <w:t>Щоб виявити відхилення від норми, треба добре знати анатомо – фізіологічні особливості дитячого організму у віковому аспекті.</w:t>
      </w:r>
    </w:p>
    <w:p w:rsidR="006104EF" w:rsidRDefault="006104EF" w:rsidP="006137D5">
      <w:pPr>
        <w:spacing w:after="0" w:line="240" w:lineRule="auto"/>
        <w:rPr>
          <w:rFonts w:ascii="Times New Roman" w:eastAsia="Times New Roman" w:hAnsi="Times New Roman" w:cs="Times New Roman"/>
          <w:sz w:val="28"/>
          <w:szCs w:val="28"/>
          <w:lang w:val="uk-UA" w:eastAsia="ru-RU"/>
        </w:rPr>
      </w:pPr>
      <w:r w:rsidRPr="006104EF">
        <w:rPr>
          <w:rFonts w:ascii="Times New Roman" w:eastAsia="Times New Roman" w:hAnsi="Times New Roman" w:cs="Times New Roman"/>
          <w:sz w:val="28"/>
          <w:szCs w:val="28"/>
          <w:lang w:val="uk-UA" w:eastAsia="ru-RU"/>
        </w:rPr>
        <w:t>Рекомендації, щодо форми стосунків з батьками маленьких пацієнтів</w:t>
      </w:r>
      <w:r>
        <w:rPr>
          <w:rFonts w:ascii="Times New Roman" w:eastAsia="Times New Roman" w:hAnsi="Times New Roman" w:cs="Times New Roman"/>
          <w:sz w:val="28"/>
          <w:szCs w:val="28"/>
          <w:lang w:val="uk-UA" w:eastAsia="ru-RU"/>
        </w:rPr>
        <w:t>:</w:t>
      </w:r>
    </w:p>
    <w:p w:rsidR="006104EF" w:rsidRDefault="006104EF" w:rsidP="006137D5">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6104EF">
        <w:rPr>
          <w:rFonts w:ascii="Times New Roman" w:eastAsia="Times New Roman" w:hAnsi="Times New Roman" w:cs="Times New Roman"/>
          <w:sz w:val="28"/>
          <w:szCs w:val="28"/>
          <w:lang w:val="uk-UA" w:eastAsia="ru-RU"/>
        </w:rPr>
        <w:t>Контакт встановлюють в першу чергу з дитиною, бо як тільки батьки відзначають, що дитя не чинить опір медичному працівникові, вони відносяться до нього з довірою.</w:t>
      </w:r>
    </w:p>
    <w:p w:rsidR="006104EF" w:rsidRDefault="006104EF" w:rsidP="006137D5">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6104EF">
        <w:rPr>
          <w:rFonts w:ascii="Times New Roman" w:eastAsia="Times New Roman" w:hAnsi="Times New Roman" w:cs="Times New Roman"/>
          <w:sz w:val="28"/>
          <w:szCs w:val="28"/>
          <w:lang w:val="uk-UA" w:eastAsia="ru-RU"/>
        </w:rPr>
        <w:t>Довіра до лікаря, медичної сестри викликається їхньою поведінкою, особистим прикладом, людськими якостями. Спокійний, уважний, оптимістичний, акуратний медичний працівник, що має здоровий вигляд, правильну поставу, без надлишку маси тіла, не палить, служить прикладом, що вселяє довіру.</w:t>
      </w:r>
    </w:p>
    <w:p w:rsidR="006104EF" w:rsidRPr="006104EF" w:rsidRDefault="006104EF" w:rsidP="006104EF">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6104EF">
        <w:rPr>
          <w:rFonts w:ascii="Times New Roman" w:eastAsia="Times New Roman" w:hAnsi="Times New Roman" w:cs="Times New Roman"/>
          <w:sz w:val="28"/>
          <w:szCs w:val="28"/>
          <w:lang w:val="uk-UA" w:eastAsia="ru-RU"/>
        </w:rPr>
        <w:t>Переконаний і чіткий виклад відомостей про стан дитини в доброзичливій і м'якій формі, що свідчить про високий професійний рівень медика, викликає довіру до нього особисто і до установи, яку він представляє.</w:t>
      </w:r>
    </w:p>
    <w:p w:rsidR="006104EF" w:rsidRPr="006104EF" w:rsidRDefault="006104EF" w:rsidP="006104EF">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6104EF">
        <w:rPr>
          <w:rFonts w:ascii="Times New Roman" w:eastAsia="Times New Roman" w:hAnsi="Times New Roman" w:cs="Times New Roman"/>
          <w:sz w:val="28"/>
          <w:szCs w:val="28"/>
          <w:lang w:val="uk-UA" w:eastAsia="ru-RU"/>
        </w:rPr>
        <w:t>Придушення страху у дитини і його близьких -</w:t>
      </w:r>
    </w:p>
    <w:p w:rsidR="006104EF" w:rsidRPr="006104EF" w:rsidRDefault="006104EF" w:rsidP="006104EF">
      <w:pPr>
        <w:spacing w:after="0" w:line="240" w:lineRule="auto"/>
        <w:rPr>
          <w:rFonts w:ascii="Times New Roman" w:eastAsia="Times New Roman" w:hAnsi="Times New Roman" w:cs="Times New Roman"/>
          <w:sz w:val="28"/>
          <w:szCs w:val="28"/>
          <w:lang w:val="uk-UA" w:eastAsia="ru-RU"/>
        </w:rPr>
      </w:pPr>
      <w:r w:rsidRPr="006104EF">
        <w:rPr>
          <w:rFonts w:ascii="Times New Roman" w:eastAsia="Times New Roman" w:hAnsi="Times New Roman" w:cs="Times New Roman"/>
          <w:sz w:val="28"/>
          <w:szCs w:val="28"/>
          <w:lang w:val="uk-UA" w:eastAsia="ru-RU"/>
        </w:rPr>
        <w:t>одне з головних деонтологічних завдань, чому сприяють перераховані якості медика і деякі прийоми — відвертання уваги , жарт та  ін.</w:t>
      </w:r>
    </w:p>
    <w:p w:rsidR="006104EF" w:rsidRDefault="006104EF" w:rsidP="006104EF">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6104EF">
        <w:rPr>
          <w:rFonts w:ascii="Times New Roman" w:eastAsia="Times New Roman" w:hAnsi="Times New Roman" w:cs="Times New Roman"/>
          <w:sz w:val="28"/>
          <w:szCs w:val="28"/>
          <w:lang w:val="uk-UA" w:eastAsia="ru-RU"/>
        </w:rPr>
        <w:t xml:space="preserve"> Дотримання відомої дистанції за умови граничної доброзичливості полегшує взаєморозуміння в складних ситуаціях</w:t>
      </w:r>
    </w:p>
    <w:p w:rsidR="006104EF" w:rsidRPr="006104EF" w:rsidRDefault="006104EF" w:rsidP="006104EF">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6104EF">
        <w:rPr>
          <w:rFonts w:ascii="Times New Roman" w:eastAsia="Times New Roman" w:hAnsi="Times New Roman" w:cs="Times New Roman"/>
          <w:sz w:val="28"/>
          <w:szCs w:val="28"/>
          <w:lang w:val="uk-UA" w:eastAsia="ru-RU"/>
        </w:rPr>
        <w:t>Прояв таких душевних якостей, як увага, доброта, ласка, вносить заспокоєння в свідомість батьків.</w:t>
      </w:r>
    </w:p>
    <w:p w:rsidR="006104EF" w:rsidRPr="006104EF" w:rsidRDefault="006104EF" w:rsidP="006104EF">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6104EF">
        <w:rPr>
          <w:rFonts w:ascii="Times New Roman" w:eastAsia="Times New Roman" w:hAnsi="Times New Roman" w:cs="Times New Roman"/>
          <w:sz w:val="28"/>
          <w:szCs w:val="28"/>
          <w:lang w:val="uk-UA" w:eastAsia="ru-RU"/>
        </w:rPr>
        <w:t>Тверда воля при пред'явленні батькам певних вимог полегшує лікувальний процес, оскільки батьки, що деколи втрачають самовладання, не завжди розуміють, що їх поведінка відбивається на стані дитини.</w:t>
      </w:r>
    </w:p>
    <w:p w:rsidR="006104EF" w:rsidRDefault="006104EF" w:rsidP="006104EF">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6104EF">
        <w:rPr>
          <w:rFonts w:ascii="Times New Roman" w:eastAsia="Times New Roman" w:hAnsi="Times New Roman" w:cs="Times New Roman"/>
          <w:sz w:val="28"/>
          <w:szCs w:val="28"/>
          <w:lang w:val="uk-UA" w:eastAsia="ru-RU"/>
        </w:rPr>
        <w:t xml:space="preserve"> Навіювання дитині і його рідним думки про те, що вони самі зацікавлені і потребують виконання лікарських розпоряджень, знімає багато деонтологічних труднощів.</w:t>
      </w:r>
    </w:p>
    <w:p w:rsidR="00BD2574" w:rsidRDefault="00BD2574" w:rsidP="006104EF">
      <w:pPr>
        <w:spacing w:after="0" w:line="240" w:lineRule="auto"/>
        <w:rPr>
          <w:rFonts w:ascii="Times New Roman" w:eastAsia="Times New Roman" w:hAnsi="Times New Roman" w:cs="Times New Roman"/>
          <w:sz w:val="28"/>
          <w:szCs w:val="28"/>
          <w:lang w:val="uk-UA" w:eastAsia="ru-RU"/>
        </w:rPr>
      </w:pPr>
      <w:r w:rsidRPr="00BD2574">
        <w:rPr>
          <w:rFonts w:ascii="Times New Roman" w:eastAsia="Times New Roman" w:hAnsi="Times New Roman" w:cs="Times New Roman"/>
          <w:sz w:val="28"/>
          <w:szCs w:val="28"/>
          <w:lang w:val="uk-UA" w:eastAsia="ru-RU"/>
        </w:rPr>
        <w:lastRenderedPageBreak/>
        <w:t>Особливості обстеження дітей</w:t>
      </w:r>
      <w:r>
        <w:rPr>
          <w:rFonts w:ascii="Times New Roman" w:eastAsia="Times New Roman" w:hAnsi="Times New Roman" w:cs="Times New Roman"/>
          <w:sz w:val="28"/>
          <w:szCs w:val="28"/>
          <w:lang w:val="uk-UA" w:eastAsia="ru-RU"/>
        </w:rPr>
        <w:t>:</w:t>
      </w:r>
    </w:p>
    <w:p w:rsidR="00BD2574" w:rsidRPr="00BD2574" w:rsidRDefault="00BD2574" w:rsidP="00BD2574">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BD2574">
        <w:rPr>
          <w:rFonts w:ascii="Times New Roman" w:eastAsia="Times New Roman" w:hAnsi="Times New Roman" w:cs="Times New Roman"/>
          <w:sz w:val="28"/>
          <w:szCs w:val="28"/>
          <w:lang w:val="uk-UA" w:eastAsia="ru-RU"/>
        </w:rPr>
        <w:t>Слід враховувати особливості реакції дитини на чужу людину, на білий халат; негативне ставлення до огляду;</w:t>
      </w:r>
    </w:p>
    <w:p w:rsidR="00BD2574" w:rsidRPr="00BD2574" w:rsidRDefault="00BD2574" w:rsidP="00BD2574">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BD2574">
        <w:rPr>
          <w:rFonts w:ascii="Times New Roman" w:eastAsia="Times New Roman" w:hAnsi="Times New Roman" w:cs="Times New Roman"/>
          <w:sz w:val="28"/>
          <w:szCs w:val="28"/>
          <w:lang w:val="uk-UA" w:eastAsia="ru-RU"/>
        </w:rPr>
        <w:t>Дослідження проводити у наступній послідовності: від менш неприємних до неприємних (в кінці огляду проводиться обстеження ротової порожнини).</w:t>
      </w:r>
    </w:p>
    <w:p w:rsidR="00BD2574" w:rsidRDefault="005E38FF" w:rsidP="006104EF">
      <w:pPr>
        <w:spacing w:after="0" w:line="240" w:lineRule="auto"/>
        <w:rPr>
          <w:rFonts w:ascii="Times New Roman" w:eastAsia="Times New Roman" w:hAnsi="Times New Roman" w:cs="Times New Roman"/>
          <w:sz w:val="28"/>
          <w:szCs w:val="28"/>
          <w:lang w:val="uk-UA" w:eastAsia="ru-RU"/>
        </w:rPr>
      </w:pPr>
      <w:r w:rsidRPr="005E38FF">
        <w:rPr>
          <w:rFonts w:ascii="Times New Roman" w:eastAsia="Times New Roman" w:hAnsi="Times New Roman" w:cs="Times New Roman"/>
          <w:sz w:val="28"/>
          <w:szCs w:val="28"/>
          <w:lang w:val="uk-UA" w:eastAsia="ru-RU"/>
        </w:rPr>
        <w:t>Психологічні особливості дитячого віку</w:t>
      </w:r>
      <w:r>
        <w:rPr>
          <w:rFonts w:ascii="Times New Roman" w:eastAsia="Times New Roman" w:hAnsi="Times New Roman" w:cs="Times New Roman"/>
          <w:sz w:val="28"/>
          <w:szCs w:val="28"/>
          <w:lang w:val="uk-UA" w:eastAsia="ru-RU"/>
        </w:rPr>
        <w:t>:</w:t>
      </w:r>
    </w:p>
    <w:p w:rsidR="005E38FF" w:rsidRPr="005E38FF" w:rsidRDefault="005E38FF" w:rsidP="005E38FF">
      <w:pPr>
        <w:spacing w:after="0" w:line="240" w:lineRule="auto"/>
        <w:rPr>
          <w:rFonts w:ascii="Times New Roman" w:eastAsia="Times New Roman" w:hAnsi="Times New Roman" w:cs="Times New Roman"/>
          <w:sz w:val="28"/>
          <w:szCs w:val="28"/>
          <w:lang w:val="uk-UA" w:eastAsia="ru-RU"/>
        </w:rPr>
      </w:pPr>
      <w:r w:rsidRPr="005E38FF">
        <w:rPr>
          <w:rFonts w:ascii="Times New Roman" w:eastAsia="Times New Roman" w:hAnsi="Times New Roman" w:cs="Times New Roman"/>
          <w:sz w:val="28"/>
          <w:szCs w:val="28"/>
          <w:lang w:val="uk-UA" w:eastAsia="ru-RU"/>
        </w:rPr>
        <w:t>Контакти з дітьми полегшують:</w:t>
      </w:r>
    </w:p>
    <w:p w:rsidR="005E38FF" w:rsidRDefault="005E38FF" w:rsidP="005E38FF">
      <w:pPr>
        <w:spacing w:after="0" w:line="240" w:lineRule="auto"/>
        <w:rPr>
          <w:rFonts w:ascii="Times New Roman" w:eastAsia="Times New Roman" w:hAnsi="Times New Roman" w:cs="Times New Roman"/>
          <w:sz w:val="28"/>
          <w:szCs w:val="28"/>
          <w:lang w:val="uk-UA" w:eastAsia="ru-RU"/>
        </w:rPr>
      </w:pPr>
      <w:r w:rsidRPr="005E38F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5E38FF">
        <w:rPr>
          <w:rFonts w:ascii="Times New Roman" w:eastAsia="Times New Roman" w:hAnsi="Times New Roman" w:cs="Times New Roman"/>
          <w:sz w:val="28"/>
          <w:szCs w:val="28"/>
          <w:lang w:val="uk-UA" w:eastAsia="ru-RU"/>
        </w:rPr>
        <w:t>їх довірливість, навіюваність, нерозуміння міри небезпеки захворювання, маніпуляції або хірургічного втручання, оптимізм, відсутність психічних комплексів.</w:t>
      </w:r>
    </w:p>
    <w:p w:rsidR="00191BD4" w:rsidRDefault="00191BD4" w:rsidP="005E38FF">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w:t>
      </w:r>
      <w:r w:rsidR="005E38FF" w:rsidRPr="005E38FF">
        <w:rPr>
          <w:rFonts w:ascii="Times New Roman" w:eastAsia="Times New Roman" w:hAnsi="Times New Roman" w:cs="Times New Roman"/>
          <w:sz w:val="28"/>
          <w:szCs w:val="28"/>
          <w:lang w:val="uk-UA" w:eastAsia="ru-RU"/>
        </w:rPr>
        <w:t xml:space="preserve">пілкування з дітьми утрудняють: </w:t>
      </w:r>
    </w:p>
    <w:p w:rsidR="005E38FF" w:rsidRDefault="00191BD4" w:rsidP="005E38FF">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5E38FF" w:rsidRPr="005E38FF">
        <w:rPr>
          <w:rFonts w:ascii="Times New Roman" w:eastAsia="Times New Roman" w:hAnsi="Times New Roman" w:cs="Times New Roman"/>
          <w:sz w:val="28"/>
          <w:szCs w:val="28"/>
          <w:lang w:val="uk-UA" w:eastAsia="ru-RU"/>
        </w:rPr>
        <w:t xml:space="preserve"> почуття страху, полярність і неадекватність реакцій, негативізм, низькі свідомо-вольові якості, схильність  до симуляції і дисимуляції, рідкі</w:t>
      </w:r>
      <w:r>
        <w:rPr>
          <w:rFonts w:ascii="Times New Roman" w:eastAsia="Times New Roman" w:hAnsi="Times New Roman" w:cs="Times New Roman"/>
          <w:sz w:val="28"/>
          <w:szCs w:val="28"/>
          <w:lang w:val="uk-UA" w:eastAsia="ru-RU"/>
        </w:rPr>
        <w:t xml:space="preserve">, але небезпечні психосоматичні </w:t>
      </w:r>
      <w:r w:rsidR="005E38FF" w:rsidRPr="005E38FF">
        <w:rPr>
          <w:rFonts w:ascii="Times New Roman" w:eastAsia="Times New Roman" w:hAnsi="Times New Roman" w:cs="Times New Roman"/>
          <w:sz w:val="28"/>
          <w:szCs w:val="28"/>
          <w:lang w:val="uk-UA" w:eastAsia="ru-RU"/>
        </w:rPr>
        <w:t>реакції, коли  боязнь маніпуляцій  здатна ускладнитися зривом компенсаторних  механізмів.</w:t>
      </w:r>
    </w:p>
    <w:p w:rsidR="00597FE7" w:rsidRPr="00597FE7" w:rsidRDefault="00597FE7" w:rsidP="00597FE7">
      <w:pPr>
        <w:spacing w:after="0" w:line="240" w:lineRule="auto"/>
        <w:rPr>
          <w:rFonts w:ascii="Times New Roman" w:eastAsia="Times New Roman" w:hAnsi="Times New Roman" w:cs="Times New Roman"/>
          <w:sz w:val="28"/>
          <w:szCs w:val="28"/>
          <w:lang w:val="uk-UA" w:eastAsia="ru-RU"/>
        </w:rPr>
      </w:pPr>
      <w:r w:rsidRPr="00597FE7">
        <w:rPr>
          <w:rFonts w:ascii="Times New Roman" w:eastAsia="Times New Roman" w:hAnsi="Times New Roman" w:cs="Times New Roman"/>
          <w:sz w:val="28"/>
          <w:szCs w:val="28"/>
          <w:lang w:val="uk-UA" w:eastAsia="ru-RU"/>
        </w:rPr>
        <w:t>Одне і те ж захворювання переноситься в різному віці неоднаково, особливо в ситуаціях, загрозливих їх життю.</w:t>
      </w:r>
    </w:p>
    <w:p w:rsidR="00597FE7" w:rsidRDefault="00597FE7" w:rsidP="00597FE7">
      <w:pPr>
        <w:spacing w:after="0" w:line="240" w:lineRule="auto"/>
        <w:rPr>
          <w:rFonts w:ascii="Times New Roman" w:eastAsia="Times New Roman" w:hAnsi="Times New Roman" w:cs="Times New Roman"/>
          <w:sz w:val="28"/>
          <w:szCs w:val="28"/>
          <w:lang w:val="uk-UA" w:eastAsia="ru-RU"/>
        </w:rPr>
      </w:pPr>
      <w:r w:rsidRPr="00597FE7">
        <w:rPr>
          <w:rFonts w:ascii="Times New Roman" w:eastAsia="Times New Roman" w:hAnsi="Times New Roman" w:cs="Times New Roman"/>
          <w:sz w:val="28"/>
          <w:szCs w:val="28"/>
          <w:lang w:val="uk-UA" w:eastAsia="ru-RU"/>
        </w:rPr>
        <w:t xml:space="preserve"> Чим старше дитини, тим вона більш свідомо і трагічніше відчуває свій стан і тим серйозніше для неї психологічна травма. Це також залежить  від пізнавального рівня дитини, психосоціального розвитку, пережитого досвіду, тому украй важливо запобігти психогенній (інформаційній) ятрогенії, яка може виникнути унаслідок необдуманої бесіди медика, повідомлення ним без попередньої підготовки загрозливого життю діагнозу, незрозумілої медичної інформації.</w:t>
      </w:r>
    </w:p>
    <w:p w:rsidR="00597FE7" w:rsidRDefault="00597FE7" w:rsidP="00597FE7">
      <w:pPr>
        <w:spacing w:after="0" w:line="240" w:lineRule="auto"/>
        <w:rPr>
          <w:rFonts w:ascii="Times New Roman" w:eastAsia="Times New Roman" w:hAnsi="Times New Roman" w:cs="Times New Roman"/>
          <w:sz w:val="28"/>
          <w:szCs w:val="28"/>
          <w:lang w:val="uk-UA" w:eastAsia="ru-RU"/>
        </w:rPr>
      </w:pPr>
      <w:r w:rsidRPr="00597FE7">
        <w:rPr>
          <w:rFonts w:ascii="Times New Roman" w:eastAsia="Times New Roman" w:hAnsi="Times New Roman" w:cs="Times New Roman"/>
          <w:sz w:val="28"/>
          <w:szCs w:val="28"/>
          <w:lang w:val="uk-UA" w:eastAsia="ru-RU"/>
        </w:rPr>
        <w:t xml:space="preserve">Відмова батьків від профілактичних, діагностичних і лікувальних процедур нерідко </w:t>
      </w:r>
      <w:r>
        <w:rPr>
          <w:rFonts w:ascii="Times New Roman" w:eastAsia="Times New Roman" w:hAnsi="Times New Roman" w:cs="Times New Roman"/>
          <w:sz w:val="28"/>
          <w:szCs w:val="28"/>
          <w:lang w:val="uk-UA" w:eastAsia="ru-RU"/>
        </w:rPr>
        <w:t>ставить лікаря чи медперсонал</w:t>
      </w:r>
      <w:r w:rsidRPr="00597FE7">
        <w:rPr>
          <w:rFonts w:ascii="Times New Roman" w:eastAsia="Times New Roman" w:hAnsi="Times New Roman" w:cs="Times New Roman"/>
          <w:sz w:val="28"/>
          <w:szCs w:val="28"/>
          <w:lang w:val="uk-UA" w:eastAsia="ru-RU"/>
        </w:rPr>
        <w:t xml:space="preserve"> в скрутне положення.</w:t>
      </w:r>
    </w:p>
    <w:p w:rsidR="006714D0" w:rsidRPr="006714D0" w:rsidRDefault="006714D0" w:rsidP="006714D0">
      <w:pPr>
        <w:spacing w:after="0" w:line="240" w:lineRule="auto"/>
        <w:rPr>
          <w:rFonts w:ascii="Times New Roman" w:eastAsia="Times New Roman" w:hAnsi="Times New Roman" w:cs="Times New Roman"/>
          <w:sz w:val="28"/>
          <w:szCs w:val="28"/>
          <w:lang w:val="uk-UA" w:eastAsia="ru-RU"/>
        </w:rPr>
      </w:pPr>
      <w:r w:rsidRPr="006714D0">
        <w:rPr>
          <w:rFonts w:ascii="Times New Roman" w:eastAsia="Times New Roman" w:hAnsi="Times New Roman" w:cs="Times New Roman"/>
          <w:sz w:val="28"/>
          <w:szCs w:val="28"/>
          <w:lang w:val="uk-UA" w:eastAsia="ru-RU"/>
        </w:rPr>
        <w:t xml:space="preserve">Важливо враховувати, що батьки хворого дитини часто знаходяться в стресовому стані, тому повідомлення про розвиток важкого ускладнення, можливому несприятливому результаті захворювання має бути украй обережним і поетапним. </w:t>
      </w:r>
    </w:p>
    <w:p w:rsidR="006714D0" w:rsidRDefault="006714D0" w:rsidP="006714D0">
      <w:pPr>
        <w:spacing w:after="0" w:line="240" w:lineRule="auto"/>
        <w:rPr>
          <w:rFonts w:ascii="Times New Roman" w:eastAsia="Times New Roman" w:hAnsi="Times New Roman" w:cs="Times New Roman"/>
          <w:sz w:val="28"/>
          <w:szCs w:val="28"/>
          <w:lang w:val="uk-UA" w:eastAsia="ru-RU"/>
        </w:rPr>
      </w:pPr>
      <w:r w:rsidRPr="006714D0">
        <w:rPr>
          <w:rFonts w:ascii="Times New Roman" w:eastAsia="Times New Roman" w:hAnsi="Times New Roman" w:cs="Times New Roman"/>
          <w:sz w:val="28"/>
          <w:szCs w:val="28"/>
          <w:lang w:val="uk-UA" w:eastAsia="ru-RU"/>
        </w:rPr>
        <w:t>Детальніша інформація представляється після деякого часу, коли батьки будуть здатні сприйняти її спокійніше.</w:t>
      </w:r>
    </w:p>
    <w:p w:rsidR="00E701AF" w:rsidRDefault="00E701AF" w:rsidP="006714D0">
      <w:pPr>
        <w:spacing w:after="0" w:line="240" w:lineRule="auto"/>
        <w:rPr>
          <w:rFonts w:ascii="Times New Roman" w:eastAsia="Times New Roman" w:hAnsi="Times New Roman" w:cs="Times New Roman"/>
          <w:sz w:val="28"/>
          <w:szCs w:val="28"/>
          <w:lang w:val="uk-UA" w:eastAsia="ru-RU"/>
        </w:rPr>
      </w:pPr>
    </w:p>
    <w:p w:rsidR="00586A12" w:rsidRDefault="00586A12" w:rsidP="006714D0">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t>Періоди дитячого віку</w:t>
      </w:r>
      <w:r>
        <w:rPr>
          <w:rFonts w:ascii="Times New Roman" w:eastAsia="Times New Roman" w:hAnsi="Times New Roman" w:cs="Times New Roman"/>
          <w:sz w:val="28"/>
          <w:szCs w:val="28"/>
          <w:lang w:val="uk-UA" w:eastAsia="ru-RU"/>
        </w:rPr>
        <w:t>:</w:t>
      </w:r>
    </w:p>
    <w:p w:rsidR="00E701AF" w:rsidRDefault="00E701AF" w:rsidP="006714D0">
      <w:pPr>
        <w:spacing w:after="0" w:line="240" w:lineRule="auto"/>
        <w:rPr>
          <w:rFonts w:ascii="Times New Roman" w:eastAsia="Times New Roman" w:hAnsi="Times New Roman" w:cs="Times New Roman"/>
          <w:sz w:val="28"/>
          <w:szCs w:val="28"/>
          <w:lang w:val="uk-UA" w:eastAsia="ru-RU"/>
        </w:rPr>
      </w:pPr>
    </w:p>
    <w:p w:rsidR="00586A12" w:rsidRPr="00586A12" w:rsidRDefault="00132AA2" w:rsidP="00586A12">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r w:rsidR="00586A12" w:rsidRPr="00586A12">
        <w:rPr>
          <w:rFonts w:ascii="Times New Roman" w:eastAsia="Times New Roman" w:hAnsi="Times New Roman" w:cs="Times New Roman"/>
          <w:sz w:val="28"/>
          <w:szCs w:val="28"/>
          <w:lang w:val="uk-UA" w:eastAsia="ru-RU"/>
        </w:rPr>
        <w:t>Внутрішньоутробний період ( антенатальний, або пренатальний</w:t>
      </w:r>
      <w:r>
        <w:rPr>
          <w:rFonts w:ascii="Times New Roman" w:eastAsia="Times New Roman" w:hAnsi="Times New Roman" w:cs="Times New Roman"/>
          <w:sz w:val="28"/>
          <w:szCs w:val="28"/>
          <w:lang w:val="uk-UA" w:eastAsia="ru-RU"/>
        </w:rPr>
        <w:t xml:space="preserve">, </w:t>
      </w:r>
      <w:r w:rsidR="00E701AF">
        <w:rPr>
          <w:rFonts w:ascii="Times New Roman" w:eastAsia="Times New Roman" w:hAnsi="Times New Roman" w:cs="Times New Roman"/>
          <w:sz w:val="28"/>
          <w:szCs w:val="28"/>
          <w:lang w:val="en-US" w:eastAsia="ru-RU"/>
        </w:rPr>
        <w:t>nativitas</w:t>
      </w:r>
      <w:r w:rsidR="00E701AF">
        <w:rPr>
          <w:rFonts w:ascii="Times New Roman" w:eastAsia="Times New Roman" w:hAnsi="Times New Roman" w:cs="Times New Roman"/>
          <w:sz w:val="28"/>
          <w:szCs w:val="28"/>
          <w:lang w:val="uk-UA" w:eastAsia="ru-RU"/>
        </w:rPr>
        <w:t xml:space="preserve"> пологи, </w:t>
      </w:r>
      <w:r>
        <w:rPr>
          <w:rFonts w:ascii="Times New Roman" w:eastAsia="Times New Roman" w:hAnsi="Times New Roman" w:cs="Times New Roman"/>
          <w:sz w:val="28"/>
          <w:szCs w:val="28"/>
          <w:lang w:val="uk-UA" w:eastAsia="ru-RU"/>
        </w:rPr>
        <w:t>гестаційний). Тривалість 270 – 280днів</w:t>
      </w:r>
      <w:r w:rsidR="00586A12" w:rsidRPr="00586A12">
        <w:rPr>
          <w:rFonts w:ascii="Times New Roman" w:eastAsia="Times New Roman" w:hAnsi="Times New Roman" w:cs="Times New Roman"/>
          <w:sz w:val="28"/>
          <w:szCs w:val="28"/>
          <w:lang w:val="uk-UA" w:eastAsia="ru-RU"/>
        </w:rPr>
        <w:t>:</w:t>
      </w:r>
    </w:p>
    <w:p w:rsidR="00586A12" w:rsidRPr="00586A12" w:rsidRDefault="00586A12" w:rsidP="00586A12">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t>-</w:t>
      </w:r>
      <w:r w:rsidR="00E701AF">
        <w:rPr>
          <w:rFonts w:ascii="Times New Roman" w:eastAsia="Times New Roman" w:hAnsi="Times New Roman" w:cs="Times New Roman"/>
          <w:sz w:val="28"/>
          <w:szCs w:val="28"/>
          <w:lang w:val="uk-UA" w:eastAsia="ru-RU"/>
        </w:rPr>
        <w:t xml:space="preserve"> 1.</w:t>
      </w:r>
      <w:r w:rsidRPr="00586A12">
        <w:rPr>
          <w:rFonts w:ascii="Times New Roman" w:eastAsia="Times New Roman" w:hAnsi="Times New Roman" w:cs="Times New Roman"/>
          <w:sz w:val="28"/>
          <w:szCs w:val="28"/>
          <w:lang w:val="uk-UA" w:eastAsia="ru-RU"/>
        </w:rPr>
        <w:t xml:space="preserve"> фаза ембріонального розвитку </w:t>
      </w:r>
    </w:p>
    <w:p w:rsidR="00586A12" w:rsidRPr="00586A12" w:rsidRDefault="00586A12" w:rsidP="00586A12">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t>від моменту запліднення  або 1 день останнього менструального циклу матері до 9 тижн. вагітності ( 2 міс.);</w:t>
      </w:r>
    </w:p>
    <w:p w:rsidR="00586A12" w:rsidRPr="00586A12" w:rsidRDefault="00586A12" w:rsidP="00586A12">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t xml:space="preserve">- </w:t>
      </w:r>
      <w:r w:rsidR="00E701AF">
        <w:rPr>
          <w:rFonts w:ascii="Times New Roman" w:eastAsia="Times New Roman" w:hAnsi="Times New Roman" w:cs="Times New Roman"/>
          <w:sz w:val="28"/>
          <w:szCs w:val="28"/>
          <w:lang w:val="uk-UA" w:eastAsia="ru-RU"/>
        </w:rPr>
        <w:t xml:space="preserve">2. </w:t>
      </w:r>
      <w:r w:rsidRPr="00586A12">
        <w:rPr>
          <w:rFonts w:ascii="Times New Roman" w:eastAsia="Times New Roman" w:hAnsi="Times New Roman" w:cs="Times New Roman"/>
          <w:sz w:val="28"/>
          <w:szCs w:val="28"/>
          <w:lang w:val="uk-UA" w:eastAsia="ru-RU"/>
        </w:rPr>
        <w:t xml:space="preserve">фаза плацентарного розвитку </w:t>
      </w:r>
    </w:p>
    <w:p w:rsidR="00586A12" w:rsidRDefault="00586A12" w:rsidP="00586A12">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t xml:space="preserve">від </w:t>
      </w:r>
      <w:r w:rsidR="00E701AF">
        <w:rPr>
          <w:rFonts w:ascii="Times New Roman" w:eastAsia="Times New Roman" w:hAnsi="Times New Roman" w:cs="Times New Roman"/>
          <w:sz w:val="28"/>
          <w:szCs w:val="28"/>
          <w:lang w:val="uk-UA" w:eastAsia="ru-RU"/>
        </w:rPr>
        <w:t xml:space="preserve">9 тижня вагітності до 40 тижня </w:t>
      </w:r>
    </w:p>
    <w:p w:rsidR="00586A12" w:rsidRPr="00586A12" w:rsidRDefault="00586A12" w:rsidP="00586A12">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t>(із 3–го міс. - до народження).</w:t>
      </w:r>
    </w:p>
    <w:p w:rsidR="00E701AF" w:rsidRDefault="00E701AF" w:rsidP="00586A12">
      <w:pPr>
        <w:spacing w:after="0" w:line="240" w:lineRule="auto"/>
        <w:rPr>
          <w:rFonts w:ascii="Times New Roman" w:eastAsia="Times New Roman" w:hAnsi="Times New Roman" w:cs="Times New Roman"/>
          <w:sz w:val="28"/>
          <w:szCs w:val="28"/>
          <w:lang w:val="uk-UA" w:eastAsia="ru-RU"/>
        </w:rPr>
      </w:pPr>
    </w:p>
    <w:p w:rsidR="00586A12" w:rsidRPr="00586A12" w:rsidRDefault="00586A12" w:rsidP="00586A12">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t>Особливості:</w:t>
      </w:r>
    </w:p>
    <w:p w:rsidR="00586A12" w:rsidRPr="00586A12" w:rsidRDefault="00586A12" w:rsidP="00586A12">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lastRenderedPageBreak/>
        <w:t>- швидкий ріст плода (довжина плода збільшується в 5 000 разів);</w:t>
      </w:r>
    </w:p>
    <w:p w:rsidR="00586A12" w:rsidRPr="00586A12" w:rsidRDefault="00586A12" w:rsidP="00586A12">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t>- збільшення маси тіла (в 6 • 10¹² разів);</w:t>
      </w:r>
    </w:p>
    <w:p w:rsidR="00586A12" w:rsidRDefault="00586A12" w:rsidP="00586A12">
      <w:pPr>
        <w:spacing w:after="0" w:line="240" w:lineRule="auto"/>
        <w:rPr>
          <w:rFonts w:ascii="Times New Roman" w:eastAsia="Times New Roman" w:hAnsi="Times New Roman" w:cs="Times New Roman"/>
          <w:sz w:val="28"/>
          <w:szCs w:val="28"/>
          <w:lang w:val="uk-UA" w:eastAsia="ru-RU"/>
        </w:rPr>
      </w:pPr>
      <w:r w:rsidRPr="00586A12">
        <w:rPr>
          <w:rFonts w:ascii="Times New Roman" w:eastAsia="Times New Roman" w:hAnsi="Times New Roman" w:cs="Times New Roman"/>
          <w:sz w:val="28"/>
          <w:szCs w:val="28"/>
          <w:lang w:val="uk-UA" w:eastAsia="ru-RU"/>
        </w:rPr>
        <w:t>- харчування за рахунок материнського організму.</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Pr="004E5DDD">
        <w:rPr>
          <w:rFonts w:ascii="Times New Roman" w:eastAsia="Times New Roman" w:hAnsi="Times New Roman" w:cs="Times New Roman"/>
          <w:sz w:val="28"/>
          <w:szCs w:val="28"/>
          <w:lang w:val="uk-UA" w:eastAsia="ru-RU"/>
        </w:rPr>
        <w:t>иникнення</w:t>
      </w:r>
      <w:r>
        <w:rPr>
          <w:rFonts w:ascii="Times New Roman" w:eastAsia="Times New Roman" w:hAnsi="Times New Roman" w:cs="Times New Roman"/>
          <w:sz w:val="28"/>
          <w:szCs w:val="28"/>
          <w:lang w:val="uk-UA" w:eastAsia="ru-RU"/>
        </w:rPr>
        <w:t xml:space="preserve"> тератогенних</w:t>
      </w:r>
      <w:r w:rsidRPr="004E5DDD">
        <w:rPr>
          <w:rFonts w:ascii="Times New Roman" w:eastAsia="Times New Roman" w:hAnsi="Times New Roman" w:cs="Times New Roman"/>
          <w:sz w:val="28"/>
          <w:szCs w:val="28"/>
          <w:lang w:val="uk-UA" w:eastAsia="ru-RU"/>
        </w:rPr>
        <w:t xml:space="preserve"> вад розвитку плода </w:t>
      </w:r>
      <w:r>
        <w:rPr>
          <w:rFonts w:ascii="Times New Roman" w:eastAsia="Times New Roman" w:hAnsi="Times New Roman" w:cs="Times New Roman"/>
          <w:sz w:val="28"/>
          <w:szCs w:val="28"/>
          <w:lang w:val="uk-UA" w:eastAsia="ru-RU"/>
        </w:rPr>
        <w:t xml:space="preserve">та захворювань </w:t>
      </w:r>
      <w:r w:rsidRPr="004E5DDD">
        <w:rPr>
          <w:rFonts w:ascii="Times New Roman" w:eastAsia="Times New Roman" w:hAnsi="Times New Roman" w:cs="Times New Roman"/>
          <w:sz w:val="28"/>
          <w:szCs w:val="28"/>
          <w:lang w:val="uk-UA" w:eastAsia="ru-RU"/>
        </w:rPr>
        <w:t>під дією ендог</w:t>
      </w:r>
      <w:r>
        <w:rPr>
          <w:rFonts w:ascii="Times New Roman" w:eastAsia="Times New Roman" w:hAnsi="Times New Roman" w:cs="Times New Roman"/>
          <w:sz w:val="28"/>
          <w:szCs w:val="28"/>
          <w:lang w:val="uk-UA" w:eastAsia="ru-RU"/>
        </w:rPr>
        <w:t xml:space="preserve">енних і екзогенних </w:t>
      </w:r>
      <w:r w:rsidRPr="004E5DDD">
        <w:rPr>
          <w:rFonts w:ascii="Times New Roman" w:eastAsia="Times New Roman" w:hAnsi="Times New Roman" w:cs="Times New Roman"/>
          <w:sz w:val="28"/>
          <w:szCs w:val="28"/>
          <w:lang w:val="uk-UA" w:eastAsia="ru-RU"/>
        </w:rPr>
        <w:t xml:space="preserve"> чинників:</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а) генетичні (мутантні гени, хромосомні аберації);</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б) фізичні (іонізуюча радіація);</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в) хімічні (професійні шкідливості, отрутохімікати, алкоголь, паління, деякі медикаменти);</w:t>
      </w:r>
    </w:p>
    <w:p w:rsid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г) інфекційні агенти (вірус краснухи, грипу, цитомегаловірус тощо).</w:t>
      </w:r>
    </w:p>
    <w:p w:rsidR="00E701AF" w:rsidRDefault="00E701AF" w:rsidP="004E5DDD">
      <w:pPr>
        <w:spacing w:after="0" w:line="240" w:lineRule="auto"/>
        <w:rPr>
          <w:rFonts w:ascii="Times New Roman" w:eastAsia="Times New Roman" w:hAnsi="Times New Roman" w:cs="Times New Roman"/>
          <w:sz w:val="28"/>
          <w:szCs w:val="28"/>
          <w:lang w:val="uk-UA" w:eastAsia="ru-RU"/>
        </w:rPr>
      </w:pP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ІІ. </w:t>
      </w:r>
      <w:r w:rsidRPr="004E5DDD">
        <w:rPr>
          <w:rFonts w:ascii="Times New Roman" w:eastAsia="Times New Roman" w:hAnsi="Times New Roman" w:cs="Times New Roman"/>
          <w:sz w:val="28"/>
          <w:szCs w:val="28"/>
          <w:lang w:val="uk-UA" w:eastAsia="ru-RU"/>
        </w:rPr>
        <w:t xml:space="preserve">Позаутробний період  дитинства </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(від моменту народження до 18 років):</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 xml:space="preserve"> 1. Період новонародженості (неонатальний</w:t>
      </w:r>
      <w:r w:rsidR="00E8003F">
        <w:rPr>
          <w:rFonts w:ascii="Times New Roman" w:eastAsia="Times New Roman" w:hAnsi="Times New Roman" w:cs="Times New Roman"/>
          <w:sz w:val="28"/>
          <w:szCs w:val="28"/>
          <w:lang w:val="uk-UA" w:eastAsia="ru-RU"/>
        </w:rPr>
        <w:t xml:space="preserve"> або перинатальний</w:t>
      </w:r>
      <w:r w:rsidRPr="004E5DDD">
        <w:rPr>
          <w:rFonts w:ascii="Times New Roman" w:eastAsia="Times New Roman" w:hAnsi="Times New Roman" w:cs="Times New Roman"/>
          <w:sz w:val="28"/>
          <w:szCs w:val="28"/>
          <w:lang w:val="uk-UA" w:eastAsia="ru-RU"/>
        </w:rPr>
        <w:t>):</w:t>
      </w:r>
      <w:r w:rsidR="00D63882">
        <w:rPr>
          <w:rFonts w:ascii="Times New Roman" w:eastAsia="Times New Roman" w:hAnsi="Times New Roman" w:cs="Times New Roman"/>
          <w:sz w:val="28"/>
          <w:szCs w:val="28"/>
          <w:lang w:val="uk-UA" w:eastAsia="ru-RU"/>
        </w:rPr>
        <w:t xml:space="preserve"> неонатологи - мікропедіатри</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 ранній неонатальний (від народження до 7 днів);</w:t>
      </w:r>
    </w:p>
    <w:p w:rsid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 пізній неонатальний (від 8 до 28 днів);</w:t>
      </w:r>
    </w:p>
    <w:p w:rsidR="00E701AF" w:rsidRPr="004E5DDD" w:rsidRDefault="00E701AF" w:rsidP="004E5DDD">
      <w:pPr>
        <w:spacing w:after="0" w:line="240" w:lineRule="auto"/>
        <w:rPr>
          <w:rFonts w:ascii="Times New Roman" w:eastAsia="Times New Roman" w:hAnsi="Times New Roman" w:cs="Times New Roman"/>
          <w:sz w:val="28"/>
          <w:szCs w:val="28"/>
          <w:lang w:val="uk-UA" w:eastAsia="ru-RU"/>
        </w:rPr>
      </w:pPr>
    </w:p>
    <w:p w:rsid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2. Період немовляти- грудного віку (від 29дн до 12 місяців).</w:t>
      </w:r>
    </w:p>
    <w:p w:rsidR="00E8003F" w:rsidRPr="004E5DDD" w:rsidRDefault="00E8003F" w:rsidP="004E5DDD">
      <w:pPr>
        <w:spacing w:after="0" w:line="240" w:lineRule="auto"/>
        <w:rPr>
          <w:rFonts w:ascii="Times New Roman" w:eastAsia="Times New Roman" w:hAnsi="Times New Roman" w:cs="Times New Roman"/>
          <w:sz w:val="28"/>
          <w:szCs w:val="28"/>
          <w:lang w:val="uk-UA" w:eastAsia="ru-RU"/>
        </w:rPr>
      </w:pP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3. Період нейтрального дитинства- молочних зубів</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(від 1р до 7 років):</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 xml:space="preserve">- молодше дитинство або переддошкільний період </w:t>
      </w: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(від 1 року до 3 років);</w:t>
      </w:r>
    </w:p>
    <w:p w:rsid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 дошкільний період (від 4р. до 6 – 7 років).</w:t>
      </w:r>
    </w:p>
    <w:p w:rsidR="00E8003F" w:rsidRPr="004E5DDD" w:rsidRDefault="00E8003F" w:rsidP="004E5DDD">
      <w:pPr>
        <w:spacing w:after="0" w:line="240" w:lineRule="auto"/>
        <w:rPr>
          <w:rFonts w:ascii="Times New Roman" w:eastAsia="Times New Roman" w:hAnsi="Times New Roman" w:cs="Times New Roman"/>
          <w:sz w:val="28"/>
          <w:szCs w:val="28"/>
          <w:lang w:val="uk-UA" w:eastAsia="ru-RU"/>
        </w:rPr>
      </w:pPr>
    </w:p>
    <w:p w:rsid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4. Молодший шкільний вік (від 6 – 7 до 11 років).</w:t>
      </w:r>
    </w:p>
    <w:p w:rsidR="00E8003F" w:rsidRPr="004E5DDD" w:rsidRDefault="00E8003F" w:rsidP="004E5DDD">
      <w:pPr>
        <w:spacing w:after="0" w:line="240" w:lineRule="auto"/>
        <w:rPr>
          <w:rFonts w:ascii="Times New Roman" w:eastAsia="Times New Roman" w:hAnsi="Times New Roman" w:cs="Times New Roman"/>
          <w:sz w:val="28"/>
          <w:szCs w:val="28"/>
          <w:lang w:val="uk-UA" w:eastAsia="ru-RU"/>
        </w:rPr>
      </w:pPr>
    </w:p>
    <w:p w:rsid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5. Середній шкільний вік (від 12р. до 14р.)</w:t>
      </w:r>
    </w:p>
    <w:p w:rsidR="00E8003F" w:rsidRPr="004E5DDD" w:rsidRDefault="00E8003F" w:rsidP="004E5DDD">
      <w:pPr>
        <w:spacing w:after="0" w:line="240" w:lineRule="auto"/>
        <w:rPr>
          <w:rFonts w:ascii="Times New Roman" w:eastAsia="Times New Roman" w:hAnsi="Times New Roman" w:cs="Times New Roman"/>
          <w:sz w:val="28"/>
          <w:szCs w:val="28"/>
          <w:lang w:val="uk-UA" w:eastAsia="ru-RU"/>
        </w:rPr>
      </w:pPr>
    </w:p>
    <w:p w:rsidR="004E5DDD" w:rsidRP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6. Старший шкільний вік або період статевого дозрівання</w:t>
      </w:r>
    </w:p>
    <w:p w:rsidR="004E5DDD" w:rsidRDefault="004E5DDD" w:rsidP="004E5DDD">
      <w:pPr>
        <w:spacing w:after="0" w:line="240" w:lineRule="auto"/>
        <w:rPr>
          <w:rFonts w:ascii="Times New Roman" w:eastAsia="Times New Roman" w:hAnsi="Times New Roman" w:cs="Times New Roman"/>
          <w:sz w:val="28"/>
          <w:szCs w:val="28"/>
          <w:lang w:val="uk-UA" w:eastAsia="ru-RU"/>
        </w:rPr>
      </w:pPr>
      <w:r w:rsidRPr="004E5DDD">
        <w:rPr>
          <w:rFonts w:ascii="Times New Roman" w:eastAsia="Times New Roman" w:hAnsi="Times New Roman" w:cs="Times New Roman"/>
          <w:sz w:val="28"/>
          <w:szCs w:val="28"/>
          <w:lang w:val="uk-UA" w:eastAsia="ru-RU"/>
        </w:rPr>
        <w:t xml:space="preserve"> (від 15 р. до 18 років).</w:t>
      </w:r>
    </w:p>
    <w:p w:rsidR="00E8003F" w:rsidRDefault="00E8003F" w:rsidP="004E5DDD">
      <w:pPr>
        <w:spacing w:after="0" w:line="240" w:lineRule="auto"/>
        <w:rPr>
          <w:rFonts w:ascii="Times New Roman" w:eastAsia="Times New Roman" w:hAnsi="Times New Roman" w:cs="Times New Roman"/>
          <w:sz w:val="28"/>
          <w:szCs w:val="28"/>
          <w:lang w:val="uk-UA" w:eastAsia="ru-RU"/>
        </w:rPr>
      </w:pPr>
    </w:p>
    <w:p w:rsidR="00E8003F"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Період новонародженості</w:t>
      </w:r>
      <w:r>
        <w:rPr>
          <w:rFonts w:ascii="Times New Roman" w:eastAsia="Times New Roman" w:hAnsi="Times New Roman" w:cs="Times New Roman"/>
          <w:sz w:val="28"/>
          <w:szCs w:val="28"/>
          <w:lang w:val="uk-UA" w:eastAsia="ru-RU"/>
        </w:rPr>
        <w:t>:</w:t>
      </w:r>
      <w:r w:rsidRPr="0022251C">
        <w:rPr>
          <w:rFonts w:ascii="Times New Roman" w:eastAsia="Times New Roman" w:hAnsi="Times New Roman" w:cs="Times New Roman"/>
          <w:sz w:val="28"/>
          <w:szCs w:val="28"/>
          <w:lang w:val="uk-UA" w:eastAsia="ru-RU"/>
        </w:rPr>
        <w:t xml:space="preserve"> </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br/>
        <w:t>Транзиторні стани:</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еритема;</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пологова пухлина;</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фізіологічна втрата маси (до 7 – 8 %)</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транзиторна гіпо – і гіпертермія;</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гормональний криз;</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сечокислий інфаркт;</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фізіологічна гіпербілірубінемія;</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фізіологічна жотяниця;</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транзиторні порушення обміну речовин;</w:t>
      </w:r>
    </w:p>
    <w:p w:rsidR="0022251C" w:rsidRP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lastRenderedPageBreak/>
        <w:t>- транзиторна диспепсія;</w:t>
      </w:r>
    </w:p>
    <w:p w:rsidR="0022251C" w:rsidRDefault="0022251C" w:rsidP="0022251C">
      <w:pPr>
        <w:spacing w:after="0" w:line="240" w:lineRule="auto"/>
        <w:rPr>
          <w:rFonts w:ascii="Times New Roman" w:eastAsia="Times New Roman" w:hAnsi="Times New Roman" w:cs="Times New Roman"/>
          <w:sz w:val="28"/>
          <w:szCs w:val="28"/>
          <w:lang w:val="uk-UA" w:eastAsia="ru-RU"/>
        </w:rPr>
      </w:pPr>
      <w:r w:rsidRPr="0022251C">
        <w:rPr>
          <w:rFonts w:ascii="Times New Roman" w:eastAsia="Times New Roman" w:hAnsi="Times New Roman" w:cs="Times New Roman"/>
          <w:sz w:val="28"/>
          <w:szCs w:val="28"/>
          <w:lang w:val="uk-UA" w:eastAsia="ru-RU"/>
        </w:rPr>
        <w:t>- транзиторний дисбактеріоз.</w:t>
      </w:r>
    </w:p>
    <w:p w:rsidR="00F60672" w:rsidRPr="0022251C" w:rsidRDefault="00F60672" w:rsidP="0022251C">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Ви  оглядаєте дитину віком 4 діб. Вчора дитина була виписана з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пологового стаціонару. Мати повідомила, що близько 2-х годин назад у дитини  піднялась</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температура тіла до 38,5oС. Об’єктивно: дитина неспокійна, відмічається сухість слизових оболонок, гіперемія шкіри. Соматично дитина здорова.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Який стан найімовірніше у дитини?</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A</w:t>
      </w:r>
      <w:r w:rsidRPr="00F60672">
        <w:rPr>
          <w:rFonts w:ascii="Times New Roman" w:eastAsia="Times New Roman" w:hAnsi="Times New Roman" w:cs="Times New Roman"/>
          <w:sz w:val="28"/>
          <w:szCs w:val="28"/>
          <w:lang w:val="uk-UA" w:eastAsia="ru-RU"/>
        </w:rPr>
        <w:tab/>
        <w:t xml:space="preserve">Транзиторна гіпертермія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B</w:t>
      </w:r>
      <w:r w:rsidRPr="00F60672">
        <w:rPr>
          <w:rFonts w:ascii="Times New Roman" w:eastAsia="Times New Roman" w:hAnsi="Times New Roman" w:cs="Times New Roman"/>
          <w:sz w:val="28"/>
          <w:szCs w:val="28"/>
          <w:lang w:val="uk-UA" w:eastAsia="ru-RU"/>
        </w:rPr>
        <w:tab/>
        <w:t xml:space="preserve">Транзиторна гіпотермія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C</w:t>
      </w:r>
      <w:r w:rsidRPr="00F60672">
        <w:rPr>
          <w:rFonts w:ascii="Times New Roman" w:eastAsia="Times New Roman" w:hAnsi="Times New Roman" w:cs="Times New Roman"/>
          <w:sz w:val="28"/>
          <w:szCs w:val="28"/>
          <w:lang w:val="uk-UA" w:eastAsia="ru-RU"/>
        </w:rPr>
        <w:tab/>
        <w:t>Статева криза</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D</w:t>
      </w:r>
      <w:r w:rsidRPr="00F60672">
        <w:rPr>
          <w:rFonts w:ascii="Times New Roman" w:eastAsia="Times New Roman" w:hAnsi="Times New Roman" w:cs="Times New Roman"/>
          <w:sz w:val="28"/>
          <w:szCs w:val="28"/>
          <w:lang w:val="uk-UA" w:eastAsia="ru-RU"/>
        </w:rPr>
        <w:tab/>
        <w:t>Фізіологічна еритема</w:t>
      </w:r>
    </w:p>
    <w:p w:rsidR="0022251C"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E</w:t>
      </w:r>
      <w:r w:rsidRPr="00F60672">
        <w:rPr>
          <w:rFonts w:ascii="Times New Roman" w:eastAsia="Times New Roman" w:hAnsi="Times New Roman" w:cs="Times New Roman"/>
          <w:sz w:val="28"/>
          <w:szCs w:val="28"/>
          <w:lang w:val="uk-UA" w:eastAsia="ru-RU"/>
        </w:rPr>
        <w:tab/>
        <w:t xml:space="preserve">Транзиторний катар кишок  </w:t>
      </w:r>
    </w:p>
    <w:p w:rsidR="00F60672" w:rsidRPr="00586A12" w:rsidRDefault="00F60672" w:rsidP="00F60672">
      <w:pPr>
        <w:spacing w:after="0" w:line="240" w:lineRule="auto"/>
        <w:rPr>
          <w:rFonts w:ascii="Times New Roman" w:eastAsia="Times New Roman" w:hAnsi="Times New Roman" w:cs="Times New Roman"/>
          <w:sz w:val="28"/>
          <w:szCs w:val="28"/>
          <w:lang w:val="uk-UA" w:eastAsia="ru-RU"/>
        </w:rPr>
      </w:pPr>
    </w:p>
    <w:p w:rsidR="00586A12" w:rsidRDefault="00F60672" w:rsidP="006714D0">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Пато</w:t>
      </w:r>
      <w:r>
        <w:rPr>
          <w:rFonts w:ascii="Times New Roman" w:eastAsia="Times New Roman" w:hAnsi="Times New Roman" w:cs="Times New Roman"/>
          <w:sz w:val="28"/>
          <w:szCs w:val="28"/>
          <w:lang w:val="uk-UA" w:eastAsia="ru-RU"/>
        </w:rPr>
        <w:t>логія періоду новонародженості:</w:t>
      </w:r>
    </w:p>
    <w:p w:rsidR="00E8003F" w:rsidRDefault="00E8003F" w:rsidP="006714D0">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Ембріо- та фетопатії;</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-Пологові травми;</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-Вроджена патологія (внутрішньоутробні інфекції, особливо ТОRСН – інфекції, вроджені аномалії розвитку).</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-Рідко зустрічаються гострі дитячі інфекційні захворювання (кір, скарлатина, краснуха, вітряна віспа та ін.)</w:t>
      </w:r>
    </w:p>
    <w:p w:rsidR="00BD2574"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-Висока сприйнятливість до гноєрідних мікробів і патогенних штамів кишкової палички, кокової флори (стафілокок).</w:t>
      </w:r>
    </w:p>
    <w:p w:rsidR="00E8003F" w:rsidRDefault="00E8003F" w:rsidP="00F60672">
      <w:pPr>
        <w:spacing w:after="0" w:line="240" w:lineRule="auto"/>
        <w:rPr>
          <w:rFonts w:ascii="Times New Roman" w:eastAsia="Times New Roman" w:hAnsi="Times New Roman" w:cs="Times New Roman"/>
          <w:sz w:val="28"/>
          <w:szCs w:val="28"/>
          <w:lang w:val="uk-UA" w:eastAsia="ru-RU"/>
        </w:rPr>
      </w:pPr>
    </w:p>
    <w:p w:rsid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Особливості грудного періоду</w:t>
      </w:r>
      <w:r>
        <w:rPr>
          <w:rFonts w:ascii="Times New Roman" w:eastAsia="Times New Roman" w:hAnsi="Times New Roman" w:cs="Times New Roman"/>
          <w:sz w:val="28"/>
          <w:szCs w:val="28"/>
          <w:lang w:val="uk-UA" w:eastAsia="ru-RU"/>
        </w:rPr>
        <w:t>:</w:t>
      </w:r>
    </w:p>
    <w:p w:rsidR="00E8003F" w:rsidRDefault="00E8003F" w:rsidP="00F60672">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 1. Інтенсивний ріст та прибавка маси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дитини, поступове згасання (ослаблення) енергії росту.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2. Висока інтенсивність обмінних процесів з переважанням анаболічних процесів.</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3. Висока функціональна активність щитовидної та вилочкової залоз.</w:t>
      </w:r>
    </w:p>
    <w:p w:rsid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4. Посилений ріст та диференціювання мозкової тканини, морфологічна і функціональна її недосконалість, підвищена проникність гематоенцефалічного бар’єру.</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Під час огляду новонародженого мати поскаржилася на почервоніння сідниць. При огляді  є різке почервоніння з ерозіями. Дитина постійно знаходиться  в “Памперсах”, шкірні складки оброблюються присипками час від часу.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Про яке захворювання треба подумати?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A</w:t>
      </w:r>
      <w:r w:rsidRPr="00F60672">
        <w:rPr>
          <w:rFonts w:ascii="Times New Roman" w:eastAsia="Times New Roman" w:hAnsi="Times New Roman" w:cs="Times New Roman"/>
          <w:sz w:val="28"/>
          <w:szCs w:val="28"/>
          <w:lang w:val="uk-UA" w:eastAsia="ru-RU"/>
        </w:rPr>
        <w:tab/>
        <w:t xml:space="preserve">Попрілість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B</w:t>
      </w:r>
      <w:r w:rsidRPr="00F60672">
        <w:rPr>
          <w:rFonts w:ascii="Times New Roman" w:eastAsia="Times New Roman" w:hAnsi="Times New Roman" w:cs="Times New Roman"/>
          <w:sz w:val="28"/>
          <w:szCs w:val="28"/>
          <w:lang w:val="uk-UA" w:eastAsia="ru-RU"/>
        </w:rPr>
        <w:tab/>
        <w:t xml:space="preserve">Пітниця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C</w:t>
      </w:r>
      <w:r w:rsidRPr="00F60672">
        <w:rPr>
          <w:rFonts w:ascii="Times New Roman" w:eastAsia="Times New Roman" w:hAnsi="Times New Roman" w:cs="Times New Roman"/>
          <w:sz w:val="28"/>
          <w:szCs w:val="28"/>
          <w:lang w:val="uk-UA" w:eastAsia="ru-RU"/>
        </w:rPr>
        <w:tab/>
        <w:t xml:space="preserve">Піодермія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D</w:t>
      </w:r>
      <w:r w:rsidRPr="00F60672">
        <w:rPr>
          <w:rFonts w:ascii="Times New Roman" w:eastAsia="Times New Roman" w:hAnsi="Times New Roman" w:cs="Times New Roman"/>
          <w:sz w:val="28"/>
          <w:szCs w:val="28"/>
          <w:lang w:val="uk-UA" w:eastAsia="ru-RU"/>
        </w:rPr>
        <w:tab/>
        <w:t xml:space="preserve">Фізіологічна еритема  </w:t>
      </w:r>
    </w:p>
    <w:p w:rsid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E</w:t>
      </w:r>
      <w:r w:rsidRPr="00F60672">
        <w:rPr>
          <w:rFonts w:ascii="Times New Roman" w:eastAsia="Times New Roman" w:hAnsi="Times New Roman" w:cs="Times New Roman"/>
          <w:sz w:val="28"/>
          <w:szCs w:val="28"/>
          <w:lang w:val="uk-UA" w:eastAsia="ru-RU"/>
        </w:rPr>
        <w:tab/>
        <w:t xml:space="preserve">Токсична еритема  </w:t>
      </w:r>
    </w:p>
    <w:p w:rsidR="00F60672" w:rsidRDefault="00F60672" w:rsidP="00F60672">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Мед.працівник оглядає дитину з метою оцінки нервово-психічного розвитку. Дитина стежить і повертає голову за рухами яскравого предмету, у напрямку звука, добре утримує голову у вертикальному положенні.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Якому віку відповідають дані показники?</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A</w:t>
      </w:r>
      <w:r w:rsidRPr="00F60672">
        <w:rPr>
          <w:rFonts w:ascii="Times New Roman" w:eastAsia="Times New Roman" w:hAnsi="Times New Roman" w:cs="Times New Roman"/>
          <w:sz w:val="28"/>
          <w:szCs w:val="28"/>
          <w:lang w:val="uk-UA" w:eastAsia="ru-RU"/>
        </w:rPr>
        <w:tab/>
        <w:t xml:space="preserve">3 місяці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lastRenderedPageBreak/>
        <w:t>B</w:t>
      </w:r>
      <w:r w:rsidRPr="00F60672">
        <w:rPr>
          <w:rFonts w:ascii="Times New Roman" w:eastAsia="Times New Roman" w:hAnsi="Times New Roman" w:cs="Times New Roman"/>
          <w:sz w:val="28"/>
          <w:szCs w:val="28"/>
          <w:lang w:val="uk-UA" w:eastAsia="ru-RU"/>
        </w:rPr>
        <w:tab/>
        <w:t xml:space="preserve">1 рік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C</w:t>
      </w:r>
      <w:r w:rsidRPr="00F60672">
        <w:rPr>
          <w:rFonts w:ascii="Times New Roman" w:eastAsia="Times New Roman" w:hAnsi="Times New Roman" w:cs="Times New Roman"/>
          <w:sz w:val="28"/>
          <w:szCs w:val="28"/>
          <w:lang w:val="uk-UA" w:eastAsia="ru-RU"/>
        </w:rPr>
        <w:tab/>
        <w:t xml:space="preserve">6 місяців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D</w:t>
      </w:r>
      <w:r w:rsidRPr="00F60672">
        <w:rPr>
          <w:rFonts w:ascii="Times New Roman" w:eastAsia="Times New Roman" w:hAnsi="Times New Roman" w:cs="Times New Roman"/>
          <w:sz w:val="28"/>
          <w:szCs w:val="28"/>
          <w:lang w:val="uk-UA" w:eastAsia="ru-RU"/>
        </w:rPr>
        <w:tab/>
        <w:t xml:space="preserve">1 місяць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E</w:t>
      </w:r>
      <w:r w:rsidRPr="00F60672">
        <w:rPr>
          <w:rFonts w:ascii="Times New Roman" w:eastAsia="Times New Roman" w:hAnsi="Times New Roman" w:cs="Times New Roman"/>
          <w:sz w:val="28"/>
          <w:szCs w:val="28"/>
          <w:lang w:val="uk-UA" w:eastAsia="ru-RU"/>
        </w:rPr>
        <w:tab/>
        <w:t xml:space="preserve">9 місяців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 Під час проведення первинного патронажу до новонародженого, мати поцікавилась чи треба поїти дитину кипяченою водою і в якій кількості? Дитина здорова, молока у матері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достатньо.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Яку рекомендацію ви повинні дати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A</w:t>
      </w:r>
      <w:r w:rsidRPr="00F60672">
        <w:rPr>
          <w:rFonts w:ascii="Times New Roman" w:eastAsia="Times New Roman" w:hAnsi="Times New Roman" w:cs="Times New Roman"/>
          <w:sz w:val="28"/>
          <w:szCs w:val="28"/>
          <w:lang w:val="uk-UA" w:eastAsia="ru-RU"/>
        </w:rPr>
        <w:tab/>
        <w:t xml:space="preserve">Нічого, крім грудного молока не давати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B</w:t>
      </w:r>
      <w:r w:rsidRPr="00F60672">
        <w:rPr>
          <w:rFonts w:ascii="Times New Roman" w:eastAsia="Times New Roman" w:hAnsi="Times New Roman" w:cs="Times New Roman"/>
          <w:sz w:val="28"/>
          <w:szCs w:val="28"/>
          <w:lang w:val="uk-UA" w:eastAsia="ru-RU"/>
        </w:rPr>
        <w:tab/>
        <w:t xml:space="preserve">Давати воду до 200 мл на добу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C</w:t>
      </w:r>
      <w:r w:rsidRPr="00F60672">
        <w:rPr>
          <w:rFonts w:ascii="Times New Roman" w:eastAsia="Times New Roman" w:hAnsi="Times New Roman" w:cs="Times New Roman"/>
          <w:sz w:val="28"/>
          <w:szCs w:val="28"/>
          <w:lang w:val="uk-UA" w:eastAsia="ru-RU"/>
        </w:rPr>
        <w:tab/>
        <w:t xml:space="preserve">Давати воду до 120 мл на добу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D</w:t>
      </w:r>
      <w:r w:rsidRPr="00F60672">
        <w:rPr>
          <w:rFonts w:ascii="Times New Roman" w:eastAsia="Times New Roman" w:hAnsi="Times New Roman" w:cs="Times New Roman"/>
          <w:sz w:val="28"/>
          <w:szCs w:val="28"/>
          <w:lang w:val="uk-UA" w:eastAsia="ru-RU"/>
        </w:rPr>
        <w:tab/>
        <w:t xml:space="preserve">Давати воду до 5 мл на добу  </w:t>
      </w:r>
    </w:p>
    <w:p w:rsidR="00E8003F"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E</w:t>
      </w:r>
      <w:r w:rsidRPr="00F60672">
        <w:rPr>
          <w:rFonts w:ascii="Times New Roman" w:eastAsia="Times New Roman" w:hAnsi="Times New Roman" w:cs="Times New Roman"/>
          <w:sz w:val="28"/>
          <w:szCs w:val="28"/>
          <w:lang w:val="uk-UA" w:eastAsia="ru-RU"/>
        </w:rPr>
        <w:tab/>
        <w:t xml:space="preserve">Поїти водою кожні 2 години по 20 мл </w:t>
      </w:r>
    </w:p>
    <w:p w:rsidR="00F60672" w:rsidRPr="00F60672" w:rsidRDefault="00F60672" w:rsidP="00F60672">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xml:space="preserve"> </w:t>
      </w:r>
    </w:p>
    <w:p w:rsidR="00F94B57" w:rsidRPr="00F94B57" w:rsidRDefault="00F60672" w:rsidP="00F94B57">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t> </w:t>
      </w:r>
      <w:r w:rsidR="00F94B57" w:rsidRPr="00F94B57">
        <w:rPr>
          <w:rFonts w:ascii="Times New Roman" w:eastAsia="Times New Roman" w:hAnsi="Times New Roman" w:cs="Times New Roman"/>
          <w:sz w:val="28"/>
          <w:szCs w:val="28"/>
          <w:lang w:val="uk-UA" w:eastAsia="ru-RU"/>
        </w:rPr>
        <w:t>Функціональна слабкість травного апарату;</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 xml:space="preserve">6. Інтенсивний ріст кісток; </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7. Недостатній розвиток додаткових пазух носа (гайморової пазухи тощо);</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8. Ослаблення пасивного імунітету та розвиток на 2 – 4 місяці життя –</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 xml:space="preserve"> транзиторної фізіологічної гіпоімуноглобулінемії;</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9. Схильність до дифузних реакцій та нездатність обмежувати патологічний процес, що призводить до септичних станів;</w:t>
      </w:r>
    </w:p>
    <w:p w:rsid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10. Інтенсивне формування численних умовно-рефлекторних зв’язків та другої сигнальної системи (мови). В 1 рік дитина починає говорити  - знає 8 – 10 слів.</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 xml:space="preserve">Ви - фельдшер ФАПу, оглядаєте дитину грудного віку. Під час огляду виявлено: дитина сидить самостійно, добре знає матір. Починає вимовляти склади, у неї прорізуються нижні центральні різці. Якому вікові відповідає психомоторний розвиток дитини?  </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A</w:t>
      </w:r>
      <w:r w:rsidRPr="00F94B57">
        <w:rPr>
          <w:rFonts w:ascii="Times New Roman" w:eastAsia="Times New Roman" w:hAnsi="Times New Roman" w:cs="Times New Roman"/>
          <w:sz w:val="28"/>
          <w:szCs w:val="28"/>
          <w:lang w:val="uk-UA" w:eastAsia="ru-RU"/>
        </w:rPr>
        <w:tab/>
        <w:t xml:space="preserve">6 місяців  </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B</w:t>
      </w:r>
      <w:r w:rsidRPr="00F94B57">
        <w:rPr>
          <w:rFonts w:ascii="Times New Roman" w:eastAsia="Times New Roman" w:hAnsi="Times New Roman" w:cs="Times New Roman"/>
          <w:sz w:val="28"/>
          <w:szCs w:val="28"/>
          <w:lang w:val="uk-UA" w:eastAsia="ru-RU"/>
        </w:rPr>
        <w:tab/>
        <w:t xml:space="preserve">8 місяців  </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C</w:t>
      </w:r>
      <w:r w:rsidRPr="00F94B57">
        <w:rPr>
          <w:rFonts w:ascii="Times New Roman" w:eastAsia="Times New Roman" w:hAnsi="Times New Roman" w:cs="Times New Roman"/>
          <w:sz w:val="28"/>
          <w:szCs w:val="28"/>
          <w:lang w:val="uk-UA" w:eastAsia="ru-RU"/>
        </w:rPr>
        <w:tab/>
        <w:t xml:space="preserve">4 місяці  </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D</w:t>
      </w:r>
      <w:r w:rsidRPr="00F94B57">
        <w:rPr>
          <w:rFonts w:ascii="Times New Roman" w:eastAsia="Times New Roman" w:hAnsi="Times New Roman" w:cs="Times New Roman"/>
          <w:sz w:val="28"/>
          <w:szCs w:val="28"/>
          <w:lang w:val="uk-UA" w:eastAsia="ru-RU"/>
        </w:rPr>
        <w:tab/>
        <w:t xml:space="preserve">9 місяців  </w:t>
      </w:r>
    </w:p>
    <w:p w:rsid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E</w:t>
      </w:r>
      <w:r w:rsidRPr="00F94B57">
        <w:rPr>
          <w:rFonts w:ascii="Times New Roman" w:eastAsia="Times New Roman" w:hAnsi="Times New Roman" w:cs="Times New Roman"/>
          <w:sz w:val="28"/>
          <w:szCs w:val="28"/>
          <w:lang w:val="uk-UA" w:eastAsia="ru-RU"/>
        </w:rPr>
        <w:tab/>
        <w:t xml:space="preserve">1 рік  </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Ви  проводите бесіду з</w:t>
      </w:r>
      <w:r>
        <w:rPr>
          <w:rFonts w:ascii="Times New Roman" w:eastAsia="Times New Roman" w:hAnsi="Times New Roman" w:cs="Times New Roman"/>
          <w:sz w:val="28"/>
          <w:szCs w:val="28"/>
          <w:lang w:val="uk-UA" w:eastAsia="ru-RU"/>
        </w:rPr>
        <w:t xml:space="preserve"> матір’ю новонародженої дитини.</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 xml:space="preserve"> Яка нормальна температура у новонародженої дитини?  </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A</w:t>
      </w:r>
      <w:r w:rsidRPr="00F94B57">
        <w:rPr>
          <w:rFonts w:ascii="Times New Roman" w:eastAsia="Times New Roman" w:hAnsi="Times New Roman" w:cs="Times New Roman"/>
          <w:sz w:val="28"/>
          <w:szCs w:val="28"/>
          <w:lang w:val="uk-UA" w:eastAsia="ru-RU"/>
        </w:rPr>
        <w:tab/>
        <w:t>36,5-37,5oС</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B</w:t>
      </w:r>
      <w:r w:rsidRPr="00F94B57">
        <w:rPr>
          <w:rFonts w:ascii="Times New Roman" w:eastAsia="Times New Roman" w:hAnsi="Times New Roman" w:cs="Times New Roman"/>
          <w:sz w:val="28"/>
          <w:szCs w:val="28"/>
          <w:lang w:val="uk-UA" w:eastAsia="ru-RU"/>
        </w:rPr>
        <w:tab/>
        <w:t>36,1-36,4oС</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C</w:t>
      </w:r>
      <w:r w:rsidRPr="00F94B57">
        <w:rPr>
          <w:rFonts w:ascii="Times New Roman" w:eastAsia="Times New Roman" w:hAnsi="Times New Roman" w:cs="Times New Roman"/>
          <w:sz w:val="28"/>
          <w:szCs w:val="28"/>
          <w:lang w:val="uk-UA" w:eastAsia="ru-RU"/>
        </w:rPr>
        <w:tab/>
        <w:t>30,0-32,0oС</w:t>
      </w:r>
    </w:p>
    <w:p w:rsidR="00F94B57" w:rsidRPr="00F94B57"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D</w:t>
      </w:r>
      <w:r w:rsidRPr="00F94B57">
        <w:rPr>
          <w:rFonts w:ascii="Times New Roman" w:eastAsia="Times New Roman" w:hAnsi="Times New Roman" w:cs="Times New Roman"/>
          <w:sz w:val="28"/>
          <w:szCs w:val="28"/>
          <w:lang w:val="uk-UA" w:eastAsia="ru-RU"/>
        </w:rPr>
        <w:tab/>
        <w:t>33,0-35,0oС</w:t>
      </w:r>
    </w:p>
    <w:p w:rsidR="008D2F33" w:rsidRDefault="00F94B57" w:rsidP="00F94B57">
      <w:pPr>
        <w:spacing w:after="0" w:line="240" w:lineRule="auto"/>
        <w:rPr>
          <w:rFonts w:ascii="Times New Roman" w:eastAsia="Times New Roman" w:hAnsi="Times New Roman" w:cs="Times New Roman"/>
          <w:sz w:val="28"/>
          <w:szCs w:val="28"/>
          <w:lang w:val="uk-UA" w:eastAsia="ru-RU"/>
        </w:rPr>
      </w:pPr>
      <w:r w:rsidRPr="00F94B57">
        <w:rPr>
          <w:rFonts w:ascii="Times New Roman" w:eastAsia="Times New Roman" w:hAnsi="Times New Roman" w:cs="Times New Roman"/>
          <w:sz w:val="28"/>
          <w:szCs w:val="28"/>
          <w:lang w:val="uk-UA" w:eastAsia="ru-RU"/>
        </w:rPr>
        <w:t>E</w:t>
      </w:r>
      <w:r w:rsidRPr="00F94B57">
        <w:rPr>
          <w:rFonts w:ascii="Times New Roman" w:eastAsia="Times New Roman" w:hAnsi="Times New Roman" w:cs="Times New Roman"/>
          <w:sz w:val="28"/>
          <w:szCs w:val="28"/>
          <w:lang w:val="uk-UA" w:eastAsia="ru-RU"/>
        </w:rPr>
        <w:tab/>
        <w:t>32,2-34,5oС</w:t>
      </w:r>
    </w:p>
    <w:p w:rsidR="00E8003F" w:rsidRDefault="00E8003F" w:rsidP="00F94B57">
      <w:pPr>
        <w:spacing w:after="0" w:line="240" w:lineRule="auto"/>
        <w:rPr>
          <w:rFonts w:ascii="Times New Roman" w:eastAsia="Times New Roman" w:hAnsi="Times New Roman" w:cs="Times New Roman"/>
          <w:sz w:val="28"/>
          <w:szCs w:val="28"/>
          <w:lang w:val="uk-UA" w:eastAsia="ru-RU"/>
        </w:rPr>
      </w:pP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Молодше дитинство або переддошкільний період </w:t>
      </w:r>
      <w:r w:rsidRPr="008D2F33">
        <w:rPr>
          <w:rFonts w:ascii="Times New Roman" w:eastAsia="Times New Roman" w:hAnsi="Times New Roman" w:cs="Times New Roman"/>
          <w:sz w:val="28"/>
          <w:szCs w:val="28"/>
          <w:lang w:val="uk-UA" w:eastAsia="ru-RU"/>
        </w:rPr>
        <w:t xml:space="preserve"> </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-поступове удосконалення функціонування організму;</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-надзвичайна пластичність;</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-емоційна лабільність;</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-швидке формування інтелекту: добре говорить, збагачується запас уявлень;</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-зменшується схильність до дифузних реакцій;</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-частіше зустрічаються дитячі інфекції;</w:t>
      </w:r>
    </w:p>
    <w:p w:rsid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-збільшується частота тубінфікування.</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Дитина дуже рухлива, допитлива;</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Основною формою розвитку є гра;</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Через гру дитина здобуває перші трудові навики, швидко росте словарний запас;</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До 2 – 3-х років речення стають багатослівними;</w:t>
      </w:r>
    </w:p>
    <w:p w:rsid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Дитина в усьому наслідує дорослого.</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 xml:space="preserve">Дошкільний період </w:t>
      </w:r>
      <w:r w:rsidRPr="008D2F33">
        <w:rPr>
          <w:rFonts w:ascii="Times New Roman" w:eastAsia="Times New Roman" w:hAnsi="Times New Roman" w:cs="Times New Roman"/>
          <w:sz w:val="28"/>
          <w:szCs w:val="28"/>
          <w:lang w:val="uk-UA" w:eastAsia="ru-RU"/>
        </w:rPr>
        <w:br/>
        <w:t>Зростає потреба у спілкуванні з іншими дітьми;</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За рівнем інтелектуального розвитку дитина готова до поступлення в школу;</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Дещо сповільнюється </w:t>
      </w:r>
      <w:r w:rsidRPr="008D2F33">
        <w:rPr>
          <w:rFonts w:ascii="Times New Roman" w:eastAsia="Times New Roman" w:hAnsi="Times New Roman" w:cs="Times New Roman"/>
          <w:sz w:val="28"/>
          <w:szCs w:val="28"/>
          <w:lang w:val="uk-UA" w:eastAsia="ru-RU"/>
        </w:rPr>
        <w:t>процес росту;</w:t>
      </w:r>
    </w:p>
    <w:p w:rsid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В 5 – 6 років починається зміна молочних зубів на постійні;</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Дитина переходить на режим харчування дорослого;</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Тривалість денного сну 2 – 2,5 год., нічного – 10 – 11 год.;</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Дуже добра пам’ять: легко запам’ятовують вірші, переказують казки, засвоюють іноземну мову;</w:t>
      </w:r>
    </w:p>
    <w:p w:rsid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Проявляються алергічні захворювання (бронхіальна астма, рев</w:t>
      </w:r>
      <w:r>
        <w:rPr>
          <w:rFonts w:ascii="Times New Roman" w:eastAsia="Times New Roman" w:hAnsi="Times New Roman" w:cs="Times New Roman"/>
          <w:sz w:val="28"/>
          <w:szCs w:val="28"/>
          <w:lang w:val="uk-UA" w:eastAsia="ru-RU"/>
        </w:rPr>
        <w:t>матизм, гломерулонефрит та ін.)</w:t>
      </w:r>
    </w:p>
    <w:p w:rsid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Молодший шкільний вік</w:t>
      </w:r>
      <w:r>
        <w:rPr>
          <w:rFonts w:ascii="Times New Roman" w:eastAsia="Times New Roman" w:hAnsi="Times New Roman" w:cs="Times New Roman"/>
          <w:sz w:val="28"/>
          <w:szCs w:val="28"/>
          <w:lang w:val="uk-UA" w:eastAsia="ru-RU"/>
        </w:rPr>
        <w:t>:</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Значно зростає м’язова маса, формуються рухові якості - швидкість, спритність, сила, витривалість;</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Відмічається переважне значення гормонів щитовидної та статевих залоз - виникають  ендокринні дисфункції;</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Молочні зуби повністю змінюються постійними.</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Формуються необхідні трудові навички;</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Формуються здібності, здатність до тривалої цілеспрямованої діяльності (розумової і фізичної);</w:t>
      </w:r>
    </w:p>
    <w:p w:rsid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Збільшується обсяг уваги та її стійкість.</w:t>
      </w:r>
    </w:p>
    <w:p w:rsidR="00BE49F2"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Період середнього і старшого шкільного віку</w:t>
      </w:r>
      <w:r w:rsidR="00BE49F2">
        <w:rPr>
          <w:rFonts w:ascii="Times New Roman" w:eastAsia="Times New Roman" w:hAnsi="Times New Roman" w:cs="Times New Roman"/>
          <w:sz w:val="28"/>
          <w:szCs w:val="28"/>
          <w:lang w:val="uk-UA" w:eastAsia="ru-RU"/>
        </w:rPr>
        <w:t>:</w:t>
      </w:r>
    </w:p>
    <w:p w:rsidR="00BE49F2" w:rsidRPr="00BE49F2" w:rsidRDefault="008D2F33" w:rsidP="00BE49F2">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t xml:space="preserve"> </w:t>
      </w:r>
      <w:r w:rsidR="00BE49F2">
        <w:rPr>
          <w:rFonts w:ascii="Times New Roman" w:eastAsia="Times New Roman" w:hAnsi="Times New Roman" w:cs="Times New Roman"/>
          <w:sz w:val="28"/>
          <w:szCs w:val="28"/>
          <w:lang w:val="uk-UA" w:eastAsia="ru-RU"/>
        </w:rPr>
        <w:t xml:space="preserve">- </w:t>
      </w:r>
      <w:r w:rsidR="00BE49F2" w:rsidRPr="00BE49F2">
        <w:rPr>
          <w:rFonts w:ascii="Times New Roman" w:eastAsia="Times New Roman" w:hAnsi="Times New Roman" w:cs="Times New Roman"/>
          <w:sz w:val="28"/>
          <w:szCs w:val="28"/>
          <w:lang w:val="uk-UA" w:eastAsia="ru-RU"/>
        </w:rPr>
        <w:t>період статевого дозрівання;</w:t>
      </w:r>
    </w:p>
    <w:p w:rsidR="00BE49F2" w:rsidRPr="00BE49F2" w:rsidRDefault="00BE49F2" w:rsidP="00BE49F2">
      <w:pPr>
        <w:spacing w:after="0" w:line="240" w:lineRule="auto"/>
        <w:rPr>
          <w:rFonts w:ascii="Times New Roman" w:eastAsia="Times New Roman" w:hAnsi="Times New Roman" w:cs="Times New Roman"/>
          <w:sz w:val="28"/>
          <w:szCs w:val="28"/>
          <w:lang w:val="uk-UA" w:eastAsia="ru-RU"/>
        </w:rPr>
      </w:pPr>
      <w:r w:rsidRPr="00BE49F2">
        <w:rPr>
          <w:rFonts w:ascii="Times New Roman" w:eastAsia="Times New Roman" w:hAnsi="Times New Roman" w:cs="Times New Roman"/>
          <w:sz w:val="28"/>
          <w:szCs w:val="28"/>
          <w:lang w:val="uk-UA" w:eastAsia="ru-RU"/>
        </w:rPr>
        <w:t>перебудова ендокринної системи, посилений ріст;</w:t>
      </w:r>
    </w:p>
    <w:p w:rsidR="00BE49F2" w:rsidRPr="00BE49F2" w:rsidRDefault="00BE49F2" w:rsidP="00BE49F2">
      <w:pPr>
        <w:spacing w:after="0" w:line="240" w:lineRule="auto"/>
        <w:rPr>
          <w:rFonts w:ascii="Times New Roman" w:eastAsia="Times New Roman" w:hAnsi="Times New Roman" w:cs="Times New Roman"/>
          <w:sz w:val="28"/>
          <w:szCs w:val="28"/>
          <w:lang w:val="uk-UA" w:eastAsia="ru-RU"/>
        </w:rPr>
      </w:pPr>
      <w:r w:rsidRPr="00BE49F2">
        <w:rPr>
          <w:rFonts w:ascii="Times New Roman" w:eastAsia="Times New Roman" w:hAnsi="Times New Roman" w:cs="Times New Roman"/>
          <w:sz w:val="28"/>
          <w:szCs w:val="28"/>
          <w:lang w:val="uk-UA" w:eastAsia="ru-RU"/>
        </w:rPr>
        <w:t>у дівчаток вторинні статеві ознаки розвиваються швидше, ніж у хлопчиків на 1 – 1,5 роки;</w:t>
      </w:r>
    </w:p>
    <w:p w:rsidR="00BE49F2" w:rsidRPr="00BE49F2" w:rsidRDefault="00BE49F2" w:rsidP="00BE49F2">
      <w:pPr>
        <w:spacing w:after="0" w:line="240" w:lineRule="auto"/>
        <w:rPr>
          <w:rFonts w:ascii="Times New Roman" w:eastAsia="Times New Roman" w:hAnsi="Times New Roman" w:cs="Times New Roman"/>
          <w:sz w:val="28"/>
          <w:szCs w:val="28"/>
          <w:lang w:val="uk-UA" w:eastAsia="ru-RU"/>
        </w:rPr>
      </w:pPr>
      <w:r w:rsidRPr="00BE49F2">
        <w:rPr>
          <w:rFonts w:ascii="Times New Roman" w:eastAsia="Times New Roman" w:hAnsi="Times New Roman" w:cs="Times New Roman"/>
          <w:sz w:val="28"/>
          <w:szCs w:val="28"/>
          <w:lang w:val="uk-UA" w:eastAsia="ru-RU"/>
        </w:rPr>
        <w:t>часто зустрічається функціональні розлади серцево-судинної, нервової системи, що обумовлено швидким непропорційним ростом всього тіла і окремих органів, а також нестійкістю вег</w:t>
      </w:r>
      <w:r>
        <w:rPr>
          <w:rFonts w:ascii="Times New Roman" w:eastAsia="Times New Roman" w:hAnsi="Times New Roman" w:cs="Times New Roman"/>
          <w:sz w:val="28"/>
          <w:szCs w:val="28"/>
          <w:lang w:val="uk-UA" w:eastAsia="ru-RU"/>
        </w:rPr>
        <w:t>етативно – ендокринної системи.</w:t>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r w:rsidRPr="008D2F33">
        <w:rPr>
          <w:rFonts w:ascii="Times New Roman" w:eastAsia="Times New Roman" w:hAnsi="Times New Roman" w:cs="Times New Roman"/>
          <w:sz w:val="28"/>
          <w:szCs w:val="28"/>
          <w:lang w:val="uk-UA" w:eastAsia="ru-RU"/>
        </w:rPr>
        <w:lastRenderedPageBreak/>
        <w:br/>
      </w:r>
      <w:r w:rsidRPr="008D2F33">
        <w:rPr>
          <w:rFonts w:ascii="Times New Roman" w:eastAsia="Times New Roman" w:hAnsi="Times New Roman" w:cs="Times New Roman"/>
          <w:sz w:val="28"/>
          <w:szCs w:val="28"/>
          <w:lang w:val="uk-UA" w:eastAsia="ru-RU"/>
        </w:rPr>
        <w:br/>
      </w:r>
    </w:p>
    <w:p w:rsidR="008D2F33" w:rsidRPr="008D2F33" w:rsidRDefault="008D2F33" w:rsidP="008D2F33">
      <w:pPr>
        <w:spacing w:after="0" w:line="240" w:lineRule="auto"/>
        <w:rPr>
          <w:rFonts w:ascii="Times New Roman" w:eastAsia="Times New Roman" w:hAnsi="Times New Roman" w:cs="Times New Roman"/>
          <w:sz w:val="28"/>
          <w:szCs w:val="28"/>
          <w:lang w:val="uk-UA" w:eastAsia="ru-RU"/>
        </w:rPr>
      </w:pPr>
    </w:p>
    <w:p w:rsidR="00F60672" w:rsidRPr="00DA751B" w:rsidRDefault="00F60672" w:rsidP="00F94B57">
      <w:pPr>
        <w:spacing w:after="0" w:line="240" w:lineRule="auto"/>
        <w:rPr>
          <w:rFonts w:ascii="Times New Roman" w:eastAsia="Times New Roman" w:hAnsi="Times New Roman" w:cs="Times New Roman"/>
          <w:sz w:val="28"/>
          <w:szCs w:val="28"/>
          <w:lang w:val="uk-UA" w:eastAsia="ru-RU"/>
        </w:rPr>
      </w:pPr>
      <w:r w:rsidRPr="00F60672">
        <w:rPr>
          <w:rFonts w:ascii="Times New Roman" w:eastAsia="Times New Roman" w:hAnsi="Times New Roman" w:cs="Times New Roman"/>
          <w:sz w:val="28"/>
          <w:szCs w:val="28"/>
          <w:lang w:val="uk-UA" w:eastAsia="ru-RU"/>
        </w:rPr>
        <w:br/>
      </w:r>
    </w:p>
    <w:p w:rsidR="00B430AF" w:rsidRDefault="00B430AF" w:rsidP="00B430AF">
      <w:pPr>
        <w:spacing w:after="0" w:line="240" w:lineRule="auto"/>
        <w:rPr>
          <w:rFonts w:ascii="Times New Roman" w:eastAsia="Times New Roman" w:hAnsi="Times New Roman" w:cs="Times New Roman"/>
          <w:sz w:val="28"/>
          <w:szCs w:val="28"/>
          <w:lang w:val="uk-UA" w:eastAsia="ru-RU"/>
        </w:rPr>
      </w:pPr>
    </w:p>
    <w:p w:rsidR="00DE4D83" w:rsidRDefault="00B430AF" w:rsidP="00B430AF">
      <w:pPr>
        <w:spacing w:after="0" w:line="240" w:lineRule="auto"/>
        <w:rPr>
          <w:rFonts w:ascii="Times New Roman" w:eastAsia="Times New Roman" w:hAnsi="Times New Roman" w:cs="Times New Roman"/>
          <w:b/>
          <w:sz w:val="28"/>
          <w:szCs w:val="28"/>
          <w:lang w:val="uk-UA" w:eastAsia="ru-RU"/>
        </w:rPr>
      </w:pPr>
      <w:r w:rsidRPr="00B430AF">
        <w:rPr>
          <w:rFonts w:ascii="Times New Roman" w:eastAsia="Times New Roman" w:hAnsi="Times New Roman" w:cs="Times New Roman"/>
          <w:b/>
          <w:sz w:val="28"/>
          <w:szCs w:val="28"/>
          <w:lang w:val="uk-UA" w:eastAsia="ru-RU"/>
        </w:rPr>
        <w:t>Питання для самоконтролю:</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Педіатрія — наука про здорову й хвору дитину. Основні етапи розвитку педіатрії. Видатні вчені — засновники педіатрії. Внесок українських вчених у розвиток педіатрії (С.Х. Хотовицький, О.М. Хохол, В.Г. Балабан, І.М. Руднєв, А.А. Кисіль, С.І. Ігнатов, П.М. Гудзенко, О.М. Лук’янова, П.С. Мощич, В.М. Сидельников).</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Основні закони, спрямовані на поліпшення охорони здоров’я матері та дитини.</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Система організації медичної допомоги дитині. Дитячі лікувально-профілактичні та навчально-виховні заклади.</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Роль фельдшера в організації профілактичної та лікувальної допомоги дітям. Диспансеризація дитячого населення. Основні положення чинних наказів у педіатричній службі.</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Етика, деонтологія та професійні якості фельдшера.</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Періоди дитячого віку та їх характеристика. Доцільність розподілу на періоди у зв’язку з вимогами щодо виховання здорової дитини, профілактики хвороб, діагностики та лікування.</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pacing w:val="-8"/>
          <w:sz w:val="28"/>
          <w:szCs w:val="24"/>
          <w:lang w:val="uk-UA" w:eastAsia="ru-RU"/>
        </w:rPr>
      </w:pPr>
      <w:r w:rsidRPr="00BE49F2">
        <w:rPr>
          <w:rFonts w:ascii="Times New Roman" w:eastAsia="Times New Roman" w:hAnsi="Times New Roman" w:cs="Times New Roman"/>
          <w:spacing w:val="-8"/>
          <w:sz w:val="28"/>
          <w:szCs w:val="24"/>
          <w:lang w:val="uk-UA" w:eastAsia="ru-RU"/>
        </w:rPr>
        <w:t>Анатомо-фізіологічні особливості нервової системи й органів чуття.</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Головний мозок. Морфологічно й функціонально зрілі та незрілі ділянки мозку. Безумовні рефлекси новонародженої дитини. Формування умовних рефлексів. Розвиток мовлення у дітей. Вплив умов навколишнього середовища, харчування, захворювань і виховання на розвиток умовно-рефлекторної діяльності дитини.</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Значення процесу гри в пізнанні дітьми навколишнього середовища. Розвиток статичних і моторних функцій у дітей першого року життя і старших. Розвиток органів чуття.</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Особливості спинного мозку.</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Шкіра, її анатомічні та функціональні особливості. Особливості підшкірної основи. Методика обстеження шкіри. Догляд за шкірою.</w:t>
      </w:r>
    </w:p>
    <w:p w:rsidR="001156DB" w:rsidRPr="00BE49F2" w:rsidRDefault="001156DB" w:rsidP="001156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BE49F2">
        <w:rPr>
          <w:rFonts w:ascii="Times New Roman" w:eastAsia="Times New Roman" w:hAnsi="Times New Roman" w:cs="Times New Roman"/>
          <w:sz w:val="28"/>
          <w:szCs w:val="24"/>
          <w:lang w:val="uk-UA" w:eastAsia="ru-RU"/>
        </w:rPr>
        <w:t>Температура тіла. Особливості терморегуляції у дітей. Підтримування необхідної температури в приміщенні для дітей раннього віку. Вимоги до проведення прогулянок дітей раннього віку. Вимірювання температури тіла. Уявлення про гіпертермію. Гігієнічні вимоги до одягу для дітей.</w:t>
      </w:r>
    </w:p>
    <w:p w:rsidR="00B430AF" w:rsidRPr="00BE49F2" w:rsidRDefault="00B430AF" w:rsidP="001156DB">
      <w:pPr>
        <w:spacing w:after="0" w:line="240" w:lineRule="auto"/>
        <w:rPr>
          <w:rFonts w:ascii="Times New Roman" w:eastAsia="Times New Roman" w:hAnsi="Times New Roman" w:cs="Times New Roman"/>
          <w:b/>
          <w:sz w:val="32"/>
          <w:szCs w:val="28"/>
          <w:lang w:val="uk-UA" w:eastAsia="ru-RU"/>
        </w:rPr>
      </w:pPr>
    </w:p>
    <w:p w:rsidR="00B430AF" w:rsidRPr="00B430AF" w:rsidRDefault="00B430AF" w:rsidP="00B430AF">
      <w:pPr>
        <w:spacing w:after="0" w:line="240" w:lineRule="auto"/>
        <w:rPr>
          <w:rFonts w:ascii="Times New Roman" w:eastAsia="Times New Roman" w:hAnsi="Times New Roman" w:cs="Times New Roman"/>
          <w:b/>
          <w:sz w:val="28"/>
          <w:szCs w:val="28"/>
          <w:lang w:val="uk-UA" w:eastAsia="ru-RU"/>
        </w:rPr>
      </w:pPr>
    </w:p>
    <w:p w:rsidR="006406AE" w:rsidRPr="00AB56E5" w:rsidRDefault="006406AE" w:rsidP="006406AE">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lastRenderedPageBreak/>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6406AE" w:rsidRPr="005F21BB" w:rsidRDefault="006406AE" w:rsidP="006406AE">
      <w:pPr>
        <w:spacing w:after="0" w:line="240" w:lineRule="auto"/>
        <w:rPr>
          <w:rFonts w:ascii="Times New Roman" w:eastAsia="Times New Roman" w:hAnsi="Times New Roman" w:cs="Times New Roman"/>
          <w:sz w:val="28"/>
          <w:szCs w:val="28"/>
          <w:lang w:val="uk-UA" w:eastAsia="ru-RU"/>
        </w:rPr>
      </w:pPr>
    </w:p>
    <w:p w:rsidR="006406AE" w:rsidRPr="00AB56E5" w:rsidRDefault="006406AE" w:rsidP="006406AE">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6406AE" w:rsidRDefault="006406AE" w:rsidP="006406AE">
      <w:pPr>
        <w:spacing w:after="0" w:line="240" w:lineRule="auto"/>
        <w:rPr>
          <w:rFonts w:ascii="Times New Roman" w:eastAsia="Times New Roman" w:hAnsi="Times New Roman" w:cs="Times New Roman"/>
          <w:sz w:val="28"/>
          <w:szCs w:val="28"/>
          <w:lang w:val="uk-UA" w:eastAsia="ru-RU"/>
        </w:rPr>
      </w:pPr>
    </w:p>
    <w:p w:rsidR="006406AE" w:rsidRDefault="006406AE" w:rsidP="006406AE">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6406AE" w:rsidRPr="00AB56E5" w:rsidRDefault="006406AE" w:rsidP="006406AE">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7A4A01" w:rsidRDefault="007A4A01" w:rsidP="007A4A01">
      <w:pPr>
        <w:spacing w:after="0" w:line="240" w:lineRule="auto"/>
        <w:ind w:left="540"/>
        <w:jc w:val="center"/>
        <w:rPr>
          <w:rFonts w:ascii="Times New Roman" w:eastAsia="Times New Roman" w:hAnsi="Times New Roman" w:cs="Times New Roman"/>
          <w:b/>
          <w:sz w:val="32"/>
          <w:szCs w:val="32"/>
          <w:lang w:val="uk-UA" w:eastAsia="ru-RU"/>
        </w:rPr>
      </w:pPr>
      <w:r w:rsidRPr="005F21BB">
        <w:rPr>
          <w:rFonts w:ascii="Times New Roman" w:eastAsia="Times New Roman" w:hAnsi="Times New Roman" w:cs="Times New Roman"/>
          <w:b/>
          <w:sz w:val="32"/>
          <w:szCs w:val="32"/>
          <w:lang w:val="uk-UA" w:eastAsia="ru-RU"/>
        </w:rPr>
        <w:t>План  лекційного заняття №</w:t>
      </w:r>
      <w:r>
        <w:rPr>
          <w:rFonts w:ascii="Times New Roman" w:eastAsia="Times New Roman" w:hAnsi="Times New Roman" w:cs="Times New Roman"/>
          <w:b/>
          <w:sz w:val="32"/>
          <w:szCs w:val="32"/>
          <w:lang w:val="uk-UA" w:eastAsia="ru-RU"/>
        </w:rPr>
        <w:t xml:space="preserve"> 2</w:t>
      </w:r>
    </w:p>
    <w:p w:rsidR="007A4A01" w:rsidRPr="005F21BB" w:rsidRDefault="007A4A01" w:rsidP="007A4A01">
      <w:pPr>
        <w:spacing w:after="0" w:line="240" w:lineRule="auto"/>
        <w:ind w:left="540"/>
        <w:jc w:val="center"/>
        <w:rPr>
          <w:rFonts w:ascii="Times New Roman" w:eastAsia="Times New Roman" w:hAnsi="Times New Roman" w:cs="Times New Roman"/>
          <w:b/>
          <w:sz w:val="32"/>
          <w:szCs w:val="32"/>
          <w:lang w:val="uk-UA" w:eastAsia="ru-RU"/>
        </w:rPr>
      </w:pPr>
    </w:p>
    <w:p w:rsidR="007A4A01" w:rsidRDefault="007A4A01" w:rsidP="007A4A01">
      <w:pPr>
        <w:pStyle w:val="31"/>
        <w:widowControl w:val="0"/>
        <w:ind w:firstLine="709"/>
        <w:rPr>
          <w:rFonts w:ascii="Times New Roman" w:hAnsi="Times New Roman"/>
          <w:b w:val="0"/>
          <w:sz w:val="28"/>
          <w:szCs w:val="28"/>
          <w:lang w:eastAsia="ru-RU"/>
        </w:rPr>
      </w:pPr>
      <w:r w:rsidRPr="005F21BB">
        <w:rPr>
          <w:rFonts w:ascii="Times New Roman" w:hAnsi="Times New Roman"/>
          <w:sz w:val="28"/>
          <w:szCs w:val="28"/>
          <w:lang w:eastAsia="ru-RU"/>
        </w:rPr>
        <w:t>Тема</w:t>
      </w:r>
      <w:r>
        <w:rPr>
          <w:rFonts w:ascii="Times New Roman" w:hAnsi="Times New Roman"/>
          <w:b w:val="0"/>
          <w:sz w:val="28"/>
          <w:szCs w:val="28"/>
          <w:lang w:eastAsia="ru-RU"/>
        </w:rPr>
        <w:t xml:space="preserve">: </w:t>
      </w:r>
    </w:p>
    <w:p w:rsidR="007A4A01" w:rsidRDefault="007A4A01" w:rsidP="007A4A01">
      <w:pPr>
        <w:pStyle w:val="31"/>
        <w:widowControl w:val="0"/>
        <w:ind w:firstLine="709"/>
        <w:rPr>
          <w:rFonts w:ascii="Times New Roman" w:hAnsi="Times New Roman"/>
          <w:b w:val="0"/>
          <w:sz w:val="28"/>
          <w:szCs w:val="28"/>
          <w:lang w:eastAsia="ru-RU"/>
        </w:rPr>
      </w:pPr>
    </w:p>
    <w:p w:rsidR="009D6BCC" w:rsidRPr="007E3F5E" w:rsidRDefault="009D6BCC" w:rsidP="009D6BCC">
      <w:pPr>
        <w:widowControl w:val="0"/>
        <w:suppressAutoHyphens/>
        <w:spacing w:after="0" w:line="240" w:lineRule="auto"/>
        <w:ind w:firstLine="709"/>
        <w:jc w:val="both"/>
        <w:rPr>
          <w:rFonts w:ascii="Times New Roman" w:eastAsia="Times New Roman" w:hAnsi="Times New Roman" w:cs="Times New Roman"/>
          <w:bCs/>
          <w:sz w:val="28"/>
          <w:szCs w:val="24"/>
          <w:lang w:val="uk-UA" w:eastAsia="ar-SA"/>
        </w:rPr>
      </w:pPr>
      <w:r w:rsidRPr="007E3F5E">
        <w:rPr>
          <w:rFonts w:ascii="Times New Roman" w:eastAsia="Times New Roman" w:hAnsi="Times New Roman" w:cs="Times New Roman"/>
          <w:bCs/>
          <w:sz w:val="28"/>
          <w:szCs w:val="24"/>
          <w:lang w:val="uk-UA" w:eastAsia="ar-SA"/>
        </w:rPr>
        <w:t>Кісткова система. М’язова система. Фізичний розвиток дитини. Психомоторний розвиток дитини</w:t>
      </w:r>
    </w:p>
    <w:p w:rsidR="009D6BCC" w:rsidRPr="007E3F5E" w:rsidRDefault="009D6BCC" w:rsidP="009D6BCC">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Cs/>
          <w:spacing w:val="-6"/>
          <w:sz w:val="28"/>
          <w:szCs w:val="24"/>
          <w:lang w:val="uk-UA" w:eastAsia="ru-RU"/>
        </w:rPr>
      </w:pPr>
      <w:r w:rsidRPr="007E3F5E">
        <w:rPr>
          <w:rFonts w:ascii="Times New Roman" w:eastAsia="Times New Roman" w:hAnsi="Times New Roman" w:cs="Times New Roman"/>
          <w:bCs/>
          <w:spacing w:val="-6"/>
          <w:sz w:val="28"/>
          <w:szCs w:val="24"/>
          <w:lang w:val="uk-UA" w:eastAsia="ru-RU"/>
        </w:rPr>
        <w:t>Органи дихання. Органи кровообігу. Кровотворна система</w:t>
      </w:r>
    </w:p>
    <w:p w:rsidR="007A4A01" w:rsidRPr="007E3F5E" w:rsidRDefault="007A4A01" w:rsidP="007A4A01">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i/>
          <w:sz w:val="32"/>
          <w:szCs w:val="24"/>
          <w:lang w:val="uk-UA" w:eastAsia="ru-RU"/>
        </w:rPr>
      </w:pPr>
    </w:p>
    <w:p w:rsidR="007A4A01" w:rsidRDefault="007A4A01" w:rsidP="007A4A01">
      <w:pPr>
        <w:spacing w:after="0" w:line="240" w:lineRule="auto"/>
        <w:jc w:val="both"/>
        <w:rPr>
          <w:rFonts w:ascii="Times New Roman" w:eastAsia="Times New Roman" w:hAnsi="Times New Roman" w:cs="Times New Roman"/>
          <w:b/>
          <w:sz w:val="28"/>
          <w:szCs w:val="28"/>
          <w:lang w:val="uk-UA" w:eastAsia="ru-RU"/>
        </w:rPr>
      </w:pPr>
    </w:p>
    <w:p w:rsidR="007A4A01" w:rsidRDefault="007A4A01" w:rsidP="007A4A01">
      <w:pPr>
        <w:ind w:firstLine="709"/>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Мета</w:t>
      </w:r>
      <w:r>
        <w:rPr>
          <w:rFonts w:ascii="Times New Roman" w:eastAsia="Times New Roman" w:hAnsi="Times New Roman" w:cs="Times New Roman"/>
          <w:b/>
          <w:sz w:val="28"/>
          <w:szCs w:val="28"/>
          <w:lang w:val="uk-UA" w:eastAsia="ru-RU"/>
        </w:rPr>
        <w:t xml:space="preserve">: </w:t>
      </w:r>
    </w:p>
    <w:p w:rsidR="007A4A01" w:rsidRDefault="007A4A01" w:rsidP="007A4A01">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Засвоїти і застосовувати </w:t>
      </w:r>
      <w:r w:rsidRPr="00331AF3">
        <w:rPr>
          <w:rFonts w:ascii="Times New Roman" w:hAnsi="Times New Roman"/>
          <w:sz w:val="28"/>
          <w:szCs w:val="28"/>
          <w:lang w:val="uk-UA" w:eastAsia="ru-RU"/>
        </w:rPr>
        <w:t>теоретичні знання з анатомо-фізіологічних особливостей дитячого організму, показати вплив цих особливостей на розвиток патології в різні вікові періоди, переконати у необхідності індивідуального підходу до кожної дитини</w:t>
      </w:r>
      <w:r>
        <w:rPr>
          <w:rFonts w:ascii="Times New Roman" w:eastAsia="Times New Roman" w:hAnsi="Times New Roman" w:cs="Times New Roman"/>
          <w:sz w:val="28"/>
          <w:szCs w:val="28"/>
          <w:lang w:val="uk-UA" w:eastAsia="ru-RU"/>
        </w:rPr>
        <w:t xml:space="preserve"> .</w:t>
      </w:r>
    </w:p>
    <w:p w:rsidR="007A4A01" w:rsidRPr="00331AF3" w:rsidRDefault="007A4A01" w:rsidP="007A4A01">
      <w:pPr>
        <w:pStyle w:val="a3"/>
        <w:widowControl w:val="0"/>
        <w:ind w:firstLine="709"/>
        <w:rPr>
          <w:rFonts w:ascii="Times New Roman" w:hAnsi="Times New Roman"/>
          <w:sz w:val="28"/>
          <w:szCs w:val="28"/>
          <w:lang w:val="uk-UA" w:eastAsia="ru-RU"/>
        </w:rPr>
      </w:pPr>
      <w:r>
        <w:rPr>
          <w:rFonts w:ascii="Times New Roman" w:eastAsia="Times New Roman" w:hAnsi="Times New Roman" w:cs="Times New Roman"/>
          <w:sz w:val="28"/>
          <w:szCs w:val="28"/>
          <w:lang w:val="uk-UA" w:eastAsia="ru-RU"/>
        </w:rPr>
        <w:t xml:space="preserve">Набути </w:t>
      </w:r>
      <w:r w:rsidRPr="001156DB">
        <w:rPr>
          <w:rFonts w:ascii="Times New Roman" w:eastAsia="Times New Roman" w:hAnsi="Times New Roman" w:cs="Times New Roman"/>
          <w:sz w:val="28"/>
          <w:szCs w:val="28"/>
          <w:lang w:val="uk-UA" w:eastAsia="ru-RU"/>
        </w:rPr>
        <w:t>змогу обстежити, правильно та об’єктивно оцінити стан дитини, надати долікарську медичну допомогу, виконувати складні медичні маніпуляції з діагностичною і лікувальною метою, проводити лікувально-профілактичні заходи, знати основи охорони праці</w:t>
      </w:r>
      <w:r>
        <w:rPr>
          <w:rFonts w:ascii="Times New Roman" w:eastAsia="Times New Roman" w:hAnsi="Times New Roman" w:cs="Times New Roman"/>
          <w:sz w:val="28"/>
          <w:szCs w:val="28"/>
          <w:lang w:val="uk-UA" w:eastAsia="ru-RU"/>
        </w:rPr>
        <w:t xml:space="preserve"> та охорону праці в педіатрії</w:t>
      </w:r>
      <w:r w:rsidRPr="00331AF3">
        <w:rPr>
          <w:rFonts w:ascii="Times New Roman" w:hAnsi="Times New Roman"/>
          <w:sz w:val="28"/>
          <w:szCs w:val="28"/>
          <w:lang w:val="uk-UA" w:eastAsia="ru-RU"/>
        </w:rPr>
        <w:t>.</w:t>
      </w:r>
    </w:p>
    <w:p w:rsidR="007A4A01" w:rsidRDefault="007A4A01" w:rsidP="007A4A01">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Навчальна</w:t>
      </w:r>
      <w:r>
        <w:rPr>
          <w:rFonts w:ascii="Times New Roman" w:eastAsia="Times New Roman" w:hAnsi="Times New Roman" w:cs="Times New Roman"/>
          <w:b/>
          <w:sz w:val="28"/>
          <w:szCs w:val="28"/>
          <w:lang w:val="uk-UA" w:eastAsia="ru-RU"/>
        </w:rPr>
        <w:t>:</w:t>
      </w:r>
    </w:p>
    <w:p w:rsidR="009D6BCC" w:rsidRPr="008D4FA8" w:rsidRDefault="009D6BCC" w:rsidP="009D6BCC">
      <w:pPr>
        <w:pStyle w:val="a5"/>
        <w:numPr>
          <w:ilvl w:val="0"/>
          <w:numId w:val="2"/>
        </w:numPr>
        <w:tabs>
          <w:tab w:val="clear" w:pos="567"/>
        </w:tabs>
        <w:rPr>
          <w:sz w:val="28"/>
          <w:szCs w:val="28"/>
          <w:lang w:val="uk-UA"/>
        </w:rPr>
      </w:pPr>
      <w:r>
        <w:rPr>
          <w:sz w:val="28"/>
          <w:szCs w:val="28"/>
          <w:lang w:val="uk-UA" w:eastAsia="ru-RU"/>
        </w:rPr>
        <w:t xml:space="preserve"> О</w:t>
      </w:r>
      <w:r w:rsidR="007A4A01">
        <w:rPr>
          <w:sz w:val="28"/>
          <w:szCs w:val="28"/>
          <w:lang w:val="uk-UA" w:eastAsia="ru-RU"/>
        </w:rPr>
        <w:t>знайомитись</w:t>
      </w:r>
      <w:r w:rsidR="007A4A01" w:rsidRPr="001156DB">
        <w:rPr>
          <w:sz w:val="28"/>
          <w:szCs w:val="28"/>
          <w:lang w:val="uk-UA" w:eastAsia="ru-RU"/>
        </w:rPr>
        <w:t xml:space="preserve"> з основними завданнями державної системи </w:t>
      </w:r>
      <w:r>
        <w:rPr>
          <w:sz w:val="28"/>
          <w:szCs w:val="28"/>
          <w:lang w:val="uk-UA" w:eastAsia="ru-RU"/>
        </w:rPr>
        <w:t>охорони материнства і дитинства,</w:t>
      </w:r>
      <w:r w:rsidRPr="009D6BCC">
        <w:rPr>
          <w:sz w:val="28"/>
          <w:szCs w:val="28"/>
        </w:rPr>
        <w:t xml:space="preserve"> </w:t>
      </w:r>
      <w:r>
        <w:rPr>
          <w:sz w:val="28"/>
          <w:szCs w:val="28"/>
          <w:lang w:val="uk-UA"/>
        </w:rPr>
        <w:t>сучасними методами</w:t>
      </w:r>
      <w:r w:rsidRPr="008D4FA8">
        <w:rPr>
          <w:sz w:val="28"/>
          <w:szCs w:val="28"/>
          <w:lang w:val="uk-UA"/>
        </w:rPr>
        <w:t xml:space="preserve"> обстеження органів і систем;</w:t>
      </w:r>
    </w:p>
    <w:p w:rsidR="007A4A01" w:rsidRPr="00331AF3" w:rsidRDefault="007A4A01" w:rsidP="007A4A01">
      <w:pPr>
        <w:widowControl w:val="0"/>
        <w:spacing w:after="0" w:line="240" w:lineRule="auto"/>
        <w:ind w:firstLine="709"/>
        <w:rPr>
          <w:rFonts w:ascii="Times New Roman" w:eastAsia="Times New Roman" w:hAnsi="Times New Roman" w:cs="Times New Roman"/>
          <w:sz w:val="28"/>
          <w:szCs w:val="28"/>
          <w:lang w:val="uk-UA" w:eastAsia="ru-RU"/>
        </w:rPr>
      </w:pPr>
    </w:p>
    <w:p w:rsidR="007A4A01" w:rsidRDefault="007A4A01" w:rsidP="007A4A01">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Виховна</w:t>
      </w:r>
      <w:r>
        <w:rPr>
          <w:rFonts w:ascii="Times New Roman" w:eastAsia="Times New Roman" w:hAnsi="Times New Roman" w:cs="Times New Roman"/>
          <w:b/>
          <w:sz w:val="28"/>
          <w:szCs w:val="28"/>
          <w:lang w:val="uk-UA" w:eastAsia="ru-RU"/>
        </w:rPr>
        <w:t xml:space="preserve">: </w:t>
      </w:r>
    </w:p>
    <w:p w:rsidR="007A4A01" w:rsidRDefault="007A4A01" w:rsidP="007A4A01">
      <w:pPr>
        <w:widowControl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Набути здатності до таких якостей: </w:t>
      </w:r>
      <w:r w:rsidRPr="00D868D7">
        <w:rPr>
          <w:rFonts w:ascii="Times New Roman" w:eastAsia="Times New Roman" w:hAnsi="Times New Roman" w:cs="Times New Roman"/>
          <w:sz w:val="28"/>
          <w:szCs w:val="28"/>
          <w:lang w:val="uk-UA" w:eastAsia="ru-RU"/>
        </w:rPr>
        <w:t>дисциплінованість, спостережливість, співчуття, чуйність, милосердя і головне — високу відповідальність за кожну дію медичного працівника.</w:t>
      </w:r>
    </w:p>
    <w:p w:rsidR="00C5424F" w:rsidRDefault="00C5424F" w:rsidP="007A4A01">
      <w:pPr>
        <w:widowControl w:val="0"/>
        <w:spacing w:after="0" w:line="240" w:lineRule="auto"/>
        <w:ind w:firstLine="709"/>
        <w:rPr>
          <w:rFonts w:ascii="Times New Roman" w:eastAsia="Times New Roman" w:hAnsi="Times New Roman" w:cs="Times New Roman"/>
          <w:sz w:val="28"/>
          <w:szCs w:val="28"/>
          <w:lang w:val="uk-UA" w:eastAsia="ru-RU"/>
        </w:rPr>
      </w:pPr>
    </w:p>
    <w:p w:rsidR="00C5424F" w:rsidRPr="00C5424F" w:rsidRDefault="00C5424F" w:rsidP="00C5424F">
      <w:pPr>
        <w:pStyle w:val="Default"/>
        <w:ind w:right="101"/>
        <w:jc w:val="both"/>
        <w:rPr>
          <w:sz w:val="28"/>
          <w:szCs w:val="28"/>
          <w:lang w:val="uk-UA"/>
        </w:rPr>
      </w:pPr>
      <w:r w:rsidRPr="005F21BB">
        <w:rPr>
          <w:rFonts w:eastAsia="Times New Roman"/>
          <w:b/>
          <w:sz w:val="28"/>
          <w:szCs w:val="28"/>
          <w:lang w:val="uk-UA" w:eastAsia="ru-RU"/>
        </w:rPr>
        <w:lastRenderedPageBreak/>
        <w:t>Загальні компетентності</w:t>
      </w:r>
      <w:r>
        <w:rPr>
          <w:rFonts w:eastAsia="Times New Roman"/>
          <w:b/>
          <w:sz w:val="28"/>
          <w:szCs w:val="28"/>
          <w:lang w:val="uk-UA" w:eastAsia="ru-RU"/>
        </w:rPr>
        <w:t xml:space="preserve">: </w:t>
      </w:r>
    </w:p>
    <w:p w:rsidR="009A245B" w:rsidRPr="00331AF3" w:rsidRDefault="009A245B" w:rsidP="009A245B">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4. Здатність застосовувати знання у практичних ситуаціях. </w:t>
      </w:r>
    </w:p>
    <w:p w:rsidR="009A245B" w:rsidRPr="00331AF3" w:rsidRDefault="009A245B" w:rsidP="009A245B">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5. Здатність спілкуватися державною мовою як усно, так і письмово. </w:t>
      </w:r>
    </w:p>
    <w:p w:rsidR="009A245B" w:rsidRPr="00331AF3" w:rsidRDefault="009A245B" w:rsidP="009A245B">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6. Знання та розуміння предметної області та розуміння професійної діяльності. </w:t>
      </w:r>
    </w:p>
    <w:p w:rsidR="009A245B" w:rsidRPr="00331AF3" w:rsidRDefault="009A245B" w:rsidP="009A245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31AF3">
        <w:rPr>
          <w:rFonts w:ascii="Times New Roman" w:eastAsia="Times New Roman" w:hAnsi="Times New Roman" w:cs="Times New Roman"/>
          <w:sz w:val="28"/>
          <w:szCs w:val="28"/>
          <w:lang w:eastAsia="ru-RU"/>
        </w:rPr>
        <w:t>ЗК. 8. Здатність до міжособистісної взаємодії.</w:t>
      </w:r>
    </w:p>
    <w:p w:rsidR="009A245B" w:rsidRPr="005F21BB" w:rsidRDefault="009A245B" w:rsidP="009A245B">
      <w:pPr>
        <w:spacing w:after="0" w:line="240" w:lineRule="auto"/>
        <w:rPr>
          <w:rFonts w:ascii="Times New Roman" w:eastAsia="Times New Roman" w:hAnsi="Times New Roman" w:cs="Times New Roman"/>
          <w:b/>
          <w:sz w:val="28"/>
          <w:szCs w:val="28"/>
          <w:lang w:eastAsia="ru-RU"/>
        </w:rPr>
      </w:pPr>
    </w:p>
    <w:p w:rsidR="009A245B" w:rsidRPr="00331AF3" w:rsidRDefault="009A245B" w:rsidP="009A245B">
      <w:pPr>
        <w:pStyle w:val="Default"/>
        <w:ind w:right="101"/>
        <w:jc w:val="both"/>
        <w:rPr>
          <w:sz w:val="28"/>
          <w:szCs w:val="28"/>
        </w:rPr>
      </w:pPr>
      <w:r w:rsidRPr="005F21BB">
        <w:rPr>
          <w:rFonts w:eastAsia="Times New Roman"/>
          <w:b/>
          <w:sz w:val="28"/>
          <w:szCs w:val="28"/>
          <w:lang w:val="uk-UA" w:eastAsia="ru-RU"/>
        </w:rPr>
        <w:t>Спеціальні компетентності</w:t>
      </w:r>
      <w:r>
        <w:rPr>
          <w:rFonts w:eastAsia="Times New Roman"/>
          <w:b/>
          <w:sz w:val="28"/>
          <w:szCs w:val="28"/>
          <w:lang w:val="uk-UA" w:eastAsia="ru-RU"/>
        </w:rPr>
        <w:t xml:space="preserve">: </w:t>
      </w:r>
    </w:p>
    <w:p w:rsidR="009A245B" w:rsidRPr="00331AF3" w:rsidRDefault="009A245B" w:rsidP="009A245B">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6. Здатність до роботи в мультидисциплінарній команді при здійсненні професійної діяльності, для ефективного надання допомоги пацієнту протягом життя, з урахуванням усіх його проблем зі здоров’ям. </w:t>
      </w:r>
    </w:p>
    <w:p w:rsidR="009A245B" w:rsidRPr="00331AF3" w:rsidRDefault="009A245B" w:rsidP="009A245B">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7. Здатність до вміння обирати обґрунтовані рішення в стандартних клінічних ситуаціях, спираючись на здобуті компетентності та нести відповідальність відповідно до законодавства. </w:t>
      </w:r>
    </w:p>
    <w:p w:rsidR="009A245B" w:rsidRPr="00331AF3" w:rsidRDefault="009A245B" w:rsidP="009A245B">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8. Здатність до використання інформаційного простору та сучасних цифрових технологій в професійній медичній діяльності. </w:t>
      </w:r>
    </w:p>
    <w:p w:rsidR="009A245B" w:rsidRPr="00331AF3" w:rsidRDefault="009A245B" w:rsidP="009A245B">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12. Здатність до безперервного професійного розвитку фахівців у сфері охорони здоров’я (освіта впродовж життя). </w:t>
      </w:r>
    </w:p>
    <w:p w:rsidR="009A245B" w:rsidRDefault="009A245B" w:rsidP="009A245B">
      <w:pPr>
        <w:spacing w:after="0" w:line="240" w:lineRule="auto"/>
        <w:rPr>
          <w:rFonts w:ascii="Times New Roman" w:eastAsia="Times New Roman" w:hAnsi="Times New Roman" w:cs="Times New Roman"/>
          <w:b/>
          <w:sz w:val="28"/>
          <w:szCs w:val="28"/>
          <w:lang w:val="uk-UA" w:eastAsia="ru-RU"/>
        </w:rPr>
      </w:pPr>
    </w:p>
    <w:p w:rsidR="007A4A01" w:rsidRPr="005F21BB" w:rsidRDefault="007A4A01" w:rsidP="007A4A01">
      <w:pPr>
        <w:spacing w:after="0" w:line="240" w:lineRule="auto"/>
        <w:jc w:val="both"/>
        <w:rPr>
          <w:rFonts w:ascii="Times New Roman" w:eastAsia="Times New Roman" w:hAnsi="Times New Roman" w:cs="Times New Roman"/>
          <w:b/>
          <w:sz w:val="28"/>
          <w:szCs w:val="28"/>
          <w:lang w:val="uk-UA" w:eastAsia="ru-RU"/>
        </w:rPr>
      </w:pPr>
    </w:p>
    <w:p w:rsidR="007A4A01" w:rsidRDefault="007A4A01" w:rsidP="007A4A01">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Результати навчання</w:t>
      </w:r>
      <w:r>
        <w:rPr>
          <w:rFonts w:ascii="Times New Roman" w:eastAsia="Times New Roman" w:hAnsi="Times New Roman" w:cs="Times New Roman"/>
          <w:b/>
          <w:sz w:val="28"/>
          <w:szCs w:val="28"/>
          <w:lang w:val="uk-UA" w:eastAsia="ru-RU"/>
        </w:rPr>
        <w:t xml:space="preserve">: </w:t>
      </w:r>
    </w:p>
    <w:p w:rsidR="007A4A01"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D868D7" w:rsidRDefault="007A4A01" w:rsidP="007A4A01">
      <w:pPr>
        <w:spacing w:after="0" w:line="240" w:lineRule="auto"/>
        <w:rPr>
          <w:rFonts w:ascii="Times New Roman" w:eastAsia="Times New Roman" w:hAnsi="Times New Roman" w:cs="Times New Roman"/>
          <w:sz w:val="28"/>
          <w:szCs w:val="28"/>
          <w:lang w:val="uk-UA" w:eastAsia="ru-RU"/>
        </w:rPr>
      </w:pPr>
      <w:r w:rsidRPr="00D868D7">
        <w:rPr>
          <w:rFonts w:ascii="Times New Roman" w:eastAsia="Times New Roman" w:hAnsi="Times New Roman" w:cs="Times New Roman"/>
          <w:sz w:val="28"/>
          <w:szCs w:val="28"/>
          <w:lang w:val="uk-UA" w:eastAsia="ru-RU"/>
        </w:rPr>
        <w:t>Набути здатності до виконання</w:t>
      </w:r>
      <w:r>
        <w:rPr>
          <w:rFonts w:ascii="Times New Roman" w:eastAsia="Times New Roman" w:hAnsi="Times New Roman" w:cs="Times New Roman"/>
          <w:sz w:val="28"/>
          <w:szCs w:val="28"/>
          <w:lang w:val="uk-UA" w:eastAsia="ru-RU"/>
        </w:rPr>
        <w:t xml:space="preserve"> професійних</w:t>
      </w:r>
      <w:r w:rsidRPr="00D868D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компетентностей</w:t>
      </w:r>
    </w:p>
    <w:p w:rsidR="007A4A01" w:rsidRPr="005F21BB"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5F21BB"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B6509C" w:rsidRDefault="007A4A01" w:rsidP="007A4A01">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Методи</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мультимедійна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п</w:t>
      </w:r>
      <w:r w:rsidRPr="00B6509C">
        <w:rPr>
          <w:rFonts w:ascii="Times New Roman" w:eastAsia="Times New Roman" w:hAnsi="Times New Roman" w:cs="Times New Roman"/>
          <w:sz w:val="28"/>
          <w:szCs w:val="28"/>
          <w:lang w:val="uk-UA" w:eastAsia="ru-RU"/>
        </w:rPr>
        <w:t>резентація лекції</w:t>
      </w:r>
    </w:p>
    <w:p w:rsidR="007A4A01"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EA209A" w:rsidRDefault="007A4A01" w:rsidP="007A4A01">
      <w:pPr>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Дидактичні засоби навчання</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полілог</w:t>
      </w:r>
      <w:r>
        <w:rPr>
          <w:rFonts w:ascii="Times New Roman" w:eastAsia="Times New Roman" w:hAnsi="Times New Roman" w:cs="Times New Roman"/>
          <w:sz w:val="28"/>
          <w:szCs w:val="28"/>
          <w:lang w:val="uk-UA" w:eastAsia="ru-RU"/>
        </w:rPr>
        <w:t>,</w:t>
      </w:r>
      <w:r w:rsidRPr="00B6509C">
        <w:rPr>
          <w:rFonts w:ascii="Times New Roman" w:eastAsia="Times New Roman" w:hAnsi="Times New Roman" w:cs="Times New Roman"/>
          <w:sz w:val="28"/>
          <w:szCs w:val="28"/>
          <w:lang w:val="uk-UA" w:eastAsia="ru-RU"/>
        </w:rPr>
        <w:t xml:space="preserve"> вибірковий контрол</w:t>
      </w:r>
      <w:r>
        <w:rPr>
          <w:rFonts w:ascii="Times New Roman" w:eastAsia="Times New Roman" w:hAnsi="Times New Roman" w:cs="Times New Roman"/>
          <w:sz w:val="28"/>
          <w:szCs w:val="28"/>
          <w:lang w:val="uk-UA" w:eastAsia="ru-RU"/>
        </w:rPr>
        <w:t>ь на засвоєння викладеної теми.</w:t>
      </w:r>
    </w:p>
    <w:p w:rsidR="007A4A01" w:rsidRPr="005F21BB" w:rsidRDefault="007A4A01" w:rsidP="007A4A01">
      <w:pPr>
        <w:spacing w:after="0" w:line="240" w:lineRule="auto"/>
        <w:rPr>
          <w:rFonts w:ascii="Times New Roman" w:eastAsia="Times New Roman" w:hAnsi="Times New Roman" w:cs="Times New Roman"/>
          <w:b/>
          <w:sz w:val="28"/>
          <w:szCs w:val="28"/>
          <w:lang w:val="uk-UA" w:eastAsia="ru-RU"/>
        </w:rPr>
      </w:pPr>
    </w:p>
    <w:p w:rsidR="007A4A01" w:rsidRDefault="007A4A01" w:rsidP="007A4A01">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Література:</w:t>
      </w:r>
    </w:p>
    <w:p w:rsidR="007A4A01" w:rsidRPr="005F21BB"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AB56E5" w:rsidRDefault="007A4A01" w:rsidP="007A4A01">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7A4A01" w:rsidRPr="005F21BB" w:rsidRDefault="007A4A01" w:rsidP="007A4A01">
      <w:pPr>
        <w:spacing w:after="0" w:line="240" w:lineRule="auto"/>
        <w:rPr>
          <w:rFonts w:ascii="Times New Roman" w:eastAsia="Times New Roman" w:hAnsi="Times New Roman" w:cs="Times New Roman"/>
          <w:sz w:val="28"/>
          <w:szCs w:val="28"/>
          <w:lang w:val="uk-UA" w:eastAsia="ru-RU"/>
        </w:rPr>
      </w:pPr>
    </w:p>
    <w:p w:rsidR="007A4A01" w:rsidRPr="00AB56E5" w:rsidRDefault="007A4A01" w:rsidP="007A4A01">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7A4A01" w:rsidRDefault="007A4A01" w:rsidP="007A4A01">
      <w:pPr>
        <w:spacing w:after="0" w:line="240" w:lineRule="auto"/>
        <w:rPr>
          <w:rFonts w:ascii="Times New Roman" w:eastAsia="Times New Roman" w:hAnsi="Times New Roman" w:cs="Times New Roman"/>
          <w:sz w:val="28"/>
          <w:szCs w:val="28"/>
          <w:lang w:val="uk-UA" w:eastAsia="ru-RU"/>
        </w:rPr>
      </w:pPr>
    </w:p>
    <w:p w:rsidR="007A4A01" w:rsidRDefault="007A4A01" w:rsidP="007A4A01">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7A4A01" w:rsidRPr="00AB56E5" w:rsidRDefault="007A4A01" w:rsidP="007A4A01">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7A4A01" w:rsidRDefault="007A4A01" w:rsidP="007A4A01">
      <w:pPr>
        <w:spacing w:after="0" w:line="240" w:lineRule="auto"/>
        <w:rPr>
          <w:rFonts w:ascii="Times New Roman" w:eastAsia="Times New Roman" w:hAnsi="Times New Roman" w:cs="Times New Roman"/>
          <w:sz w:val="28"/>
          <w:szCs w:val="28"/>
          <w:lang w:val="uk-UA" w:eastAsia="ru-RU"/>
        </w:rPr>
      </w:pPr>
    </w:p>
    <w:p w:rsidR="007A4A01" w:rsidRPr="005F21BB" w:rsidRDefault="007A4A01" w:rsidP="007A4A01">
      <w:pPr>
        <w:spacing w:after="0" w:line="240" w:lineRule="auto"/>
        <w:rPr>
          <w:rFonts w:ascii="Times New Roman" w:eastAsia="Times New Roman" w:hAnsi="Times New Roman" w:cs="Times New Roman"/>
          <w:sz w:val="28"/>
          <w:szCs w:val="28"/>
          <w:lang w:val="uk-UA" w:eastAsia="ru-RU"/>
        </w:rPr>
      </w:pPr>
    </w:p>
    <w:p w:rsidR="007A4A01" w:rsidRPr="005F21BB" w:rsidRDefault="007A4A01" w:rsidP="007A4A01">
      <w:pPr>
        <w:spacing w:after="0" w:line="240" w:lineRule="auto"/>
        <w:rPr>
          <w:rFonts w:ascii="Times New Roman" w:eastAsia="Times New Roman" w:hAnsi="Times New Roman" w:cs="Times New Roman"/>
          <w:b/>
          <w:sz w:val="28"/>
          <w:szCs w:val="28"/>
          <w:u w:val="single"/>
          <w:lang w:val="uk-UA" w:eastAsia="ru-RU"/>
        </w:rPr>
      </w:pPr>
    </w:p>
    <w:p w:rsidR="007A4A01" w:rsidRPr="005F21BB" w:rsidRDefault="007A4A01" w:rsidP="007A4A01">
      <w:pPr>
        <w:spacing w:after="0" w:line="240" w:lineRule="auto"/>
        <w:jc w:val="center"/>
        <w:rPr>
          <w:rFonts w:ascii="Times New Roman" w:eastAsia="Times New Roman" w:hAnsi="Times New Roman" w:cs="Times New Roman"/>
          <w:b/>
          <w:sz w:val="28"/>
          <w:szCs w:val="28"/>
          <w:u w:val="single"/>
          <w:lang w:val="uk-UA" w:eastAsia="ru-RU"/>
        </w:rPr>
      </w:pPr>
      <w:r w:rsidRPr="005F21BB">
        <w:rPr>
          <w:rFonts w:ascii="Times New Roman" w:eastAsia="Times New Roman" w:hAnsi="Times New Roman" w:cs="Times New Roman"/>
          <w:b/>
          <w:sz w:val="28"/>
          <w:szCs w:val="28"/>
          <w:u w:val="single"/>
          <w:lang w:val="uk-UA" w:eastAsia="ru-RU"/>
        </w:rPr>
        <w:t xml:space="preserve">Структура заняття </w:t>
      </w:r>
    </w:p>
    <w:p w:rsidR="007A4A01" w:rsidRPr="005F21BB" w:rsidRDefault="007A4A01" w:rsidP="007A4A01">
      <w:pPr>
        <w:spacing w:after="0" w:line="240" w:lineRule="auto"/>
        <w:jc w:val="center"/>
        <w:rPr>
          <w:rFonts w:ascii="Times New Roman" w:eastAsia="Times New Roman" w:hAnsi="Times New Roman" w:cs="Times New Roman"/>
          <w:b/>
          <w:sz w:val="28"/>
          <w:szCs w:val="28"/>
          <w:lang w:val="uk-UA" w:eastAsia="ru-RU"/>
        </w:rPr>
      </w:pPr>
    </w:p>
    <w:p w:rsidR="007A4A01" w:rsidRDefault="007A4A01" w:rsidP="007A4A01">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1. Організаційна частина заняття </w:t>
      </w:r>
    </w:p>
    <w:p w:rsidR="007A4A01" w:rsidRDefault="007A4A01" w:rsidP="007A4A01">
      <w:pPr>
        <w:spacing w:after="0" w:line="240" w:lineRule="auto"/>
        <w:rPr>
          <w:rFonts w:ascii="Times New Roman" w:eastAsia="Times New Roman" w:hAnsi="Times New Roman" w:cs="Times New Roman"/>
          <w:sz w:val="28"/>
          <w:szCs w:val="28"/>
          <w:lang w:val="uk-UA" w:eastAsia="ru-RU"/>
        </w:rPr>
      </w:pPr>
    </w:p>
    <w:p w:rsidR="007A4A01" w:rsidRDefault="007A4A01" w:rsidP="007A4A01">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2. Повідомлення теми, мети та основних завдань заняття   </w:t>
      </w:r>
    </w:p>
    <w:p w:rsidR="007A4A01" w:rsidRPr="005F21BB" w:rsidRDefault="007A4A01" w:rsidP="007A4A01">
      <w:pPr>
        <w:spacing w:after="0" w:line="240" w:lineRule="auto"/>
        <w:rPr>
          <w:rFonts w:ascii="Times New Roman" w:eastAsia="Times New Roman" w:hAnsi="Times New Roman" w:cs="Times New Roman"/>
          <w:sz w:val="28"/>
          <w:szCs w:val="28"/>
          <w:lang w:val="uk-UA" w:eastAsia="ru-RU"/>
        </w:rPr>
      </w:pPr>
    </w:p>
    <w:p w:rsidR="007A4A01" w:rsidRPr="005F21BB" w:rsidRDefault="007A4A01" w:rsidP="007A4A01">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3. Актуалізація опорних знань здобувачів освіти і контроль вихідного рівня знань</w:t>
      </w:r>
    </w:p>
    <w:p w:rsidR="007A4A01" w:rsidRDefault="007A4A01" w:rsidP="007A4A01">
      <w:pPr>
        <w:spacing w:after="0" w:line="240" w:lineRule="auto"/>
        <w:rPr>
          <w:rFonts w:ascii="Times New Roman" w:eastAsia="Times New Roman" w:hAnsi="Times New Roman" w:cs="Times New Roman"/>
          <w:sz w:val="28"/>
          <w:szCs w:val="28"/>
          <w:lang w:val="uk-UA" w:eastAsia="ru-RU"/>
        </w:rPr>
      </w:pPr>
    </w:p>
    <w:p w:rsidR="007A4A01" w:rsidRPr="005F21BB" w:rsidRDefault="007A4A01" w:rsidP="007A4A01">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4. Мотивація навчальної діяльності здобувача  освіти </w:t>
      </w:r>
    </w:p>
    <w:p w:rsidR="007A4A01" w:rsidRPr="005F21BB"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5F21BB"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5F21BB" w:rsidRDefault="007A4A01" w:rsidP="007A4A01">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5. Усвідомлення нових знань (вивчення нового матеріалу або засвоєння   нових знань)</w:t>
      </w:r>
    </w:p>
    <w:p w:rsidR="007A4A01" w:rsidRDefault="007A4A01" w:rsidP="007A4A01">
      <w:pPr>
        <w:spacing w:after="0" w:line="240" w:lineRule="auto"/>
        <w:rPr>
          <w:rFonts w:ascii="Times New Roman" w:eastAsia="Times New Roman" w:hAnsi="Times New Roman" w:cs="Times New Roman"/>
          <w:b/>
          <w:sz w:val="28"/>
          <w:szCs w:val="28"/>
          <w:lang w:val="uk-UA" w:eastAsia="ru-RU"/>
        </w:rPr>
      </w:pPr>
    </w:p>
    <w:p w:rsidR="007A4A01"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5F21BB"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5F21BB" w:rsidRDefault="007A4A01" w:rsidP="007A4A01">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6.Узагальнення та систематизація вивченого матеріалу</w:t>
      </w:r>
    </w:p>
    <w:p w:rsidR="007A4A01" w:rsidRDefault="007A4A01" w:rsidP="007A4A01">
      <w:pPr>
        <w:spacing w:after="0" w:line="240" w:lineRule="auto"/>
        <w:rPr>
          <w:rFonts w:ascii="Times New Roman" w:eastAsia="Times New Roman" w:hAnsi="Times New Roman" w:cs="Times New Roman"/>
          <w:sz w:val="28"/>
          <w:szCs w:val="28"/>
          <w:lang w:val="uk-UA" w:eastAsia="ru-RU"/>
        </w:rPr>
      </w:pPr>
    </w:p>
    <w:p w:rsidR="007A4A01" w:rsidRDefault="007A4A01" w:rsidP="007A4A01">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7. Підведення підсумків заняття </w:t>
      </w:r>
    </w:p>
    <w:p w:rsidR="007A4A01" w:rsidRPr="005F21BB" w:rsidRDefault="007A4A01" w:rsidP="007A4A01">
      <w:pPr>
        <w:spacing w:after="0" w:line="240" w:lineRule="auto"/>
        <w:rPr>
          <w:rFonts w:ascii="Times New Roman" w:eastAsia="Times New Roman" w:hAnsi="Times New Roman" w:cs="Times New Roman"/>
          <w:sz w:val="28"/>
          <w:szCs w:val="28"/>
          <w:lang w:val="uk-UA" w:eastAsia="ru-RU"/>
        </w:rPr>
      </w:pPr>
    </w:p>
    <w:p w:rsidR="007A4A01" w:rsidRPr="005F21BB" w:rsidRDefault="007A4A01" w:rsidP="007A4A01">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                                  </w:t>
      </w:r>
    </w:p>
    <w:p w:rsidR="007A4A01" w:rsidRPr="005F21BB" w:rsidRDefault="007A4A01" w:rsidP="007A4A01">
      <w:pPr>
        <w:spacing w:after="0" w:line="240" w:lineRule="auto"/>
        <w:jc w:val="both"/>
        <w:rPr>
          <w:rFonts w:ascii="Times New Roman" w:eastAsia="Times New Roman" w:hAnsi="Times New Roman" w:cs="Times New Roman"/>
          <w:b/>
          <w:sz w:val="28"/>
          <w:szCs w:val="28"/>
          <w:lang w:val="uk-UA" w:eastAsia="ru-RU"/>
        </w:rPr>
      </w:pPr>
    </w:p>
    <w:p w:rsidR="007A4A01" w:rsidRPr="005F21BB" w:rsidRDefault="007A4A01" w:rsidP="007A4A01">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Викладач</w:t>
      </w:r>
      <w:r>
        <w:rPr>
          <w:rFonts w:ascii="Times New Roman" w:eastAsia="Times New Roman" w:hAnsi="Times New Roman" w:cs="Times New Roman"/>
          <w:b/>
          <w:sz w:val="28"/>
          <w:szCs w:val="28"/>
          <w:lang w:val="uk-UA" w:eastAsia="ru-RU"/>
        </w:rPr>
        <w:t>: Олена НЕЖУРА</w:t>
      </w:r>
    </w:p>
    <w:p w:rsidR="007A4A01" w:rsidRPr="005F21BB" w:rsidRDefault="007A4A01" w:rsidP="007A4A01">
      <w:pPr>
        <w:spacing w:after="0" w:line="240" w:lineRule="auto"/>
        <w:jc w:val="center"/>
        <w:rPr>
          <w:rFonts w:ascii="Times New Roman" w:eastAsia="Times New Roman" w:hAnsi="Times New Roman" w:cs="Times New Roman"/>
          <w:b/>
          <w:sz w:val="28"/>
          <w:szCs w:val="28"/>
          <w:lang w:val="uk-UA" w:eastAsia="ru-RU"/>
        </w:rPr>
      </w:pPr>
    </w:p>
    <w:p w:rsidR="00E36C14" w:rsidRDefault="005647D3" w:rsidP="007E3F5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object w:dxaOrig="1508" w:dyaOrig="944">
          <v:shape id="_x0000_i1026" type="#_x0000_t75" style="width:75.9pt;height:47.2pt" o:ole="">
            <v:imagedata r:id="rId7" o:title=""/>
          </v:shape>
          <o:OLEObject Type="Embed" ProgID="PowerPoint.Show.12" ShapeID="_x0000_i1026" DrawAspect="Icon" ObjectID="_1800427939" r:id="rId8"/>
        </w:object>
      </w:r>
    </w:p>
    <w:p w:rsidR="00E36C14" w:rsidRDefault="006300E2" w:rsidP="007E3F5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6300E2" w:rsidRPr="006300E2" w:rsidRDefault="006300E2" w:rsidP="006300E2">
      <w:pPr>
        <w:spacing w:after="0" w:line="240" w:lineRule="auto"/>
        <w:rPr>
          <w:rFonts w:ascii="Times New Roman" w:eastAsia="Times New Roman" w:hAnsi="Times New Roman" w:cs="Times New Roman"/>
          <w:sz w:val="28"/>
          <w:szCs w:val="28"/>
          <w:lang w:val="uk-UA" w:eastAsia="ru-RU"/>
        </w:rPr>
      </w:pPr>
      <w:r w:rsidRPr="006300E2">
        <w:rPr>
          <w:rFonts w:ascii="Times New Roman" w:eastAsia="Times New Roman" w:hAnsi="Times New Roman" w:cs="Times New Roman"/>
          <w:sz w:val="28"/>
          <w:szCs w:val="28"/>
          <w:lang w:val="uk-UA" w:eastAsia="ru-RU"/>
        </w:rPr>
        <w:t>1. Особливості кісткової системи і зубів</w:t>
      </w:r>
    </w:p>
    <w:p w:rsidR="006300E2" w:rsidRPr="006300E2" w:rsidRDefault="006300E2" w:rsidP="006300E2">
      <w:pPr>
        <w:spacing w:after="0" w:line="240" w:lineRule="auto"/>
        <w:rPr>
          <w:rFonts w:ascii="Times New Roman" w:eastAsia="Times New Roman" w:hAnsi="Times New Roman" w:cs="Times New Roman"/>
          <w:sz w:val="28"/>
          <w:szCs w:val="28"/>
          <w:lang w:val="uk-UA" w:eastAsia="ru-RU"/>
        </w:rPr>
      </w:pPr>
      <w:r w:rsidRPr="006300E2">
        <w:rPr>
          <w:rFonts w:ascii="Times New Roman" w:eastAsia="Times New Roman" w:hAnsi="Times New Roman" w:cs="Times New Roman"/>
          <w:sz w:val="28"/>
          <w:szCs w:val="28"/>
          <w:lang w:val="uk-UA" w:eastAsia="ru-RU"/>
        </w:rPr>
        <w:t>2.Особливості м’язової системи</w:t>
      </w:r>
    </w:p>
    <w:p w:rsidR="006300E2" w:rsidRPr="006300E2" w:rsidRDefault="006300E2" w:rsidP="006300E2">
      <w:pPr>
        <w:spacing w:after="0" w:line="240" w:lineRule="auto"/>
        <w:rPr>
          <w:rFonts w:ascii="Times New Roman" w:eastAsia="Times New Roman" w:hAnsi="Times New Roman" w:cs="Times New Roman"/>
          <w:sz w:val="28"/>
          <w:szCs w:val="28"/>
          <w:lang w:val="uk-UA" w:eastAsia="ru-RU"/>
        </w:rPr>
      </w:pPr>
      <w:r w:rsidRPr="006300E2">
        <w:rPr>
          <w:rFonts w:ascii="Times New Roman" w:eastAsia="Times New Roman" w:hAnsi="Times New Roman" w:cs="Times New Roman"/>
          <w:sz w:val="28"/>
          <w:szCs w:val="28"/>
          <w:lang w:val="uk-UA" w:eastAsia="ru-RU"/>
        </w:rPr>
        <w:t>3. Органи дихання</w:t>
      </w:r>
    </w:p>
    <w:p w:rsidR="006300E2" w:rsidRPr="006300E2" w:rsidRDefault="006300E2" w:rsidP="006300E2">
      <w:pPr>
        <w:spacing w:after="0" w:line="240" w:lineRule="auto"/>
        <w:rPr>
          <w:rFonts w:ascii="Times New Roman" w:eastAsia="Times New Roman" w:hAnsi="Times New Roman" w:cs="Times New Roman"/>
          <w:sz w:val="28"/>
          <w:szCs w:val="28"/>
          <w:lang w:val="uk-UA" w:eastAsia="ru-RU"/>
        </w:rPr>
      </w:pPr>
      <w:r w:rsidRPr="006300E2">
        <w:rPr>
          <w:rFonts w:ascii="Times New Roman" w:eastAsia="Times New Roman" w:hAnsi="Times New Roman" w:cs="Times New Roman"/>
          <w:sz w:val="28"/>
          <w:szCs w:val="28"/>
          <w:lang w:val="uk-UA" w:eastAsia="ru-RU"/>
        </w:rPr>
        <w:t xml:space="preserve">4. Органи кровообігу </w:t>
      </w:r>
    </w:p>
    <w:p w:rsidR="00E36C14" w:rsidRDefault="006300E2" w:rsidP="006300E2">
      <w:pPr>
        <w:spacing w:after="0" w:line="240" w:lineRule="auto"/>
        <w:rPr>
          <w:rFonts w:ascii="Times New Roman" w:eastAsia="Times New Roman" w:hAnsi="Times New Roman" w:cs="Times New Roman"/>
          <w:sz w:val="28"/>
          <w:szCs w:val="28"/>
          <w:lang w:val="uk-UA" w:eastAsia="ru-RU"/>
        </w:rPr>
      </w:pPr>
      <w:r w:rsidRPr="006300E2">
        <w:rPr>
          <w:rFonts w:ascii="Times New Roman" w:eastAsia="Times New Roman" w:hAnsi="Times New Roman" w:cs="Times New Roman"/>
          <w:sz w:val="28"/>
          <w:szCs w:val="28"/>
          <w:lang w:val="uk-UA" w:eastAsia="ru-RU"/>
        </w:rPr>
        <w:t>5. Кровотворна система</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Особливості кісткової системи:</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кісткова тканина містить більше води й значно менше мінеральних речовин;</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кістки в дітей раннього віку еластичніші й менш ламкі, ніж у дорослих, завдяки цьому діти перших років життя часто переносять травми, і навіть значні, без переломів кісток;</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окістя товсте, функціонально активне, тому переломи найчастіше бувають без розриву окістя, тобто за типом зеленої гілки;</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lastRenderedPageBreak/>
        <w:t>• кістки черепа в новонароджених балотують, оскільки відкриті сагітальний, вінцевий і лямбдоподібний шви;</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бічні тім'ячка в доношених новонароджених закриті;</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заднє тім'ячко буває відкритим у 25 % новонароджених і закривається не пізніше 2-го місяця життя;</w:t>
      </w:r>
    </w:p>
    <w:p w:rsidR="007A4A01"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переднє тім'ячко завжди відкрите і закривається до 1-1,5-річного віку;</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хребет у новонароджених і дітей перших місяців життя прямий і не має фізіологічних вигинів;</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у віці 2-3 міс. формується шийний лордоз, оскільки дитина починає тримати голову;</w:t>
      </w:r>
    </w:p>
    <w:p w:rsidR="007E3F5E" w:rsidRPr="007E3F5E"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у віці 6-7 міс. утворюється грудний кіфоз і дитина починає сидіти;</w:t>
      </w:r>
    </w:p>
    <w:p w:rsidR="007A4A01" w:rsidRDefault="007E3F5E" w:rsidP="007E3F5E">
      <w:pPr>
        <w:spacing w:after="0" w:line="240" w:lineRule="auto"/>
        <w:rPr>
          <w:rFonts w:ascii="Times New Roman" w:eastAsia="Times New Roman" w:hAnsi="Times New Roman" w:cs="Times New Roman"/>
          <w:sz w:val="28"/>
          <w:szCs w:val="28"/>
          <w:lang w:val="uk-UA" w:eastAsia="ru-RU"/>
        </w:rPr>
      </w:pPr>
      <w:r w:rsidRPr="007E3F5E">
        <w:rPr>
          <w:rFonts w:ascii="Times New Roman" w:eastAsia="Times New Roman" w:hAnsi="Times New Roman" w:cs="Times New Roman"/>
          <w:sz w:val="28"/>
          <w:szCs w:val="28"/>
          <w:lang w:val="uk-UA" w:eastAsia="ru-RU"/>
        </w:rPr>
        <w:t>• утворення поперекового лордозу збігається в часі з початком ходіння дитини (у віці 10-12 міс.).</w:t>
      </w:r>
    </w:p>
    <w:p w:rsidR="00C4724C" w:rsidRPr="00C4724C" w:rsidRDefault="00C4724C" w:rsidP="00C4724C">
      <w:pPr>
        <w:spacing w:after="0" w:line="240" w:lineRule="auto"/>
        <w:rPr>
          <w:rFonts w:ascii="Times New Roman" w:eastAsia="Times New Roman" w:hAnsi="Times New Roman" w:cs="Times New Roman"/>
          <w:sz w:val="28"/>
          <w:szCs w:val="28"/>
          <w:lang w:val="uk-UA" w:eastAsia="ru-RU"/>
        </w:rPr>
      </w:pPr>
      <w:r w:rsidRPr="00C4724C">
        <w:rPr>
          <w:rFonts w:ascii="Times New Roman" w:eastAsia="Times New Roman" w:hAnsi="Times New Roman" w:cs="Times New Roman"/>
          <w:sz w:val="28"/>
          <w:szCs w:val="28"/>
          <w:lang w:val="uk-UA" w:eastAsia="ru-RU"/>
        </w:rPr>
        <w:t>зуби в дітей прорізуються, починаючи з 6-місячного віку, коли з'являються два нижні центральні різці, у віці 8 міс. – два верхні центральні різці, у 10 міс. – два верхні латеральні різці і на 12-му місяці життя прорізуються два нижні латеральні різці, протягом 2-го року життя з'являються ще 12 молочних зубів, послідовно прорізуються перші молочні моляри (у віці 12-16 міс.), за ними ікла (у віці 17-20 міс.) і останніми – другі молочні моляри (у віці 21-24 міс.);</w:t>
      </w:r>
    </w:p>
    <w:p w:rsidR="00C4724C" w:rsidRDefault="00C4724C" w:rsidP="00C4724C">
      <w:pPr>
        <w:spacing w:after="0" w:line="240" w:lineRule="auto"/>
        <w:rPr>
          <w:rFonts w:ascii="Times New Roman" w:eastAsia="Times New Roman" w:hAnsi="Times New Roman" w:cs="Times New Roman"/>
          <w:sz w:val="28"/>
          <w:szCs w:val="28"/>
          <w:lang w:val="uk-UA" w:eastAsia="ru-RU"/>
        </w:rPr>
      </w:pPr>
      <w:r w:rsidRPr="00C4724C">
        <w:rPr>
          <w:rFonts w:ascii="Times New Roman" w:eastAsia="Times New Roman" w:hAnsi="Times New Roman" w:cs="Times New Roman"/>
          <w:sz w:val="28"/>
          <w:szCs w:val="28"/>
          <w:lang w:val="uk-UA" w:eastAsia="ru-RU"/>
        </w:rPr>
        <w:t>• процес прорізування молочних зубів закінчується у 2-річному віці; на цей час діти мають по 20 зубів;</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Особливості м'язової систе</w:t>
      </w:r>
      <w:r>
        <w:rPr>
          <w:rFonts w:ascii="Times New Roman" w:eastAsia="Times New Roman" w:hAnsi="Times New Roman" w:cs="Times New Roman"/>
          <w:sz w:val="28"/>
          <w:szCs w:val="28"/>
          <w:lang w:val="uk-UA" w:eastAsia="ru-RU"/>
        </w:rPr>
        <w:t>ми:</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 м'язові волокна в новонароджених тонші, ніжу дорослих;</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 м'язи мають добре розвинену інтерстиціальну тканину, багаті на саркоплазму, але містять мало міофібрил;</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 м'язові волокна в дітей короткі й ніжні, бліді, мають слабко виражену посмугованість;</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 м'язи містять менше, ніж у дорослих, скоротливих білків – міозину й актину, вони більш еластичні, краще розтягуються, збільшуючись у 2 рази порівняно зі своєю початковою довжиною;</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 у м'язах дітей міститься мало неорганічних речовин і міоглобіну, але багато води;</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 для новонароджених і дітей перших місяців життя характерний значний гіпертонус м'язів, що зумовлено переважанням функціональної активності палідарної системи над стріарною;</w:t>
      </w:r>
    </w:p>
    <w:p w:rsid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 гіпертонус м'язів-згиначів на верхніх кінцівках утримується до 2-3- місячного віку, а на нижніх – до 3-4-місячного віку</w:t>
      </w:r>
    </w:p>
    <w:p w:rsid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Анатомо-фізіологічні особливості органів дихання у дітей</w:t>
      </w:r>
      <w:r>
        <w:rPr>
          <w:rFonts w:ascii="Times New Roman" w:eastAsia="Times New Roman" w:hAnsi="Times New Roman" w:cs="Times New Roman"/>
          <w:sz w:val="28"/>
          <w:szCs w:val="28"/>
          <w:lang w:val="uk-UA" w:eastAsia="ru-RU"/>
        </w:rPr>
        <w:t>:</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Всі дихальні шляхи поділяються на</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верхні (ніс, додаткові пазухи, глотка)</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 xml:space="preserve">середні (гортань, трахея, бронхи), </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нижні (бронхіоли, альвеоли).</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lastRenderedPageBreak/>
        <w:t>Однією з найбільш значущих особливостей дитячого віку є вікові відмінності в анатомії черепа, що може стати причиною порушення прохід</w:t>
      </w:r>
      <w:r>
        <w:rPr>
          <w:rFonts w:ascii="Times New Roman" w:eastAsia="Times New Roman" w:hAnsi="Times New Roman" w:cs="Times New Roman"/>
          <w:sz w:val="28"/>
          <w:szCs w:val="28"/>
          <w:lang w:val="uk-UA" w:eastAsia="ru-RU"/>
        </w:rPr>
        <w:t>ності верхніх дихальних шляхів.</w:t>
      </w:r>
    </w:p>
    <w:p w:rsid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Зокрема, у новонароджених і дітей грудного віку зазвичай є велика голова, опукла потилиця і коротка шия, що може стати причиною важкої інтубації трахеї у даній категорії пацієнтів.</w:t>
      </w:r>
    </w:p>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незавершеність формування порожнин повітроносних кісток черепа.</w:t>
      </w:r>
    </w:p>
    <w:p w:rsidR="00082B6E" w:rsidRDefault="00082B6E" w:rsidP="00082B6E">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у дітей перших шести років життя синусити зустрічаються вкрай рідко і є казуїстикою</w:t>
      </w:r>
    </w:p>
    <w:tbl>
      <w:tblPr>
        <w:tblW w:w="11800" w:type="dxa"/>
        <w:tblCellMar>
          <w:left w:w="0" w:type="dxa"/>
          <w:right w:w="0" w:type="dxa"/>
        </w:tblCellMar>
        <w:tblLook w:val="0600" w:firstRow="0" w:lastRow="0" w:firstColumn="0" w:lastColumn="0" w:noHBand="1" w:noVBand="1"/>
      </w:tblPr>
      <w:tblGrid>
        <w:gridCol w:w="5890"/>
        <w:gridCol w:w="2504"/>
        <w:gridCol w:w="3406"/>
      </w:tblGrid>
      <w:tr w:rsidR="00082B6E" w:rsidRPr="00082B6E" w:rsidTr="00082B6E">
        <w:trPr>
          <w:trHeight w:val="2810"/>
        </w:trPr>
        <w:tc>
          <w:tcPr>
            <w:tcW w:w="588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b/>
                <w:bCs/>
                <w:sz w:val="28"/>
                <w:szCs w:val="28"/>
                <w:lang w:eastAsia="ru-RU"/>
              </w:rPr>
              <w:t>Назва синуса</w:t>
            </w:r>
          </w:p>
        </w:tc>
        <w:tc>
          <w:tcPr>
            <w:tcW w:w="25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b/>
                <w:bCs/>
                <w:sz w:val="28"/>
                <w:szCs w:val="28"/>
                <w:lang w:eastAsia="ru-RU"/>
              </w:rPr>
              <w:t>Терміни найбільш швидкого розвитку</w:t>
            </w:r>
          </w:p>
        </w:tc>
        <w:tc>
          <w:tcPr>
            <w:tcW w:w="34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b/>
                <w:bCs/>
                <w:sz w:val="28"/>
                <w:szCs w:val="28"/>
                <w:lang w:eastAsia="ru-RU"/>
              </w:rPr>
              <w:t>Терміни виявлення при рентгенологічному дослідженні</w:t>
            </w:r>
          </w:p>
        </w:tc>
      </w:tr>
      <w:tr w:rsidR="00082B6E" w:rsidRPr="00082B6E" w:rsidTr="00082B6E">
        <w:trPr>
          <w:trHeight w:val="865"/>
        </w:trPr>
        <w:tc>
          <w:tcPr>
            <w:tcW w:w="588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Пазуха решітчастої кістки</w:t>
            </w:r>
          </w:p>
        </w:tc>
        <w:tc>
          <w:tcPr>
            <w:tcW w:w="25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7-12 років</w:t>
            </w:r>
          </w:p>
        </w:tc>
        <w:tc>
          <w:tcPr>
            <w:tcW w:w="34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З 3 місяців</w:t>
            </w:r>
          </w:p>
        </w:tc>
      </w:tr>
      <w:tr w:rsidR="00082B6E" w:rsidRPr="00082B6E" w:rsidTr="00082B6E">
        <w:trPr>
          <w:trHeight w:val="1513"/>
        </w:trPr>
        <w:tc>
          <w:tcPr>
            <w:tcW w:w="588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Пазуха верхньої щелепи (гайморова пазуха)</w:t>
            </w:r>
          </w:p>
        </w:tc>
        <w:tc>
          <w:tcPr>
            <w:tcW w:w="25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2-7 років</w:t>
            </w:r>
          </w:p>
        </w:tc>
        <w:tc>
          <w:tcPr>
            <w:tcW w:w="34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З 3 місяців</w:t>
            </w:r>
          </w:p>
        </w:tc>
      </w:tr>
      <w:tr w:rsidR="00082B6E" w:rsidRPr="00082B6E" w:rsidTr="00082B6E">
        <w:trPr>
          <w:trHeight w:val="865"/>
        </w:trPr>
        <w:tc>
          <w:tcPr>
            <w:tcW w:w="588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Пазуха лобової кістки</w:t>
            </w:r>
          </w:p>
        </w:tc>
        <w:tc>
          <w:tcPr>
            <w:tcW w:w="25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7-15 років</w:t>
            </w:r>
          </w:p>
        </w:tc>
        <w:tc>
          <w:tcPr>
            <w:tcW w:w="34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6 років</w:t>
            </w:r>
          </w:p>
        </w:tc>
      </w:tr>
      <w:tr w:rsidR="00082B6E" w:rsidRPr="00082B6E" w:rsidTr="00082B6E">
        <w:trPr>
          <w:trHeight w:val="865"/>
        </w:trPr>
        <w:tc>
          <w:tcPr>
            <w:tcW w:w="588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Пазуха клиноподібної кістки</w:t>
            </w:r>
          </w:p>
        </w:tc>
        <w:tc>
          <w:tcPr>
            <w:tcW w:w="25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7-15 років</w:t>
            </w:r>
          </w:p>
        </w:tc>
        <w:tc>
          <w:tcPr>
            <w:tcW w:w="3400" w:type="dxa"/>
            <w:tcBorders>
              <w:top w:val="single" w:sz="4" w:space="0" w:color="0B0B61"/>
              <w:left w:val="single" w:sz="4" w:space="0" w:color="0B0B61"/>
              <w:bottom w:val="single" w:sz="4" w:space="0" w:color="0B0B61"/>
              <w:right w:val="single" w:sz="4" w:space="0" w:color="0B0B61"/>
            </w:tcBorders>
            <w:shd w:val="clear" w:color="auto" w:fill="auto"/>
            <w:tcMar>
              <w:top w:w="72" w:type="dxa"/>
              <w:left w:w="144" w:type="dxa"/>
              <w:bottom w:w="72" w:type="dxa"/>
              <w:right w:w="144" w:type="dxa"/>
            </w:tcMar>
            <w:vAlign w:val="center"/>
            <w:hideMark/>
          </w:tcPr>
          <w:p w:rsidR="00DA0D07" w:rsidRPr="00082B6E" w:rsidRDefault="00082B6E" w:rsidP="00082B6E">
            <w:pPr>
              <w:spacing w:after="0" w:line="240" w:lineRule="auto"/>
              <w:rPr>
                <w:rFonts w:ascii="Times New Roman" w:eastAsia="Times New Roman" w:hAnsi="Times New Roman" w:cs="Times New Roman"/>
                <w:sz w:val="28"/>
                <w:szCs w:val="28"/>
                <w:lang w:eastAsia="ru-RU"/>
              </w:rPr>
            </w:pPr>
            <w:r w:rsidRPr="00082B6E">
              <w:rPr>
                <w:rFonts w:ascii="Times New Roman" w:eastAsia="Times New Roman" w:hAnsi="Times New Roman" w:cs="Times New Roman"/>
                <w:sz w:val="28"/>
                <w:szCs w:val="28"/>
                <w:lang w:eastAsia="ru-RU"/>
              </w:rPr>
              <w:t>6 років</w:t>
            </w:r>
          </w:p>
        </w:tc>
      </w:tr>
    </w:tbl>
    <w:p w:rsidR="00082B6E" w:rsidRPr="00082B6E" w:rsidRDefault="00082B6E" w:rsidP="00082B6E">
      <w:pPr>
        <w:spacing w:after="0" w:line="240" w:lineRule="auto"/>
        <w:rPr>
          <w:rFonts w:ascii="Times New Roman" w:eastAsia="Times New Roman" w:hAnsi="Times New Roman" w:cs="Times New Roman"/>
          <w:sz w:val="28"/>
          <w:szCs w:val="28"/>
          <w:lang w:val="uk-UA" w:eastAsia="ru-RU"/>
        </w:rPr>
      </w:pPr>
    </w:p>
    <w:p w:rsidR="00F3521A" w:rsidRPr="00F3521A" w:rsidRDefault="00082B6E" w:rsidP="00F3521A">
      <w:pPr>
        <w:spacing w:after="0" w:line="240" w:lineRule="auto"/>
        <w:rPr>
          <w:rFonts w:ascii="Times New Roman" w:eastAsia="Times New Roman" w:hAnsi="Times New Roman" w:cs="Times New Roman"/>
          <w:sz w:val="28"/>
          <w:szCs w:val="28"/>
          <w:lang w:val="uk-UA" w:eastAsia="ru-RU"/>
        </w:rPr>
      </w:pPr>
      <w:r w:rsidRPr="00082B6E">
        <w:rPr>
          <w:rFonts w:ascii="Times New Roman" w:eastAsia="Times New Roman" w:hAnsi="Times New Roman" w:cs="Times New Roman"/>
          <w:sz w:val="28"/>
          <w:szCs w:val="28"/>
          <w:lang w:val="uk-UA" w:eastAsia="ru-RU"/>
        </w:rPr>
        <w:t xml:space="preserve"> </w:t>
      </w:r>
      <w:r w:rsidR="00F3521A" w:rsidRPr="00F3521A">
        <w:rPr>
          <w:rFonts w:ascii="Times New Roman" w:eastAsia="Times New Roman" w:hAnsi="Times New Roman" w:cs="Times New Roman"/>
          <w:sz w:val="28"/>
          <w:szCs w:val="28"/>
          <w:lang w:val="uk-UA" w:eastAsia="ru-RU"/>
        </w:rPr>
        <w:t>Дихальні шляхи новонародженого або дитини старшого віку менше в діаметрі і коротше в довжину, ніж дихальні шляхи дорослого.</w:t>
      </w:r>
    </w:p>
    <w:p w:rsidR="00F3521A" w:rsidRPr="00F3521A" w:rsidRDefault="00F3521A" w:rsidP="00F3521A">
      <w:pPr>
        <w:spacing w:after="0" w:line="240" w:lineRule="auto"/>
        <w:rPr>
          <w:rFonts w:ascii="Times New Roman" w:eastAsia="Times New Roman" w:hAnsi="Times New Roman" w:cs="Times New Roman"/>
          <w:sz w:val="28"/>
          <w:szCs w:val="28"/>
          <w:lang w:val="uk-UA" w:eastAsia="ru-RU"/>
        </w:rPr>
      </w:pPr>
      <w:r w:rsidRPr="00F3521A">
        <w:rPr>
          <w:rFonts w:ascii="Times New Roman" w:eastAsia="Times New Roman" w:hAnsi="Times New Roman" w:cs="Times New Roman"/>
          <w:sz w:val="28"/>
          <w:szCs w:val="28"/>
          <w:lang w:val="uk-UA" w:eastAsia="ru-RU"/>
        </w:rPr>
        <w:t>· Язик новонародженого більше ніж глотка. У дітей язик відносно великий по відношенню до розмірів ротової порожнини, в порівнянні з дорослими.</w:t>
      </w:r>
    </w:p>
    <w:p w:rsidR="00F3521A" w:rsidRPr="00F3521A" w:rsidRDefault="00F3521A" w:rsidP="00F3521A">
      <w:pPr>
        <w:spacing w:after="0" w:line="240" w:lineRule="auto"/>
        <w:rPr>
          <w:rFonts w:ascii="Times New Roman" w:eastAsia="Times New Roman" w:hAnsi="Times New Roman" w:cs="Times New Roman"/>
          <w:sz w:val="28"/>
          <w:szCs w:val="28"/>
          <w:lang w:val="uk-UA" w:eastAsia="ru-RU"/>
        </w:rPr>
      </w:pPr>
      <w:r w:rsidRPr="00F3521A">
        <w:rPr>
          <w:rFonts w:ascii="Times New Roman" w:eastAsia="Times New Roman" w:hAnsi="Times New Roman" w:cs="Times New Roman"/>
          <w:sz w:val="28"/>
          <w:szCs w:val="28"/>
          <w:lang w:val="uk-UA" w:eastAsia="ru-RU"/>
        </w:rPr>
        <w:t>· Гортань дитини займає більш високе положення (СIII-СIV) в порівнянні з дорослими (СIV-СV). Надгортанник у новонароджених і дітей першого року життя довгий, вузький, рухливий, і має U-подібну форму.</w:t>
      </w:r>
    </w:p>
    <w:p w:rsidR="00F3521A" w:rsidRPr="00F3521A" w:rsidRDefault="00F3521A" w:rsidP="00F3521A">
      <w:pPr>
        <w:spacing w:after="0" w:line="240" w:lineRule="auto"/>
        <w:rPr>
          <w:rFonts w:ascii="Times New Roman" w:eastAsia="Times New Roman" w:hAnsi="Times New Roman" w:cs="Times New Roman"/>
          <w:sz w:val="28"/>
          <w:szCs w:val="28"/>
          <w:lang w:val="uk-UA" w:eastAsia="ru-RU"/>
        </w:rPr>
      </w:pPr>
      <w:r w:rsidRPr="00F3521A">
        <w:rPr>
          <w:rFonts w:ascii="Times New Roman" w:eastAsia="Times New Roman" w:hAnsi="Times New Roman" w:cs="Times New Roman"/>
          <w:sz w:val="28"/>
          <w:szCs w:val="28"/>
          <w:lang w:val="uk-UA" w:eastAsia="ru-RU"/>
        </w:rPr>
        <w:t>· У новонароджених і дітей старшого віку голосові зв'язки спереду прикріплені на більш низькому рівні, ніж ззаду.</w:t>
      </w:r>
    </w:p>
    <w:p w:rsidR="00F3521A" w:rsidRPr="00F3521A" w:rsidRDefault="00F3521A" w:rsidP="00F3521A">
      <w:pPr>
        <w:spacing w:after="0" w:line="240" w:lineRule="auto"/>
        <w:rPr>
          <w:rFonts w:ascii="Times New Roman" w:eastAsia="Times New Roman" w:hAnsi="Times New Roman" w:cs="Times New Roman"/>
          <w:sz w:val="28"/>
          <w:szCs w:val="28"/>
          <w:lang w:val="uk-UA" w:eastAsia="ru-RU"/>
        </w:rPr>
      </w:pPr>
      <w:r w:rsidRPr="00F3521A">
        <w:rPr>
          <w:rFonts w:ascii="Times New Roman" w:eastAsia="Times New Roman" w:hAnsi="Times New Roman" w:cs="Times New Roman"/>
          <w:sz w:val="28"/>
          <w:szCs w:val="28"/>
          <w:lang w:val="uk-UA" w:eastAsia="ru-RU"/>
        </w:rPr>
        <w:t xml:space="preserve">· У дітей молодше 10 років найвужче місце дихальних шляхів знаходиться нижче голосових зв'язок .Гортань має воронкоподібну форму. У підлітків і </w:t>
      </w:r>
      <w:r w:rsidRPr="00F3521A">
        <w:rPr>
          <w:rFonts w:ascii="Times New Roman" w:eastAsia="Times New Roman" w:hAnsi="Times New Roman" w:cs="Times New Roman"/>
          <w:sz w:val="28"/>
          <w:szCs w:val="28"/>
          <w:lang w:val="uk-UA" w:eastAsia="ru-RU"/>
        </w:rPr>
        <w:lastRenderedPageBreak/>
        <w:t>дорослих найвужче місце дихальних шляхів знаходиться на рівні голосової щілини, і гортань має циліндричну форму.</w:t>
      </w:r>
    </w:p>
    <w:p w:rsidR="00082B6E" w:rsidRDefault="00F3521A" w:rsidP="00F3521A">
      <w:pPr>
        <w:spacing w:after="0" w:line="240" w:lineRule="auto"/>
        <w:rPr>
          <w:rFonts w:ascii="Times New Roman" w:eastAsia="Times New Roman" w:hAnsi="Times New Roman" w:cs="Times New Roman"/>
          <w:sz w:val="28"/>
          <w:szCs w:val="28"/>
          <w:lang w:val="uk-UA" w:eastAsia="ru-RU"/>
        </w:rPr>
      </w:pPr>
      <w:r w:rsidRPr="00F3521A">
        <w:rPr>
          <w:rFonts w:ascii="Times New Roman" w:eastAsia="Times New Roman" w:hAnsi="Times New Roman" w:cs="Times New Roman"/>
          <w:sz w:val="28"/>
          <w:szCs w:val="28"/>
          <w:lang w:val="uk-UA" w:eastAsia="ru-RU"/>
        </w:rPr>
        <w:t>· Біфуркація трахеї відповідає проекції 3 грудного хребця; правий бронх, продовжуючи напрям трахеї йде прямо, а лівий відходить під кутом 90º.</w:t>
      </w:r>
      <w:r w:rsidR="00082B6E" w:rsidRPr="00082B6E">
        <w:rPr>
          <w:rFonts w:ascii="Times New Roman" w:eastAsia="Times New Roman" w:hAnsi="Times New Roman" w:cs="Times New Roman"/>
          <w:sz w:val="28"/>
          <w:szCs w:val="28"/>
          <w:lang w:val="uk-UA" w:eastAsia="ru-RU"/>
        </w:rPr>
        <w:t xml:space="preserve"> </w:t>
      </w:r>
    </w:p>
    <w:p w:rsidR="00236B2C" w:rsidRP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Трахея новонародженого відносно широка, містить 12-20 хрящових кілець. Діаметр трахеї новонародженого становить 4-5 мм. Перетинчаста її частина значна і становить майже 1/3 всьому колу трахеї (у старших дітей - 1/5 окружності трахеї). Це є причиною здавлювання або навіть перетискання трахеї і обструкції верхніх дихальних шляхів при перерозгинанні шиї.</w:t>
      </w:r>
    </w:p>
    <w:p w:rsidR="00C4724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Стінки бронхів новонароджених тонкі, містять мало м'язової та сполучної тканини, і це призводить до того, що при обструкції верхніх дихальних шляхів нижні дихальні шляхи легко спадаються. Навіть невелике звуження в діаметрі верхніх дихальних шляхів новонародженого призводить до клінічно значимого ураження дихальних шляхів у поперечному напрямку, яке призводить до опору поток</w:t>
      </w:r>
      <w:r>
        <w:rPr>
          <w:rFonts w:ascii="Times New Roman" w:eastAsia="Times New Roman" w:hAnsi="Times New Roman" w:cs="Times New Roman"/>
          <w:sz w:val="28"/>
          <w:szCs w:val="28"/>
          <w:lang w:val="uk-UA" w:eastAsia="ru-RU"/>
        </w:rPr>
        <w:t>у повітря і утруднення дихання.</w:t>
      </w:r>
      <w:r w:rsidRPr="00236B2C">
        <w:rPr>
          <w:rFonts w:ascii="Times New Roman" w:eastAsia="Times New Roman" w:hAnsi="Times New Roman" w:cs="Times New Roman"/>
          <w:sz w:val="28"/>
          <w:szCs w:val="28"/>
          <w:lang w:val="uk-UA" w:eastAsia="ru-RU"/>
        </w:rPr>
        <w:br/>
        <w:t>Дихальні шляхи дітей чутливі до динамічного спадання, яке виникає при обструкції дихальних шляхів. Обструкція верхніх дихальних шляхів (наприклад, круп, потрапляння стороннього тіла або западіння язика) може призводити д</w:t>
      </w:r>
      <w:r>
        <w:rPr>
          <w:rFonts w:ascii="Times New Roman" w:eastAsia="Times New Roman" w:hAnsi="Times New Roman" w:cs="Times New Roman"/>
          <w:sz w:val="28"/>
          <w:szCs w:val="28"/>
          <w:lang w:val="uk-UA" w:eastAsia="ru-RU"/>
        </w:rPr>
        <w:t>о спадання трахеї під час вдиху.</w:t>
      </w:r>
    </w:p>
    <w:p w:rsidR="00236B2C" w:rsidRP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Основні особливості внутрішньоутробного кровообігу:</w:t>
      </w:r>
    </w:p>
    <w:p w:rsidR="00236B2C" w:rsidRP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1. Наявність додаткового кровоносного русла в плаценті і пупковому канатику;</w:t>
      </w:r>
    </w:p>
    <w:p w:rsidR="00236B2C" w:rsidRP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2. Великий опір у системі легеневої артерії;</w:t>
      </w:r>
    </w:p>
    <w:p w:rsid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3. З'єднання обох половин серця, внаслідок існування овального отвору (між передсердями) і артеріальної (боталової) протоки (між легеневою артерією і аортою).</w:t>
      </w:r>
    </w:p>
    <w:p w:rsidR="004D2BB8" w:rsidRDefault="00236B2C" w:rsidP="004D2BB8">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Після народження дитини відбувається різка перебудова системи кровообігу. З початком легеневого дихання розширюються кровоносні судини легенів, їх кровонаповнення збільшується в 4–10 разів, починає функціонувати мале коло кровообігу. Кров по легеневій артерії йде в легені, минаючи артеріальну (боталову) протоку. Протока ця втрачає своє значення і незабаром перетворюється на сполучнотканинний тяж. Протока заростає до 6–8-го, інколи до 9–10-го тижня життя, а овальний отвір між передсердями до кінця першого півріччя життя.</w:t>
      </w:r>
    </w:p>
    <w:p w:rsidR="004D2BB8" w:rsidRDefault="004D2BB8" w:rsidP="004D2BB8">
      <w:pPr>
        <w:spacing w:after="0" w:line="240" w:lineRule="auto"/>
        <w:rPr>
          <w:rFonts w:ascii="Times New Roman" w:eastAsia="Times New Roman" w:hAnsi="Times New Roman" w:cs="Times New Roman"/>
          <w:sz w:val="28"/>
          <w:szCs w:val="28"/>
          <w:lang w:val="uk-UA" w:eastAsia="ru-RU"/>
        </w:rPr>
      </w:pPr>
    </w:p>
    <w:p w:rsidR="004D2BB8" w:rsidRPr="004D2BB8" w:rsidRDefault="004D2BB8" w:rsidP="004D2BB8">
      <w:pPr>
        <w:spacing w:after="0" w:line="240" w:lineRule="auto"/>
        <w:rPr>
          <w:rFonts w:ascii="Times New Roman" w:eastAsia="Times New Roman" w:hAnsi="Times New Roman" w:cs="Times New Roman"/>
          <w:sz w:val="28"/>
          <w:szCs w:val="28"/>
          <w:lang w:val="uk-UA" w:eastAsia="ru-RU"/>
        </w:rPr>
      </w:pPr>
      <w:r w:rsidRPr="004D2BB8">
        <w:t xml:space="preserve"> </w:t>
      </w:r>
      <w:r w:rsidRPr="004D2BB8">
        <w:rPr>
          <w:rFonts w:ascii="Times New Roman" w:eastAsia="Times New Roman" w:hAnsi="Times New Roman" w:cs="Times New Roman"/>
          <w:sz w:val="28"/>
          <w:szCs w:val="28"/>
          <w:lang w:val="uk-UA" w:eastAsia="ru-RU"/>
        </w:rPr>
        <w:t>Новонароджені. Частота дихання — 30-60 разів у хвилину. Пульс – від 100 до 160.</w:t>
      </w:r>
    </w:p>
    <w:p w:rsidR="004D2BB8" w:rsidRPr="004D2BB8" w:rsidRDefault="004D2BB8" w:rsidP="004D2BB8">
      <w:pPr>
        <w:spacing w:after="0" w:line="240" w:lineRule="auto"/>
        <w:rPr>
          <w:rFonts w:ascii="Times New Roman" w:eastAsia="Times New Roman" w:hAnsi="Times New Roman" w:cs="Times New Roman"/>
          <w:sz w:val="28"/>
          <w:szCs w:val="28"/>
          <w:lang w:val="uk-UA" w:eastAsia="ru-RU"/>
        </w:rPr>
      </w:pPr>
      <w:r w:rsidRPr="004D2BB8">
        <w:rPr>
          <w:rFonts w:ascii="Times New Roman" w:eastAsia="Times New Roman" w:hAnsi="Times New Roman" w:cs="Times New Roman"/>
          <w:sz w:val="28"/>
          <w:szCs w:val="28"/>
          <w:lang w:val="uk-UA" w:eastAsia="ru-RU"/>
        </w:rPr>
        <w:t>Діти до 6 місяців. Частота дихання — 25-40 разів у хвилину. Пульс — від 90 до 120.</w:t>
      </w:r>
    </w:p>
    <w:p w:rsidR="004D2BB8" w:rsidRPr="004D2BB8" w:rsidRDefault="004D2BB8" w:rsidP="004D2BB8">
      <w:pPr>
        <w:spacing w:after="0" w:line="240" w:lineRule="auto"/>
        <w:rPr>
          <w:rFonts w:ascii="Times New Roman" w:eastAsia="Times New Roman" w:hAnsi="Times New Roman" w:cs="Times New Roman"/>
          <w:sz w:val="28"/>
          <w:szCs w:val="28"/>
          <w:lang w:val="uk-UA" w:eastAsia="ru-RU"/>
        </w:rPr>
      </w:pPr>
    </w:p>
    <w:p w:rsidR="004D2BB8" w:rsidRPr="004D2BB8" w:rsidRDefault="004D2BB8" w:rsidP="004D2BB8">
      <w:pPr>
        <w:spacing w:after="0" w:line="240" w:lineRule="auto"/>
        <w:rPr>
          <w:rFonts w:ascii="Times New Roman" w:eastAsia="Times New Roman" w:hAnsi="Times New Roman" w:cs="Times New Roman"/>
          <w:sz w:val="28"/>
          <w:szCs w:val="28"/>
          <w:lang w:val="uk-UA" w:eastAsia="ru-RU"/>
        </w:rPr>
      </w:pPr>
      <w:r w:rsidRPr="004D2BB8">
        <w:rPr>
          <w:rFonts w:ascii="Times New Roman" w:eastAsia="Times New Roman" w:hAnsi="Times New Roman" w:cs="Times New Roman"/>
          <w:sz w:val="28"/>
          <w:szCs w:val="28"/>
          <w:lang w:val="uk-UA" w:eastAsia="ru-RU"/>
        </w:rPr>
        <w:t>Діти в 1 рік. Частота дихання 20-40 разів у хвилину. Пульс — від 90 до 120.</w:t>
      </w:r>
    </w:p>
    <w:p w:rsidR="004D2BB8" w:rsidRPr="004D2BB8" w:rsidRDefault="004D2BB8" w:rsidP="004D2BB8">
      <w:pPr>
        <w:spacing w:after="0" w:line="240" w:lineRule="auto"/>
        <w:rPr>
          <w:rFonts w:ascii="Times New Roman" w:eastAsia="Times New Roman" w:hAnsi="Times New Roman" w:cs="Times New Roman"/>
          <w:sz w:val="28"/>
          <w:szCs w:val="28"/>
          <w:lang w:val="uk-UA" w:eastAsia="ru-RU"/>
        </w:rPr>
      </w:pPr>
    </w:p>
    <w:p w:rsidR="004D2BB8" w:rsidRPr="004D2BB8" w:rsidRDefault="004D2BB8" w:rsidP="004D2BB8">
      <w:pPr>
        <w:spacing w:after="0" w:line="240" w:lineRule="auto"/>
        <w:rPr>
          <w:rFonts w:ascii="Times New Roman" w:eastAsia="Times New Roman" w:hAnsi="Times New Roman" w:cs="Times New Roman"/>
          <w:sz w:val="28"/>
          <w:szCs w:val="28"/>
          <w:lang w:val="uk-UA" w:eastAsia="ru-RU"/>
        </w:rPr>
      </w:pPr>
      <w:r w:rsidRPr="004D2BB8">
        <w:rPr>
          <w:rFonts w:ascii="Times New Roman" w:eastAsia="Times New Roman" w:hAnsi="Times New Roman" w:cs="Times New Roman"/>
          <w:sz w:val="28"/>
          <w:szCs w:val="28"/>
          <w:lang w:val="uk-UA" w:eastAsia="ru-RU"/>
        </w:rPr>
        <w:t>Діти в 3 роки. Частота дихання 20-30 разів в хвилину. Пульс — від 80 до 120.</w:t>
      </w:r>
    </w:p>
    <w:p w:rsidR="004D2BB8" w:rsidRPr="004D2BB8" w:rsidRDefault="004D2BB8" w:rsidP="004D2BB8">
      <w:pPr>
        <w:spacing w:after="0" w:line="240" w:lineRule="auto"/>
        <w:rPr>
          <w:rFonts w:ascii="Times New Roman" w:eastAsia="Times New Roman" w:hAnsi="Times New Roman" w:cs="Times New Roman"/>
          <w:sz w:val="28"/>
          <w:szCs w:val="28"/>
          <w:lang w:val="uk-UA" w:eastAsia="ru-RU"/>
        </w:rPr>
      </w:pPr>
      <w:r w:rsidRPr="004D2BB8">
        <w:rPr>
          <w:rFonts w:ascii="Times New Roman" w:eastAsia="Times New Roman" w:hAnsi="Times New Roman" w:cs="Times New Roman"/>
          <w:sz w:val="28"/>
          <w:szCs w:val="28"/>
          <w:lang w:val="uk-UA" w:eastAsia="ru-RU"/>
        </w:rPr>
        <w:t>Діти в 6 років. Частота дихання 12-25 разів у хвилину. Пульс — від 70 до 110.</w:t>
      </w:r>
    </w:p>
    <w:p w:rsidR="00236B2C" w:rsidRDefault="004D2BB8" w:rsidP="004D2BB8">
      <w:pPr>
        <w:spacing w:after="0" w:line="240" w:lineRule="auto"/>
        <w:rPr>
          <w:rFonts w:ascii="Times New Roman" w:eastAsia="Times New Roman" w:hAnsi="Times New Roman" w:cs="Times New Roman"/>
          <w:sz w:val="28"/>
          <w:szCs w:val="28"/>
          <w:lang w:val="uk-UA" w:eastAsia="ru-RU"/>
        </w:rPr>
      </w:pPr>
      <w:r w:rsidRPr="004D2BB8">
        <w:rPr>
          <w:rFonts w:ascii="Times New Roman" w:eastAsia="Times New Roman" w:hAnsi="Times New Roman" w:cs="Times New Roman"/>
          <w:sz w:val="28"/>
          <w:szCs w:val="28"/>
          <w:lang w:val="uk-UA" w:eastAsia="ru-RU"/>
        </w:rPr>
        <w:lastRenderedPageBreak/>
        <w:t>Діти до 10 років. Частота дихання — 12-20 раз на хвилину. Пульс — від 60 до 90.</w:t>
      </w:r>
    </w:p>
    <w:p w:rsidR="00236B2C" w:rsidRPr="007E3F5E" w:rsidRDefault="00236B2C" w:rsidP="00236B2C">
      <w:pPr>
        <w:spacing w:after="0" w:line="240" w:lineRule="auto"/>
        <w:rPr>
          <w:rFonts w:ascii="Times New Roman" w:eastAsia="Times New Roman" w:hAnsi="Times New Roman" w:cs="Times New Roman"/>
          <w:sz w:val="28"/>
          <w:szCs w:val="28"/>
          <w:lang w:val="uk-UA" w:eastAsia="ru-RU"/>
        </w:rPr>
      </w:pPr>
    </w:p>
    <w:tbl>
      <w:tblPr>
        <w:tblW w:w="12240" w:type="dxa"/>
        <w:tblCellMar>
          <w:left w:w="0" w:type="dxa"/>
          <w:right w:w="0" w:type="dxa"/>
        </w:tblCellMar>
        <w:tblLook w:val="0600" w:firstRow="0" w:lastRow="0" w:firstColumn="0" w:lastColumn="0" w:noHBand="1" w:noVBand="1"/>
      </w:tblPr>
      <w:tblGrid>
        <w:gridCol w:w="2660"/>
        <w:gridCol w:w="4760"/>
        <w:gridCol w:w="4820"/>
      </w:tblGrid>
      <w:tr w:rsidR="00236B2C" w:rsidRPr="00236B2C" w:rsidTr="00236B2C">
        <w:trPr>
          <w:trHeight w:val="1313"/>
        </w:trPr>
        <w:tc>
          <w:tcPr>
            <w:tcW w:w="26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Вік, роки</w:t>
            </w:r>
          </w:p>
        </w:tc>
        <w:tc>
          <w:tcPr>
            <w:tcW w:w="47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Систолічний тиск, мм. рт.ст.</w:t>
            </w:r>
          </w:p>
        </w:tc>
        <w:tc>
          <w:tcPr>
            <w:tcW w:w="482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Діастолічний тиск, мм рт.ст.</w:t>
            </w:r>
          </w:p>
        </w:tc>
      </w:tr>
      <w:tr w:rsidR="00236B2C" w:rsidRPr="00236B2C" w:rsidTr="00236B2C">
        <w:trPr>
          <w:trHeight w:val="1313"/>
        </w:trPr>
        <w:tc>
          <w:tcPr>
            <w:tcW w:w="26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4D2BB8" w:rsidP="00236B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Новона</w:t>
            </w:r>
            <w:r w:rsidR="00236B2C" w:rsidRPr="00236B2C">
              <w:rPr>
                <w:rFonts w:ascii="Times New Roman" w:eastAsia="Times New Roman" w:hAnsi="Times New Roman" w:cs="Times New Roman"/>
                <w:b/>
                <w:bCs/>
                <w:sz w:val="28"/>
                <w:szCs w:val="28"/>
                <w:lang w:val="uk-UA" w:eastAsia="ru-RU"/>
              </w:rPr>
              <w:t>роджені</w:t>
            </w:r>
          </w:p>
        </w:tc>
        <w:tc>
          <w:tcPr>
            <w:tcW w:w="47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65–80</w:t>
            </w:r>
          </w:p>
        </w:tc>
        <w:tc>
          <w:tcPr>
            <w:tcW w:w="482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30–46</w:t>
            </w:r>
          </w:p>
        </w:tc>
      </w:tr>
      <w:tr w:rsidR="00236B2C" w:rsidRPr="00236B2C" w:rsidTr="00236B2C">
        <w:trPr>
          <w:trHeight w:val="770"/>
        </w:trPr>
        <w:tc>
          <w:tcPr>
            <w:tcW w:w="26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7–9</w:t>
            </w:r>
          </w:p>
        </w:tc>
        <w:tc>
          <w:tcPr>
            <w:tcW w:w="47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80–100</w:t>
            </w:r>
          </w:p>
        </w:tc>
        <w:tc>
          <w:tcPr>
            <w:tcW w:w="482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41–59</w:t>
            </w:r>
          </w:p>
        </w:tc>
      </w:tr>
      <w:tr w:rsidR="00236B2C" w:rsidRPr="00236B2C" w:rsidTr="00236B2C">
        <w:trPr>
          <w:trHeight w:val="773"/>
        </w:trPr>
        <w:tc>
          <w:tcPr>
            <w:tcW w:w="26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10–ІЗ</w:t>
            </w:r>
          </w:p>
        </w:tc>
        <w:tc>
          <w:tcPr>
            <w:tcW w:w="47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82–120</w:t>
            </w:r>
          </w:p>
        </w:tc>
        <w:tc>
          <w:tcPr>
            <w:tcW w:w="482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40–65</w:t>
            </w:r>
          </w:p>
        </w:tc>
      </w:tr>
      <w:tr w:rsidR="00236B2C" w:rsidRPr="00236B2C" w:rsidTr="00236B2C">
        <w:trPr>
          <w:trHeight w:val="770"/>
        </w:trPr>
        <w:tc>
          <w:tcPr>
            <w:tcW w:w="26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14–15</w:t>
            </w:r>
          </w:p>
        </w:tc>
        <w:tc>
          <w:tcPr>
            <w:tcW w:w="47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90–120</w:t>
            </w:r>
          </w:p>
        </w:tc>
        <w:tc>
          <w:tcPr>
            <w:tcW w:w="482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50–70</w:t>
            </w:r>
          </w:p>
        </w:tc>
      </w:tr>
      <w:tr w:rsidR="00236B2C" w:rsidRPr="00236B2C" w:rsidTr="00236B2C">
        <w:trPr>
          <w:trHeight w:val="773"/>
        </w:trPr>
        <w:tc>
          <w:tcPr>
            <w:tcW w:w="26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16–17</w:t>
            </w:r>
          </w:p>
        </w:tc>
        <w:tc>
          <w:tcPr>
            <w:tcW w:w="47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100–125</w:t>
            </w:r>
          </w:p>
        </w:tc>
        <w:tc>
          <w:tcPr>
            <w:tcW w:w="482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50–75</w:t>
            </w:r>
          </w:p>
        </w:tc>
      </w:tr>
      <w:tr w:rsidR="00236B2C" w:rsidRPr="00236B2C" w:rsidTr="00236B2C">
        <w:trPr>
          <w:trHeight w:val="770"/>
        </w:trPr>
        <w:tc>
          <w:tcPr>
            <w:tcW w:w="26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Дорослі</w:t>
            </w:r>
          </w:p>
        </w:tc>
        <w:tc>
          <w:tcPr>
            <w:tcW w:w="476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не вище 139</w:t>
            </w:r>
          </w:p>
        </w:tc>
        <w:tc>
          <w:tcPr>
            <w:tcW w:w="4820" w:type="dxa"/>
            <w:tcBorders>
              <w:top w:val="single" w:sz="18" w:space="0" w:color="000080"/>
              <w:left w:val="single" w:sz="18" w:space="0" w:color="000080"/>
              <w:bottom w:val="single" w:sz="18" w:space="0" w:color="000080"/>
              <w:right w:val="single" w:sz="18" w:space="0" w:color="000080"/>
            </w:tcBorders>
            <w:shd w:val="clear" w:color="auto" w:fill="auto"/>
            <w:tcMar>
              <w:top w:w="72" w:type="dxa"/>
              <w:left w:w="144" w:type="dxa"/>
              <w:bottom w:w="72" w:type="dxa"/>
              <w:right w:w="144" w:type="dxa"/>
            </w:tcMar>
            <w:hideMark/>
          </w:tcPr>
          <w:p w:rsidR="00DA0D07" w:rsidRPr="00236B2C" w:rsidRDefault="00236B2C" w:rsidP="00236B2C">
            <w:pPr>
              <w:spacing w:after="0" w:line="240" w:lineRule="auto"/>
              <w:rPr>
                <w:rFonts w:ascii="Times New Roman" w:eastAsia="Times New Roman" w:hAnsi="Times New Roman" w:cs="Times New Roman"/>
                <w:sz w:val="28"/>
                <w:szCs w:val="28"/>
                <w:lang w:eastAsia="ru-RU"/>
              </w:rPr>
            </w:pPr>
            <w:r w:rsidRPr="00236B2C">
              <w:rPr>
                <w:rFonts w:ascii="Times New Roman" w:eastAsia="Times New Roman" w:hAnsi="Times New Roman" w:cs="Times New Roman"/>
                <w:b/>
                <w:bCs/>
                <w:sz w:val="28"/>
                <w:szCs w:val="28"/>
                <w:lang w:val="uk-UA" w:eastAsia="ru-RU"/>
              </w:rPr>
              <w:t>не вище 89</w:t>
            </w:r>
          </w:p>
        </w:tc>
      </w:tr>
    </w:tbl>
    <w:p w:rsidR="00236B2C" w:rsidRP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Особливості кровотворення у дітей раннього віку</w:t>
      </w:r>
    </w:p>
    <w:p w:rsidR="00236B2C" w:rsidRP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Гемопоез проходить в кістковому мозку червоного типу усіх кісток. Маса кісткового мозку у новонароджених складає 1,4 % від маси тіла, ~ 40 г, представлений червоним мозком. Після 4 років спостерігається, поступове заміщення кісткового мозку жовтим (жировим), в період статевого дозрівання кровотворення в червоному кістковому мозку зберігається в губчатій речовині тіл хребців, ребер, грудини, стегнових кісток, кісток гомілки.</w:t>
      </w:r>
    </w:p>
    <w:p w:rsidR="00236B2C" w:rsidRP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У дорослої людини маса кісткового мозку складає 4,6 % маси тіла, але червоний мозок складає тільки 50 % загальної його маси. Після 30 років гемопоез здійснюється тільки в кістковому мозку грудини, ребер, тіл хребців.</w:t>
      </w:r>
    </w:p>
    <w:p w:rsidR="00236B2C" w:rsidRP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Для дітей раннього віку характерні функціональна лабільність кровотворного апарату і можливість повернення до ембріонального типу кровотворення, коли вогнища кровотворення з’являються в печінці, селезінці, лімфатичних вузлах.</w:t>
      </w:r>
    </w:p>
    <w:p w:rsidR="00236B2C" w:rsidRPr="00236B2C"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 xml:space="preserve">Характерна поява мієлоїдної або лімфоїдної метаплазії в кістковому мозку, під впливом екзо- та ендогенних факторів, що пов’язано з відносно високим </w:t>
      </w:r>
      <w:r w:rsidRPr="00236B2C">
        <w:rPr>
          <w:rFonts w:ascii="Times New Roman" w:eastAsia="Times New Roman" w:hAnsi="Times New Roman" w:cs="Times New Roman"/>
          <w:sz w:val="28"/>
          <w:szCs w:val="28"/>
          <w:lang w:val="uk-UA" w:eastAsia="ru-RU"/>
        </w:rPr>
        <w:lastRenderedPageBreak/>
        <w:t>вмістом у дітей, у порівнянні з дорослими, недиференційованих клітин, які легко перетворюються в міело- або лімфоїдний ряд.</w:t>
      </w:r>
    </w:p>
    <w:p w:rsidR="007A4A01" w:rsidRDefault="00236B2C" w:rsidP="00236B2C">
      <w:pPr>
        <w:spacing w:after="0" w:line="240" w:lineRule="auto"/>
        <w:rPr>
          <w:rFonts w:ascii="Times New Roman" w:eastAsia="Times New Roman" w:hAnsi="Times New Roman" w:cs="Times New Roman"/>
          <w:sz w:val="28"/>
          <w:szCs w:val="28"/>
          <w:lang w:val="uk-UA" w:eastAsia="ru-RU"/>
        </w:rPr>
      </w:pPr>
      <w:r w:rsidRPr="00236B2C">
        <w:rPr>
          <w:rFonts w:ascii="Times New Roman" w:eastAsia="Times New Roman" w:hAnsi="Times New Roman" w:cs="Times New Roman"/>
          <w:sz w:val="28"/>
          <w:szCs w:val="28"/>
          <w:lang w:val="uk-UA" w:eastAsia="ru-RU"/>
        </w:rPr>
        <w:t>Для дітей характерна висока регенераторна здатність, швидке виснаження кровотворного апарату.</w:t>
      </w:r>
    </w:p>
    <w:p w:rsidR="0032776E" w:rsidRPr="007E3F5E" w:rsidRDefault="0032776E" w:rsidP="00236B2C">
      <w:pPr>
        <w:spacing w:after="0" w:line="240" w:lineRule="auto"/>
        <w:rPr>
          <w:rFonts w:ascii="Times New Roman" w:eastAsia="Times New Roman" w:hAnsi="Times New Roman" w:cs="Times New Roman"/>
          <w:sz w:val="28"/>
          <w:szCs w:val="28"/>
          <w:lang w:val="uk-UA" w:eastAsia="ru-RU"/>
        </w:rPr>
      </w:pPr>
      <w:r>
        <w:rPr>
          <w:noProof/>
          <w:lang w:eastAsia="ru-RU"/>
        </w:rPr>
        <w:drawing>
          <wp:inline distT="0" distB="0" distL="0" distR="0" wp14:anchorId="74B24111" wp14:editId="56E70017">
            <wp:extent cx="5940425" cy="3050223"/>
            <wp:effectExtent l="0" t="0" r="3175" b="0"/>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050223"/>
                    </a:xfrm>
                    <a:prstGeom prst="rect">
                      <a:avLst/>
                    </a:prstGeom>
                    <a:noFill/>
                    <a:ln>
                      <a:noFill/>
                    </a:ln>
                    <a:effectLst/>
                    <a:extLst/>
                  </pic:spPr>
                </pic:pic>
              </a:graphicData>
            </a:graphic>
          </wp:inline>
        </w:drawing>
      </w:r>
    </w:p>
    <w:p w:rsidR="007A4A01" w:rsidRDefault="0032776E" w:rsidP="007A4A01">
      <w:pPr>
        <w:spacing w:after="0" w:line="240" w:lineRule="auto"/>
        <w:rPr>
          <w:rFonts w:ascii="Times New Roman" w:eastAsia="Times New Roman" w:hAnsi="Times New Roman" w:cs="Times New Roman"/>
          <w:b/>
          <w:sz w:val="28"/>
          <w:szCs w:val="28"/>
          <w:lang w:val="uk-UA" w:eastAsia="ru-RU"/>
        </w:rPr>
      </w:pPr>
      <w:r>
        <w:rPr>
          <w:noProof/>
          <w:lang w:eastAsia="ru-RU"/>
        </w:rPr>
        <w:drawing>
          <wp:inline distT="0" distB="0" distL="0" distR="0" wp14:anchorId="087181E0" wp14:editId="599D9D7E">
            <wp:extent cx="5940425" cy="3269717"/>
            <wp:effectExtent l="0" t="0" r="3175" b="0"/>
            <wp:docPr id="1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269717"/>
                    </a:xfrm>
                    <a:prstGeom prst="rect">
                      <a:avLst/>
                    </a:prstGeom>
                    <a:noFill/>
                    <a:ln>
                      <a:noFill/>
                    </a:ln>
                    <a:effectLst/>
                    <a:extLst/>
                  </pic:spPr>
                </pic:pic>
              </a:graphicData>
            </a:graphic>
          </wp:inline>
        </w:drawing>
      </w:r>
      <w:r w:rsidR="007A4A01" w:rsidRPr="00B430AF">
        <w:rPr>
          <w:rFonts w:ascii="Times New Roman" w:eastAsia="Times New Roman" w:hAnsi="Times New Roman" w:cs="Times New Roman"/>
          <w:b/>
          <w:sz w:val="28"/>
          <w:szCs w:val="28"/>
          <w:lang w:val="uk-UA" w:eastAsia="ru-RU"/>
        </w:rPr>
        <w:t>Питання для самоконтролю:</w:t>
      </w:r>
    </w:p>
    <w:p w:rsidR="00BA3D40" w:rsidRDefault="00BA3D40" w:rsidP="007A4A01">
      <w:pPr>
        <w:spacing w:after="0" w:line="240" w:lineRule="auto"/>
        <w:rPr>
          <w:rFonts w:ascii="Times New Roman" w:eastAsia="Times New Roman" w:hAnsi="Times New Roman" w:cs="Times New Roman"/>
          <w:b/>
          <w:sz w:val="28"/>
          <w:szCs w:val="28"/>
          <w:lang w:val="uk-UA" w:eastAsia="ru-RU"/>
        </w:rPr>
      </w:pP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Анатомо-фізіологічні особливості кісткової системи. Ріст і формування хребта. Фізіологічні терміни закриття тім’ячків. Процес прорізування зубів — показник правильності розвитку і формування кісткової системи. Терміни прорізування зубів. Особливості будови хребта, грудної клітки. Профілактика деформацій хребта.</w:t>
      </w: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 xml:space="preserve">Анатомо-фізіологічні особливості м’язової системи. Збільшення м’язової маси. Фізіологічне підвищення м’язового тонусу згиначів у новонароджених. Значення фізичного виховання та фізичного навантаження </w:t>
      </w:r>
      <w:r w:rsidRPr="007E3F5E">
        <w:rPr>
          <w:rFonts w:ascii="Times New Roman" w:eastAsia="Times New Roman" w:hAnsi="Times New Roman" w:cs="Times New Roman"/>
          <w:sz w:val="28"/>
          <w:szCs w:val="24"/>
          <w:lang w:val="uk-UA" w:eastAsia="ru-RU"/>
        </w:rPr>
        <w:lastRenderedPageBreak/>
        <w:t>для дітей різного віку.</w:t>
      </w: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Закономірності росту дитячого організму. Приріст маси тіла за перший рік життя, до 10 років, після 10 років.</w:t>
      </w: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pacing w:val="-6"/>
          <w:sz w:val="28"/>
          <w:szCs w:val="24"/>
          <w:lang w:val="uk-UA" w:eastAsia="ru-RU"/>
        </w:rPr>
      </w:pPr>
      <w:r w:rsidRPr="007E3F5E">
        <w:rPr>
          <w:rFonts w:ascii="Times New Roman" w:eastAsia="Times New Roman" w:hAnsi="Times New Roman" w:cs="Times New Roman"/>
          <w:spacing w:val="-6"/>
          <w:sz w:val="28"/>
          <w:szCs w:val="24"/>
          <w:lang w:val="uk-UA" w:eastAsia="ru-RU"/>
        </w:rPr>
        <w:t>Збільшення зросту за перший рік життя, до 4 років, після 4 років.</w:t>
      </w: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Збільшення окружності голови і грудної клітки. Формули для визначення маси тіла та зросту.</w:t>
      </w: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Пропорції тіла дитини та їх зміни залежно від віку.</w:t>
      </w: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Вплив різних чинників на фізичний розвиток дитини.</w:t>
      </w: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Уявлення про акселерацію. Роль фізичного виховання для гармонійного розвитку дитини.</w:t>
      </w: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Психомоторний розвиток дитини. Критерії оцінювання психо-моторного розвитку у дітей різного віку.</w:t>
      </w: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Значення режиму, виховання та догляду для гармонійного розвитку психічної та моторної діяльності дитини. Вплив навколишнього середовища на гармонійний розвиток психічної та моторної діяльності дитини.</w:t>
      </w:r>
    </w:p>
    <w:p w:rsidR="00BA3D40"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7E3F5E">
        <w:rPr>
          <w:rFonts w:ascii="Times New Roman" w:eastAsia="Times New Roman" w:hAnsi="Times New Roman" w:cs="Times New Roman"/>
          <w:sz w:val="28"/>
          <w:szCs w:val="24"/>
          <w:lang w:val="uk-UA" w:eastAsia="ru-RU"/>
        </w:rPr>
        <w:t>Принципи організації режиму для дітей різних вікових груп. Різні методи загартування.</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Анатомо-фізіологічні особливості органів дихання в дитячому віці.</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 xml:space="preserve"> Верхні відділи органів дихання. Особливості носа та приносових пазух, горла та його лімфатичного кільця, гортані й трахеї.</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Нижні відділи органів дихання. Особливості бронхів і легень, плеври й середостіння.</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Фізіологічні особливості дихання. Глибина та частота дихання. Кількість дихань за 1 хв в різні вікові періоди. Життєва ємність легень (ЖЄЛ) у різні вікові періоди. Тип дихання залежно від віку й статі.</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Інструментальні та функціональні методи дослідження.</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Залежність правильного розвитку грудної клітки, легень, дихальних м’язів від режиму дня, фізичних вправ.</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Кровообіг плода і новонародженої дитини. Позаутробний кровообіг.</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Особливості внутрішньоутробного плацентарного кровообігу. Формування позаутробного кровообігу.</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Анатомо-фізіологічні особливості серцево-судинної системи в дитячому віці. Особливості серця й судин. Нерівномірність розвитку різних частин серцево-судинної системи порівняно з фізичним розвитком дитини.</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Частота скорочень серця у дітей різного віку. Лабільність пульсу.</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Внутрішньоутробне кровотворення. Кровотворна діяльність печінки. Кровотворення новонародженої дитини. Кровотворення в кістковому мозку. Перетворення кісткового мозку на жировий.</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Кількісні та якісні зміни крові в процесі росту й розвитку дітей. Умовний поділ дитячого віку за гематологічними показниками на три періоди: новонароджені, діти грудного і старшого віку. Особливості процесу згортання крові. Основні показники крові у дітей різних вікових груп.</w:t>
      </w:r>
    </w:p>
    <w:p w:rsidR="008340AD" w:rsidRPr="008340AD" w:rsidRDefault="008340AD" w:rsidP="008340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8340AD">
        <w:rPr>
          <w:rFonts w:ascii="Times New Roman" w:eastAsia="Times New Roman" w:hAnsi="Times New Roman" w:cs="Times New Roman"/>
          <w:sz w:val="28"/>
          <w:szCs w:val="24"/>
          <w:lang w:val="uk-UA" w:eastAsia="ru-RU"/>
        </w:rPr>
        <w:t>Роль селезінки в процесі кровотворення.</w:t>
      </w:r>
    </w:p>
    <w:p w:rsidR="008340AD" w:rsidRPr="007E3F5E" w:rsidRDefault="008340AD"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p>
    <w:p w:rsidR="00BA3D40" w:rsidRPr="007E3F5E" w:rsidRDefault="00BA3D40" w:rsidP="00BA3D4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
          <w:i/>
          <w:sz w:val="28"/>
          <w:szCs w:val="24"/>
          <w:lang w:val="uk-UA" w:eastAsia="ru-RU"/>
        </w:rPr>
      </w:pPr>
    </w:p>
    <w:p w:rsidR="007A4A01" w:rsidRPr="007E3F5E" w:rsidRDefault="007A4A01" w:rsidP="007A4A01">
      <w:pPr>
        <w:spacing w:after="0" w:line="240" w:lineRule="auto"/>
        <w:rPr>
          <w:rFonts w:ascii="Times New Roman" w:eastAsia="Times New Roman" w:hAnsi="Times New Roman" w:cs="Times New Roman"/>
          <w:b/>
          <w:sz w:val="32"/>
          <w:szCs w:val="28"/>
          <w:lang w:val="uk-UA" w:eastAsia="ru-RU"/>
        </w:rPr>
      </w:pPr>
    </w:p>
    <w:p w:rsidR="007A4A01" w:rsidRPr="00B430AF" w:rsidRDefault="007A4A01" w:rsidP="007A4A01">
      <w:pPr>
        <w:spacing w:after="0" w:line="240" w:lineRule="auto"/>
        <w:rPr>
          <w:rFonts w:ascii="Times New Roman" w:eastAsia="Times New Roman" w:hAnsi="Times New Roman" w:cs="Times New Roman"/>
          <w:b/>
          <w:sz w:val="28"/>
          <w:szCs w:val="28"/>
          <w:lang w:val="uk-UA" w:eastAsia="ru-RU"/>
        </w:rPr>
      </w:pPr>
    </w:p>
    <w:p w:rsidR="007A4A01" w:rsidRPr="00AB56E5" w:rsidRDefault="007A4A01" w:rsidP="007A4A01">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7A4A01" w:rsidRPr="005F21BB" w:rsidRDefault="007A4A01" w:rsidP="007A4A01">
      <w:pPr>
        <w:spacing w:after="0" w:line="240" w:lineRule="auto"/>
        <w:rPr>
          <w:rFonts w:ascii="Times New Roman" w:eastAsia="Times New Roman" w:hAnsi="Times New Roman" w:cs="Times New Roman"/>
          <w:sz w:val="28"/>
          <w:szCs w:val="28"/>
          <w:lang w:val="uk-UA" w:eastAsia="ru-RU"/>
        </w:rPr>
      </w:pPr>
    </w:p>
    <w:p w:rsidR="007A4A01" w:rsidRPr="00AB56E5" w:rsidRDefault="007A4A01" w:rsidP="007A4A01">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7A4A01" w:rsidRDefault="007A4A01" w:rsidP="007A4A01">
      <w:pPr>
        <w:spacing w:after="0" w:line="240" w:lineRule="auto"/>
        <w:rPr>
          <w:rFonts w:ascii="Times New Roman" w:eastAsia="Times New Roman" w:hAnsi="Times New Roman" w:cs="Times New Roman"/>
          <w:sz w:val="28"/>
          <w:szCs w:val="28"/>
          <w:lang w:val="uk-UA" w:eastAsia="ru-RU"/>
        </w:rPr>
      </w:pPr>
    </w:p>
    <w:p w:rsidR="007A4A01" w:rsidRDefault="007A4A01" w:rsidP="007A4A01">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7A4A01" w:rsidRPr="00AB56E5" w:rsidRDefault="007A4A01" w:rsidP="007A4A01">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5F21BB" w:rsidRPr="005F21BB" w:rsidRDefault="005F21BB" w:rsidP="005F21BB">
      <w:pPr>
        <w:spacing w:after="0" w:line="240" w:lineRule="auto"/>
        <w:jc w:val="center"/>
        <w:rPr>
          <w:rFonts w:ascii="Times New Roman" w:eastAsia="Times New Roman" w:hAnsi="Times New Roman" w:cs="Times New Roman"/>
          <w:b/>
          <w:sz w:val="32"/>
          <w:szCs w:val="32"/>
          <w:lang w:val="uk-UA" w:eastAsia="ru-RU"/>
        </w:rPr>
      </w:pPr>
    </w:p>
    <w:p w:rsidR="005F21BB" w:rsidRPr="005F21BB" w:rsidRDefault="005F21BB" w:rsidP="005F21BB">
      <w:pPr>
        <w:spacing w:after="0" w:line="240" w:lineRule="auto"/>
        <w:jc w:val="both"/>
        <w:rPr>
          <w:rFonts w:ascii="Times New Roman" w:eastAsia="Times New Roman" w:hAnsi="Times New Roman" w:cs="Times New Roman"/>
          <w:sz w:val="28"/>
          <w:szCs w:val="28"/>
          <w:lang w:val="uk-UA" w:eastAsia="ru-RU"/>
        </w:rPr>
      </w:pPr>
    </w:p>
    <w:p w:rsidR="004F5C1F" w:rsidRDefault="004F5C1F" w:rsidP="004F5C1F">
      <w:pPr>
        <w:spacing w:after="0" w:line="240" w:lineRule="auto"/>
        <w:ind w:left="540"/>
        <w:jc w:val="center"/>
        <w:rPr>
          <w:rFonts w:ascii="Times New Roman" w:eastAsia="Times New Roman" w:hAnsi="Times New Roman" w:cs="Times New Roman"/>
          <w:b/>
          <w:sz w:val="32"/>
          <w:szCs w:val="32"/>
          <w:lang w:val="uk-UA" w:eastAsia="ru-RU"/>
        </w:rPr>
      </w:pPr>
      <w:r w:rsidRPr="005F21BB">
        <w:rPr>
          <w:rFonts w:ascii="Times New Roman" w:eastAsia="Times New Roman" w:hAnsi="Times New Roman" w:cs="Times New Roman"/>
          <w:b/>
          <w:sz w:val="32"/>
          <w:szCs w:val="32"/>
          <w:lang w:val="uk-UA" w:eastAsia="ru-RU"/>
        </w:rPr>
        <w:t>План  лекційного заняття №</w:t>
      </w:r>
      <w:r w:rsidR="008340AD">
        <w:rPr>
          <w:rFonts w:ascii="Times New Roman" w:eastAsia="Times New Roman" w:hAnsi="Times New Roman" w:cs="Times New Roman"/>
          <w:b/>
          <w:sz w:val="32"/>
          <w:szCs w:val="32"/>
          <w:lang w:val="uk-UA" w:eastAsia="ru-RU"/>
        </w:rPr>
        <w:t xml:space="preserve"> 3</w:t>
      </w:r>
    </w:p>
    <w:p w:rsidR="004F5C1F" w:rsidRPr="005F21BB" w:rsidRDefault="004F5C1F" w:rsidP="004F5C1F">
      <w:pPr>
        <w:spacing w:after="0" w:line="240" w:lineRule="auto"/>
        <w:ind w:left="540"/>
        <w:jc w:val="center"/>
        <w:rPr>
          <w:rFonts w:ascii="Times New Roman" w:eastAsia="Times New Roman" w:hAnsi="Times New Roman" w:cs="Times New Roman"/>
          <w:b/>
          <w:sz w:val="32"/>
          <w:szCs w:val="32"/>
          <w:lang w:val="uk-UA" w:eastAsia="ru-RU"/>
        </w:rPr>
      </w:pPr>
    </w:p>
    <w:p w:rsidR="004F5C1F" w:rsidRDefault="004F5C1F" w:rsidP="004F5C1F">
      <w:pPr>
        <w:pStyle w:val="31"/>
        <w:widowControl w:val="0"/>
        <w:ind w:firstLine="709"/>
        <w:rPr>
          <w:rFonts w:ascii="Times New Roman" w:hAnsi="Times New Roman"/>
          <w:b w:val="0"/>
          <w:sz w:val="28"/>
          <w:szCs w:val="28"/>
          <w:lang w:eastAsia="ru-RU"/>
        </w:rPr>
      </w:pPr>
      <w:r w:rsidRPr="005F21BB">
        <w:rPr>
          <w:rFonts w:ascii="Times New Roman" w:hAnsi="Times New Roman"/>
          <w:sz w:val="28"/>
          <w:szCs w:val="28"/>
          <w:lang w:eastAsia="ru-RU"/>
        </w:rPr>
        <w:t>Тема</w:t>
      </w:r>
      <w:r>
        <w:rPr>
          <w:rFonts w:ascii="Times New Roman" w:hAnsi="Times New Roman"/>
          <w:b w:val="0"/>
          <w:sz w:val="28"/>
          <w:szCs w:val="28"/>
          <w:lang w:eastAsia="ru-RU"/>
        </w:rPr>
        <w:t xml:space="preserve">: </w:t>
      </w:r>
    </w:p>
    <w:p w:rsidR="004F5C1F" w:rsidRPr="004F5C1F" w:rsidRDefault="004F5C1F" w:rsidP="004F5C1F">
      <w:pPr>
        <w:widowControl w:val="0"/>
        <w:tabs>
          <w:tab w:val="left" w:pos="0"/>
        </w:tabs>
        <w:suppressAutoHyphens/>
        <w:spacing w:after="0" w:line="240" w:lineRule="auto"/>
        <w:ind w:firstLine="709"/>
        <w:jc w:val="both"/>
        <w:rPr>
          <w:rFonts w:ascii="Times New Roman" w:eastAsia="Times New Roman" w:hAnsi="Times New Roman" w:cs="Times New Roman"/>
          <w:sz w:val="28"/>
          <w:szCs w:val="24"/>
          <w:lang w:val="uk-UA" w:eastAsia="ar-SA"/>
        </w:rPr>
      </w:pPr>
      <w:r w:rsidRPr="004F5C1F">
        <w:rPr>
          <w:rFonts w:ascii="Times New Roman" w:eastAsia="Times New Roman" w:hAnsi="Times New Roman" w:cs="Times New Roman"/>
          <w:sz w:val="28"/>
          <w:szCs w:val="24"/>
          <w:lang w:val="uk-UA" w:eastAsia="ar-SA"/>
        </w:rPr>
        <w:t>Органи травлення. Обмін речовин. Імунна система. Ендокринні залози (залози внутрішньої секреції). Нирки. Сечові шляхи</w:t>
      </w:r>
    </w:p>
    <w:p w:rsidR="004F5C1F" w:rsidRDefault="004F5C1F" w:rsidP="004F5C1F">
      <w:pPr>
        <w:spacing w:after="0" w:line="240" w:lineRule="auto"/>
        <w:jc w:val="both"/>
        <w:rPr>
          <w:rFonts w:ascii="Times New Roman" w:eastAsia="Times New Roman" w:hAnsi="Times New Roman" w:cs="Times New Roman"/>
          <w:b/>
          <w:sz w:val="28"/>
          <w:szCs w:val="28"/>
          <w:lang w:val="uk-UA" w:eastAsia="ru-RU"/>
        </w:rPr>
      </w:pPr>
    </w:p>
    <w:p w:rsidR="004F5C1F" w:rsidRDefault="004F5C1F" w:rsidP="004F5C1F">
      <w:pPr>
        <w:ind w:firstLine="709"/>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Мета</w:t>
      </w:r>
      <w:r>
        <w:rPr>
          <w:rFonts w:ascii="Times New Roman" w:eastAsia="Times New Roman" w:hAnsi="Times New Roman" w:cs="Times New Roman"/>
          <w:b/>
          <w:sz w:val="28"/>
          <w:szCs w:val="28"/>
          <w:lang w:val="uk-UA" w:eastAsia="ru-RU"/>
        </w:rPr>
        <w:t xml:space="preserve">: </w:t>
      </w:r>
    </w:p>
    <w:p w:rsidR="004F5C1F" w:rsidRDefault="004F5C1F" w:rsidP="004F5C1F">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Засвоїти і застосовувати </w:t>
      </w:r>
      <w:r w:rsidRPr="00331AF3">
        <w:rPr>
          <w:rFonts w:ascii="Times New Roman" w:hAnsi="Times New Roman"/>
          <w:sz w:val="28"/>
          <w:szCs w:val="28"/>
          <w:lang w:val="uk-UA" w:eastAsia="ru-RU"/>
        </w:rPr>
        <w:t>теоретичні знання з анатомо-фізіологічних особливостей дитячого організму, показати вплив цих особливостей на розвиток патології в різні вікові періоди, переконати у необхідності індивідуального підходу до кожної дитини</w:t>
      </w:r>
      <w:r>
        <w:rPr>
          <w:rFonts w:ascii="Times New Roman" w:eastAsia="Times New Roman" w:hAnsi="Times New Roman" w:cs="Times New Roman"/>
          <w:sz w:val="28"/>
          <w:szCs w:val="28"/>
          <w:lang w:val="uk-UA" w:eastAsia="ru-RU"/>
        </w:rPr>
        <w:t xml:space="preserve"> .</w:t>
      </w:r>
    </w:p>
    <w:p w:rsidR="004F5C1F" w:rsidRPr="00331AF3" w:rsidRDefault="004F5C1F" w:rsidP="004F5C1F">
      <w:pPr>
        <w:pStyle w:val="a3"/>
        <w:widowControl w:val="0"/>
        <w:ind w:firstLine="709"/>
        <w:rPr>
          <w:rFonts w:ascii="Times New Roman" w:hAnsi="Times New Roman"/>
          <w:sz w:val="28"/>
          <w:szCs w:val="28"/>
          <w:lang w:val="uk-UA" w:eastAsia="ru-RU"/>
        </w:rPr>
      </w:pPr>
      <w:r>
        <w:rPr>
          <w:rFonts w:ascii="Times New Roman" w:eastAsia="Times New Roman" w:hAnsi="Times New Roman" w:cs="Times New Roman"/>
          <w:sz w:val="28"/>
          <w:szCs w:val="28"/>
          <w:lang w:val="uk-UA" w:eastAsia="ru-RU"/>
        </w:rPr>
        <w:t xml:space="preserve">Набути </w:t>
      </w:r>
      <w:r w:rsidRPr="001156DB">
        <w:rPr>
          <w:rFonts w:ascii="Times New Roman" w:eastAsia="Times New Roman" w:hAnsi="Times New Roman" w:cs="Times New Roman"/>
          <w:sz w:val="28"/>
          <w:szCs w:val="28"/>
          <w:lang w:val="uk-UA" w:eastAsia="ru-RU"/>
        </w:rPr>
        <w:t>змогу обстежити, правильно та об’єктивно оцінити стан дитини, надати долікарську медичну допомогу, виконувати складні медичні маніпуляції з діагностичною і лікувальною метою, проводити лікувально-профілактичні заходи, знати основи охорони праці</w:t>
      </w:r>
      <w:r>
        <w:rPr>
          <w:rFonts w:ascii="Times New Roman" w:eastAsia="Times New Roman" w:hAnsi="Times New Roman" w:cs="Times New Roman"/>
          <w:sz w:val="28"/>
          <w:szCs w:val="28"/>
          <w:lang w:val="uk-UA" w:eastAsia="ru-RU"/>
        </w:rPr>
        <w:t xml:space="preserve"> та охорону праці в педіатрії</w:t>
      </w:r>
      <w:r w:rsidRPr="00331AF3">
        <w:rPr>
          <w:rFonts w:ascii="Times New Roman" w:hAnsi="Times New Roman"/>
          <w:sz w:val="28"/>
          <w:szCs w:val="28"/>
          <w:lang w:val="uk-UA" w:eastAsia="ru-RU"/>
        </w:rPr>
        <w:t>.</w:t>
      </w:r>
    </w:p>
    <w:p w:rsidR="004F5C1F" w:rsidRDefault="004F5C1F" w:rsidP="004F5C1F">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Навчальна</w:t>
      </w:r>
      <w:r>
        <w:rPr>
          <w:rFonts w:ascii="Times New Roman" w:eastAsia="Times New Roman" w:hAnsi="Times New Roman" w:cs="Times New Roman"/>
          <w:b/>
          <w:sz w:val="28"/>
          <w:szCs w:val="28"/>
          <w:lang w:val="uk-UA" w:eastAsia="ru-RU"/>
        </w:rPr>
        <w:t>:</w:t>
      </w:r>
    </w:p>
    <w:p w:rsidR="004F5C1F" w:rsidRPr="008D4FA8" w:rsidRDefault="004F5C1F" w:rsidP="004F5C1F">
      <w:pPr>
        <w:pStyle w:val="a5"/>
        <w:numPr>
          <w:ilvl w:val="0"/>
          <w:numId w:val="2"/>
        </w:numPr>
        <w:tabs>
          <w:tab w:val="clear" w:pos="567"/>
        </w:tabs>
        <w:rPr>
          <w:sz w:val="28"/>
          <w:szCs w:val="28"/>
          <w:lang w:val="uk-UA"/>
        </w:rPr>
      </w:pPr>
      <w:r>
        <w:rPr>
          <w:sz w:val="28"/>
          <w:szCs w:val="28"/>
          <w:lang w:val="uk-UA" w:eastAsia="ru-RU"/>
        </w:rPr>
        <w:t xml:space="preserve"> Ознайомитись</w:t>
      </w:r>
      <w:r w:rsidRPr="001156DB">
        <w:rPr>
          <w:sz w:val="28"/>
          <w:szCs w:val="28"/>
          <w:lang w:val="uk-UA" w:eastAsia="ru-RU"/>
        </w:rPr>
        <w:t xml:space="preserve"> з основними завданнями державної системи </w:t>
      </w:r>
      <w:r>
        <w:rPr>
          <w:sz w:val="28"/>
          <w:szCs w:val="28"/>
          <w:lang w:val="uk-UA" w:eastAsia="ru-RU"/>
        </w:rPr>
        <w:t>охорони материнства і дитинства,</w:t>
      </w:r>
      <w:r w:rsidRPr="009D6BCC">
        <w:rPr>
          <w:sz w:val="28"/>
          <w:szCs w:val="28"/>
        </w:rPr>
        <w:t xml:space="preserve"> </w:t>
      </w:r>
      <w:r>
        <w:rPr>
          <w:sz w:val="28"/>
          <w:szCs w:val="28"/>
          <w:lang w:val="uk-UA"/>
        </w:rPr>
        <w:t>сучасними методами</w:t>
      </w:r>
      <w:r w:rsidRPr="008D4FA8">
        <w:rPr>
          <w:sz w:val="28"/>
          <w:szCs w:val="28"/>
          <w:lang w:val="uk-UA"/>
        </w:rPr>
        <w:t xml:space="preserve"> обстеження органів і систем;</w:t>
      </w:r>
    </w:p>
    <w:p w:rsidR="004F5C1F" w:rsidRPr="00331AF3" w:rsidRDefault="004F5C1F" w:rsidP="004F5C1F">
      <w:pPr>
        <w:widowControl w:val="0"/>
        <w:spacing w:after="0" w:line="240" w:lineRule="auto"/>
        <w:ind w:firstLine="709"/>
        <w:rPr>
          <w:rFonts w:ascii="Times New Roman" w:eastAsia="Times New Roman" w:hAnsi="Times New Roman" w:cs="Times New Roman"/>
          <w:sz w:val="28"/>
          <w:szCs w:val="28"/>
          <w:lang w:val="uk-UA" w:eastAsia="ru-RU"/>
        </w:rPr>
      </w:pPr>
    </w:p>
    <w:p w:rsidR="004F5C1F" w:rsidRDefault="004F5C1F" w:rsidP="004F5C1F">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Виховна</w:t>
      </w:r>
      <w:r>
        <w:rPr>
          <w:rFonts w:ascii="Times New Roman" w:eastAsia="Times New Roman" w:hAnsi="Times New Roman" w:cs="Times New Roman"/>
          <w:b/>
          <w:sz w:val="28"/>
          <w:szCs w:val="28"/>
          <w:lang w:val="uk-UA" w:eastAsia="ru-RU"/>
        </w:rPr>
        <w:t xml:space="preserve">: </w:t>
      </w:r>
    </w:p>
    <w:p w:rsidR="004F5C1F" w:rsidRDefault="004F5C1F" w:rsidP="004F5C1F">
      <w:pPr>
        <w:widowControl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Набути здатності до таких якостей: </w:t>
      </w:r>
      <w:r w:rsidRPr="00D868D7">
        <w:rPr>
          <w:rFonts w:ascii="Times New Roman" w:eastAsia="Times New Roman" w:hAnsi="Times New Roman" w:cs="Times New Roman"/>
          <w:sz w:val="28"/>
          <w:szCs w:val="28"/>
          <w:lang w:val="uk-UA" w:eastAsia="ru-RU"/>
        </w:rPr>
        <w:t>дисциплінованість, спостережливість, співчуття, чуйність, милосердя і головне — високу відповідальність за кожну дію медичного працівника.</w:t>
      </w:r>
    </w:p>
    <w:p w:rsidR="00F25B30" w:rsidRPr="00D868D7" w:rsidRDefault="00F25B30" w:rsidP="004F5C1F">
      <w:pPr>
        <w:widowControl w:val="0"/>
        <w:spacing w:after="0" w:line="240" w:lineRule="auto"/>
        <w:ind w:firstLine="709"/>
        <w:rPr>
          <w:rFonts w:ascii="Times New Roman" w:eastAsia="Times New Roman" w:hAnsi="Times New Roman" w:cs="Times New Roman"/>
          <w:sz w:val="28"/>
          <w:szCs w:val="28"/>
          <w:lang w:val="uk-UA" w:eastAsia="ru-RU"/>
        </w:rPr>
      </w:pPr>
    </w:p>
    <w:p w:rsidR="00F25B30" w:rsidRPr="00C5424F" w:rsidRDefault="00F25B30" w:rsidP="00F25B30">
      <w:pPr>
        <w:pStyle w:val="Default"/>
        <w:ind w:right="101"/>
        <w:jc w:val="both"/>
        <w:rPr>
          <w:sz w:val="28"/>
          <w:szCs w:val="28"/>
          <w:lang w:val="uk-UA"/>
        </w:rPr>
      </w:pPr>
      <w:r w:rsidRPr="005F21BB">
        <w:rPr>
          <w:rFonts w:eastAsia="Times New Roman"/>
          <w:b/>
          <w:sz w:val="28"/>
          <w:szCs w:val="28"/>
          <w:lang w:val="uk-UA" w:eastAsia="ru-RU"/>
        </w:rPr>
        <w:t>Загальні компетентності</w:t>
      </w:r>
      <w:r>
        <w:rPr>
          <w:rFonts w:eastAsia="Times New Roman"/>
          <w:b/>
          <w:sz w:val="28"/>
          <w:szCs w:val="28"/>
          <w:lang w:val="uk-UA" w:eastAsia="ru-RU"/>
        </w:rPr>
        <w:t xml:space="preserve">: </w:t>
      </w:r>
    </w:p>
    <w:p w:rsidR="00F25B30" w:rsidRPr="00331AF3" w:rsidRDefault="00F25B30" w:rsidP="00F25B30">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4. Здатність застосовувати знання у практичних ситуаціях. </w:t>
      </w:r>
    </w:p>
    <w:p w:rsidR="00F25B30" w:rsidRPr="00331AF3" w:rsidRDefault="00F25B30" w:rsidP="00F25B30">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5. Здатність спілкуватися державною мовою як усно, так і письмово. </w:t>
      </w:r>
    </w:p>
    <w:p w:rsidR="00F25B30" w:rsidRPr="00331AF3" w:rsidRDefault="00F25B30" w:rsidP="00F25B30">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6. Знання та розуміння предметної області та розуміння професійної діяльності. </w:t>
      </w:r>
    </w:p>
    <w:p w:rsidR="00F25B30" w:rsidRPr="00331AF3" w:rsidRDefault="00F25B30" w:rsidP="00F25B3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31AF3">
        <w:rPr>
          <w:rFonts w:ascii="Times New Roman" w:eastAsia="Times New Roman" w:hAnsi="Times New Roman" w:cs="Times New Roman"/>
          <w:sz w:val="28"/>
          <w:szCs w:val="28"/>
          <w:lang w:eastAsia="ru-RU"/>
        </w:rPr>
        <w:t>ЗК. 8. Здатність до міжособистісної взаємодії.</w:t>
      </w:r>
    </w:p>
    <w:p w:rsidR="00F25B30" w:rsidRPr="005F21BB" w:rsidRDefault="00F25B30" w:rsidP="00F25B30">
      <w:pPr>
        <w:spacing w:after="0" w:line="240" w:lineRule="auto"/>
        <w:rPr>
          <w:rFonts w:ascii="Times New Roman" w:eastAsia="Times New Roman" w:hAnsi="Times New Roman" w:cs="Times New Roman"/>
          <w:b/>
          <w:sz w:val="28"/>
          <w:szCs w:val="28"/>
          <w:lang w:eastAsia="ru-RU"/>
        </w:rPr>
      </w:pPr>
    </w:p>
    <w:p w:rsidR="00F25B30" w:rsidRPr="00331AF3" w:rsidRDefault="00F25B30" w:rsidP="00F25B30">
      <w:pPr>
        <w:pStyle w:val="Default"/>
        <w:ind w:right="101"/>
        <w:jc w:val="both"/>
        <w:rPr>
          <w:sz w:val="28"/>
          <w:szCs w:val="28"/>
        </w:rPr>
      </w:pPr>
      <w:r w:rsidRPr="005F21BB">
        <w:rPr>
          <w:rFonts w:eastAsia="Times New Roman"/>
          <w:b/>
          <w:sz w:val="28"/>
          <w:szCs w:val="28"/>
          <w:lang w:val="uk-UA" w:eastAsia="ru-RU"/>
        </w:rPr>
        <w:t>Спеціальні компетентності</w:t>
      </w:r>
      <w:r>
        <w:rPr>
          <w:rFonts w:eastAsia="Times New Roman"/>
          <w:b/>
          <w:sz w:val="28"/>
          <w:szCs w:val="28"/>
          <w:lang w:val="uk-UA" w:eastAsia="ru-RU"/>
        </w:rPr>
        <w:t xml:space="preserve">: </w:t>
      </w:r>
    </w:p>
    <w:p w:rsidR="00F25B30" w:rsidRPr="00331AF3" w:rsidRDefault="00F25B30" w:rsidP="00F25B30">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6. Здатність до роботи в мультидисциплінарній команді при здійсненні професійної діяльності, для ефективного надання допомоги пацієнту протягом життя, з урахуванням усіх його проблем зі здоров’ям. </w:t>
      </w:r>
    </w:p>
    <w:p w:rsidR="00F25B30" w:rsidRPr="00331AF3" w:rsidRDefault="00F25B30" w:rsidP="00F25B30">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7. Здатність до вміння обирати обґрунтовані рішення в стандартних клінічних ситуаціях, спираючись на здобуті компетентності та нести відповідальність відповідно до законодавства. </w:t>
      </w:r>
    </w:p>
    <w:p w:rsidR="00F25B30" w:rsidRPr="00331AF3" w:rsidRDefault="00F25B30" w:rsidP="00F25B30">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8. Здатність до використання інформаційного простору та сучасних цифрових технологій в професійній медичній діяльності. </w:t>
      </w:r>
    </w:p>
    <w:p w:rsidR="00F25B30" w:rsidRPr="00331AF3" w:rsidRDefault="00F25B30" w:rsidP="00F25B30">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12. Здатність до безперервного професійного розвитку фахівців у сфері охорони здоров’я (освіта впродовж життя). </w:t>
      </w:r>
    </w:p>
    <w:p w:rsidR="00F25B30" w:rsidRDefault="00F25B30" w:rsidP="00F25B30">
      <w:pPr>
        <w:spacing w:after="0" w:line="240" w:lineRule="auto"/>
        <w:rPr>
          <w:rFonts w:ascii="Times New Roman" w:eastAsia="Times New Roman" w:hAnsi="Times New Roman" w:cs="Times New Roman"/>
          <w:b/>
          <w:sz w:val="28"/>
          <w:szCs w:val="28"/>
          <w:lang w:val="uk-UA" w:eastAsia="ru-RU"/>
        </w:rPr>
      </w:pPr>
    </w:p>
    <w:p w:rsidR="004F5C1F" w:rsidRPr="005F21BB" w:rsidRDefault="004F5C1F" w:rsidP="004F5C1F">
      <w:pPr>
        <w:spacing w:after="0" w:line="240" w:lineRule="auto"/>
        <w:jc w:val="both"/>
        <w:rPr>
          <w:rFonts w:ascii="Times New Roman" w:eastAsia="Times New Roman" w:hAnsi="Times New Roman" w:cs="Times New Roman"/>
          <w:b/>
          <w:sz w:val="28"/>
          <w:szCs w:val="28"/>
          <w:lang w:val="uk-UA" w:eastAsia="ru-RU"/>
        </w:rPr>
      </w:pPr>
    </w:p>
    <w:p w:rsidR="004F5C1F" w:rsidRDefault="004F5C1F" w:rsidP="004F5C1F">
      <w:pPr>
        <w:spacing w:after="0" w:line="240" w:lineRule="auto"/>
        <w:rPr>
          <w:rFonts w:ascii="Times New Roman" w:eastAsia="Times New Roman" w:hAnsi="Times New Roman" w:cs="Times New Roman"/>
          <w:b/>
          <w:sz w:val="28"/>
          <w:szCs w:val="28"/>
          <w:lang w:val="uk-UA" w:eastAsia="ru-RU"/>
        </w:rPr>
      </w:pPr>
    </w:p>
    <w:p w:rsidR="004F5C1F" w:rsidRDefault="004F5C1F" w:rsidP="004F5C1F">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Результати навчання</w:t>
      </w:r>
      <w:r>
        <w:rPr>
          <w:rFonts w:ascii="Times New Roman" w:eastAsia="Times New Roman" w:hAnsi="Times New Roman" w:cs="Times New Roman"/>
          <w:b/>
          <w:sz w:val="28"/>
          <w:szCs w:val="28"/>
          <w:lang w:val="uk-UA" w:eastAsia="ru-RU"/>
        </w:rPr>
        <w:t xml:space="preserve">: </w:t>
      </w:r>
    </w:p>
    <w:p w:rsidR="004F5C1F"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D868D7" w:rsidRDefault="004F5C1F" w:rsidP="004F5C1F">
      <w:pPr>
        <w:spacing w:after="0" w:line="240" w:lineRule="auto"/>
        <w:rPr>
          <w:rFonts w:ascii="Times New Roman" w:eastAsia="Times New Roman" w:hAnsi="Times New Roman" w:cs="Times New Roman"/>
          <w:sz w:val="28"/>
          <w:szCs w:val="28"/>
          <w:lang w:val="uk-UA" w:eastAsia="ru-RU"/>
        </w:rPr>
      </w:pPr>
      <w:r w:rsidRPr="00D868D7">
        <w:rPr>
          <w:rFonts w:ascii="Times New Roman" w:eastAsia="Times New Roman" w:hAnsi="Times New Roman" w:cs="Times New Roman"/>
          <w:sz w:val="28"/>
          <w:szCs w:val="28"/>
          <w:lang w:val="uk-UA" w:eastAsia="ru-RU"/>
        </w:rPr>
        <w:t>Набути здатності до виконання</w:t>
      </w:r>
      <w:r>
        <w:rPr>
          <w:rFonts w:ascii="Times New Roman" w:eastAsia="Times New Roman" w:hAnsi="Times New Roman" w:cs="Times New Roman"/>
          <w:sz w:val="28"/>
          <w:szCs w:val="28"/>
          <w:lang w:val="uk-UA" w:eastAsia="ru-RU"/>
        </w:rPr>
        <w:t xml:space="preserve"> професійних</w:t>
      </w:r>
      <w:r w:rsidRPr="00D868D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компетентностей</w:t>
      </w:r>
    </w:p>
    <w:p w:rsidR="004F5C1F" w:rsidRPr="005F21BB"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5F21BB"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B6509C" w:rsidRDefault="004F5C1F" w:rsidP="004F5C1F">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Методи</w:t>
      </w:r>
      <w:r>
        <w:rPr>
          <w:rFonts w:ascii="Times New Roman" w:eastAsia="Times New Roman" w:hAnsi="Times New Roman" w:cs="Times New Roman"/>
          <w:b/>
          <w:sz w:val="28"/>
          <w:szCs w:val="28"/>
          <w:lang w:val="uk-UA" w:eastAsia="ru-RU"/>
        </w:rPr>
        <w:t xml:space="preserve">: </w:t>
      </w:r>
      <w:r w:rsidR="00872AC3">
        <w:rPr>
          <w:rFonts w:ascii="Times New Roman" w:eastAsia="Times New Roman" w:hAnsi="Times New Roman" w:cs="Times New Roman"/>
          <w:sz w:val="28"/>
          <w:szCs w:val="28"/>
          <w:lang w:val="uk-UA" w:eastAsia="ru-RU"/>
        </w:rPr>
        <w:t>мультимедійна презентація</w:t>
      </w:r>
      <w:r w:rsidRPr="00B6509C">
        <w:rPr>
          <w:rFonts w:ascii="Times New Roman" w:eastAsia="Times New Roman" w:hAnsi="Times New Roman" w:cs="Times New Roman"/>
          <w:sz w:val="28"/>
          <w:szCs w:val="28"/>
          <w:lang w:val="uk-UA" w:eastAsia="ru-RU"/>
        </w:rPr>
        <w:t xml:space="preserve"> лекції</w:t>
      </w:r>
    </w:p>
    <w:p w:rsidR="004F5C1F"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EA209A" w:rsidRDefault="004F5C1F" w:rsidP="004F5C1F">
      <w:pPr>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Дидактичні засоби навчання</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полілог</w:t>
      </w:r>
      <w:r>
        <w:rPr>
          <w:rFonts w:ascii="Times New Roman" w:eastAsia="Times New Roman" w:hAnsi="Times New Roman" w:cs="Times New Roman"/>
          <w:sz w:val="28"/>
          <w:szCs w:val="28"/>
          <w:lang w:val="uk-UA" w:eastAsia="ru-RU"/>
        </w:rPr>
        <w:t>,</w:t>
      </w:r>
      <w:r w:rsidRPr="00B6509C">
        <w:rPr>
          <w:rFonts w:ascii="Times New Roman" w:eastAsia="Times New Roman" w:hAnsi="Times New Roman" w:cs="Times New Roman"/>
          <w:sz w:val="28"/>
          <w:szCs w:val="28"/>
          <w:lang w:val="uk-UA" w:eastAsia="ru-RU"/>
        </w:rPr>
        <w:t xml:space="preserve"> вибірковий контрол</w:t>
      </w:r>
      <w:r>
        <w:rPr>
          <w:rFonts w:ascii="Times New Roman" w:eastAsia="Times New Roman" w:hAnsi="Times New Roman" w:cs="Times New Roman"/>
          <w:sz w:val="28"/>
          <w:szCs w:val="28"/>
          <w:lang w:val="uk-UA" w:eastAsia="ru-RU"/>
        </w:rPr>
        <w:t>ь на засвоєння викладеної теми.</w:t>
      </w:r>
    </w:p>
    <w:p w:rsidR="004F5C1F" w:rsidRPr="005F21BB" w:rsidRDefault="004F5C1F" w:rsidP="004F5C1F">
      <w:pPr>
        <w:spacing w:after="0" w:line="240" w:lineRule="auto"/>
        <w:rPr>
          <w:rFonts w:ascii="Times New Roman" w:eastAsia="Times New Roman" w:hAnsi="Times New Roman" w:cs="Times New Roman"/>
          <w:b/>
          <w:sz w:val="28"/>
          <w:szCs w:val="28"/>
          <w:lang w:val="uk-UA" w:eastAsia="ru-RU"/>
        </w:rPr>
      </w:pPr>
    </w:p>
    <w:p w:rsidR="004F5C1F" w:rsidRDefault="004F5C1F" w:rsidP="004F5C1F">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Література:</w:t>
      </w:r>
    </w:p>
    <w:p w:rsidR="004F5C1F" w:rsidRPr="005F21BB"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AB56E5" w:rsidRDefault="004F5C1F" w:rsidP="004F5C1F">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4F5C1F" w:rsidRPr="005F21BB" w:rsidRDefault="004F5C1F" w:rsidP="004F5C1F">
      <w:pPr>
        <w:spacing w:after="0" w:line="240" w:lineRule="auto"/>
        <w:rPr>
          <w:rFonts w:ascii="Times New Roman" w:eastAsia="Times New Roman" w:hAnsi="Times New Roman" w:cs="Times New Roman"/>
          <w:sz w:val="28"/>
          <w:szCs w:val="28"/>
          <w:lang w:val="uk-UA" w:eastAsia="ru-RU"/>
        </w:rPr>
      </w:pPr>
    </w:p>
    <w:p w:rsidR="004F5C1F" w:rsidRPr="00AB56E5" w:rsidRDefault="004F5C1F" w:rsidP="004F5C1F">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4F5C1F" w:rsidRDefault="004F5C1F" w:rsidP="004F5C1F">
      <w:pPr>
        <w:spacing w:after="0" w:line="240" w:lineRule="auto"/>
        <w:rPr>
          <w:rFonts w:ascii="Times New Roman" w:eastAsia="Times New Roman" w:hAnsi="Times New Roman" w:cs="Times New Roman"/>
          <w:sz w:val="28"/>
          <w:szCs w:val="28"/>
          <w:lang w:val="uk-UA" w:eastAsia="ru-RU"/>
        </w:rPr>
      </w:pPr>
    </w:p>
    <w:p w:rsidR="004F5C1F" w:rsidRDefault="004F5C1F" w:rsidP="004F5C1F">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4F5C1F" w:rsidRPr="00AB56E5" w:rsidRDefault="004F5C1F" w:rsidP="004F5C1F">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lastRenderedPageBreak/>
        <w:t>Інтернет-сайти. Веб-ресурси</w:t>
      </w:r>
    </w:p>
    <w:p w:rsidR="004F5C1F" w:rsidRDefault="004F5C1F" w:rsidP="004F5C1F">
      <w:pPr>
        <w:spacing w:after="0" w:line="240" w:lineRule="auto"/>
        <w:rPr>
          <w:rFonts w:ascii="Times New Roman" w:eastAsia="Times New Roman" w:hAnsi="Times New Roman" w:cs="Times New Roman"/>
          <w:sz w:val="28"/>
          <w:szCs w:val="28"/>
          <w:lang w:val="uk-UA" w:eastAsia="ru-RU"/>
        </w:rPr>
      </w:pPr>
    </w:p>
    <w:p w:rsidR="004F5C1F" w:rsidRPr="005F21BB" w:rsidRDefault="004F5C1F" w:rsidP="004F5C1F">
      <w:pPr>
        <w:spacing w:after="0" w:line="240" w:lineRule="auto"/>
        <w:rPr>
          <w:rFonts w:ascii="Times New Roman" w:eastAsia="Times New Roman" w:hAnsi="Times New Roman" w:cs="Times New Roman"/>
          <w:sz w:val="28"/>
          <w:szCs w:val="28"/>
          <w:lang w:val="uk-UA" w:eastAsia="ru-RU"/>
        </w:rPr>
      </w:pPr>
    </w:p>
    <w:p w:rsidR="004F5C1F" w:rsidRPr="005F21BB" w:rsidRDefault="004F5C1F" w:rsidP="004F5C1F">
      <w:pPr>
        <w:spacing w:after="0" w:line="240" w:lineRule="auto"/>
        <w:rPr>
          <w:rFonts w:ascii="Times New Roman" w:eastAsia="Times New Roman" w:hAnsi="Times New Roman" w:cs="Times New Roman"/>
          <w:b/>
          <w:sz w:val="28"/>
          <w:szCs w:val="28"/>
          <w:u w:val="single"/>
          <w:lang w:val="uk-UA" w:eastAsia="ru-RU"/>
        </w:rPr>
      </w:pPr>
    </w:p>
    <w:p w:rsidR="004F5C1F" w:rsidRPr="005F21BB" w:rsidRDefault="004F5C1F" w:rsidP="004F5C1F">
      <w:pPr>
        <w:spacing w:after="0" w:line="240" w:lineRule="auto"/>
        <w:jc w:val="center"/>
        <w:rPr>
          <w:rFonts w:ascii="Times New Roman" w:eastAsia="Times New Roman" w:hAnsi="Times New Roman" w:cs="Times New Roman"/>
          <w:b/>
          <w:sz w:val="28"/>
          <w:szCs w:val="28"/>
          <w:u w:val="single"/>
          <w:lang w:val="uk-UA" w:eastAsia="ru-RU"/>
        </w:rPr>
      </w:pPr>
      <w:r w:rsidRPr="005F21BB">
        <w:rPr>
          <w:rFonts w:ascii="Times New Roman" w:eastAsia="Times New Roman" w:hAnsi="Times New Roman" w:cs="Times New Roman"/>
          <w:b/>
          <w:sz w:val="28"/>
          <w:szCs w:val="28"/>
          <w:u w:val="single"/>
          <w:lang w:val="uk-UA" w:eastAsia="ru-RU"/>
        </w:rPr>
        <w:t xml:space="preserve">Структура заняття </w:t>
      </w:r>
    </w:p>
    <w:p w:rsidR="004F5C1F" w:rsidRPr="005F21BB" w:rsidRDefault="004F5C1F" w:rsidP="004F5C1F">
      <w:pPr>
        <w:spacing w:after="0" w:line="240" w:lineRule="auto"/>
        <w:jc w:val="center"/>
        <w:rPr>
          <w:rFonts w:ascii="Times New Roman" w:eastAsia="Times New Roman" w:hAnsi="Times New Roman" w:cs="Times New Roman"/>
          <w:b/>
          <w:sz w:val="28"/>
          <w:szCs w:val="28"/>
          <w:lang w:val="uk-UA" w:eastAsia="ru-RU"/>
        </w:rPr>
      </w:pPr>
    </w:p>
    <w:p w:rsidR="004F5C1F" w:rsidRDefault="004F5C1F" w:rsidP="004F5C1F">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1. Організаційна частина заняття </w:t>
      </w:r>
    </w:p>
    <w:p w:rsidR="004F5C1F" w:rsidRDefault="004F5C1F" w:rsidP="004F5C1F">
      <w:pPr>
        <w:spacing w:after="0" w:line="240" w:lineRule="auto"/>
        <w:rPr>
          <w:rFonts w:ascii="Times New Roman" w:eastAsia="Times New Roman" w:hAnsi="Times New Roman" w:cs="Times New Roman"/>
          <w:sz w:val="28"/>
          <w:szCs w:val="28"/>
          <w:lang w:val="uk-UA" w:eastAsia="ru-RU"/>
        </w:rPr>
      </w:pPr>
    </w:p>
    <w:p w:rsidR="004F5C1F" w:rsidRDefault="004F5C1F" w:rsidP="004F5C1F">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2. Повідомлення теми, мети та основних завдань заняття   </w:t>
      </w:r>
    </w:p>
    <w:p w:rsidR="004F5C1F" w:rsidRPr="005F21BB" w:rsidRDefault="004F5C1F" w:rsidP="004F5C1F">
      <w:pPr>
        <w:spacing w:after="0" w:line="240" w:lineRule="auto"/>
        <w:rPr>
          <w:rFonts w:ascii="Times New Roman" w:eastAsia="Times New Roman" w:hAnsi="Times New Roman" w:cs="Times New Roman"/>
          <w:sz w:val="28"/>
          <w:szCs w:val="28"/>
          <w:lang w:val="uk-UA" w:eastAsia="ru-RU"/>
        </w:rPr>
      </w:pPr>
    </w:p>
    <w:p w:rsidR="004F5C1F" w:rsidRPr="005F21BB" w:rsidRDefault="004F5C1F" w:rsidP="004F5C1F">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3. Актуалізація опорних знань здобувачів освіти і контроль вихідного рівня знань</w:t>
      </w:r>
    </w:p>
    <w:p w:rsidR="004F5C1F" w:rsidRDefault="004F5C1F" w:rsidP="004F5C1F">
      <w:pPr>
        <w:spacing w:after="0" w:line="240" w:lineRule="auto"/>
        <w:rPr>
          <w:rFonts w:ascii="Times New Roman" w:eastAsia="Times New Roman" w:hAnsi="Times New Roman" w:cs="Times New Roman"/>
          <w:sz w:val="28"/>
          <w:szCs w:val="28"/>
          <w:lang w:val="uk-UA" w:eastAsia="ru-RU"/>
        </w:rPr>
      </w:pPr>
    </w:p>
    <w:p w:rsidR="004F5C1F" w:rsidRPr="005F21BB" w:rsidRDefault="004F5C1F" w:rsidP="004F5C1F">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4. Мотивація навчальної діяльності здобувача  освіти </w:t>
      </w:r>
    </w:p>
    <w:p w:rsidR="004F5C1F" w:rsidRPr="005F21BB"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5F21BB"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5F21BB" w:rsidRDefault="004F5C1F" w:rsidP="004F5C1F">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5. Усвідомлення нових знань (вивчення нового матеріалу або засвоєння   нових знань)</w:t>
      </w:r>
    </w:p>
    <w:p w:rsidR="004F5C1F" w:rsidRDefault="004F5C1F" w:rsidP="004F5C1F">
      <w:pPr>
        <w:spacing w:after="0" w:line="240" w:lineRule="auto"/>
        <w:rPr>
          <w:rFonts w:ascii="Times New Roman" w:eastAsia="Times New Roman" w:hAnsi="Times New Roman" w:cs="Times New Roman"/>
          <w:b/>
          <w:sz w:val="28"/>
          <w:szCs w:val="28"/>
          <w:lang w:val="uk-UA" w:eastAsia="ru-RU"/>
        </w:rPr>
      </w:pPr>
    </w:p>
    <w:p w:rsidR="004F5C1F"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5F21BB"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5F21BB" w:rsidRDefault="004F5C1F" w:rsidP="004F5C1F">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6.Узагальнення та систематизація вивченого матеріалу</w:t>
      </w:r>
    </w:p>
    <w:p w:rsidR="004F5C1F" w:rsidRDefault="004F5C1F" w:rsidP="004F5C1F">
      <w:pPr>
        <w:spacing w:after="0" w:line="240" w:lineRule="auto"/>
        <w:rPr>
          <w:rFonts w:ascii="Times New Roman" w:eastAsia="Times New Roman" w:hAnsi="Times New Roman" w:cs="Times New Roman"/>
          <w:sz w:val="28"/>
          <w:szCs w:val="28"/>
          <w:lang w:val="uk-UA" w:eastAsia="ru-RU"/>
        </w:rPr>
      </w:pPr>
    </w:p>
    <w:p w:rsidR="004F5C1F" w:rsidRDefault="004F5C1F" w:rsidP="004F5C1F">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7. Підведення підсумків заняття </w:t>
      </w:r>
    </w:p>
    <w:p w:rsidR="004F5C1F" w:rsidRPr="005F21BB" w:rsidRDefault="004F5C1F" w:rsidP="004F5C1F">
      <w:pPr>
        <w:spacing w:after="0" w:line="240" w:lineRule="auto"/>
        <w:rPr>
          <w:rFonts w:ascii="Times New Roman" w:eastAsia="Times New Roman" w:hAnsi="Times New Roman" w:cs="Times New Roman"/>
          <w:sz w:val="28"/>
          <w:szCs w:val="28"/>
          <w:lang w:val="uk-UA" w:eastAsia="ru-RU"/>
        </w:rPr>
      </w:pPr>
    </w:p>
    <w:p w:rsidR="004F5C1F" w:rsidRPr="005F21BB" w:rsidRDefault="004F5C1F" w:rsidP="004F5C1F">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                                  </w:t>
      </w:r>
    </w:p>
    <w:p w:rsidR="004F5C1F" w:rsidRPr="005F21BB" w:rsidRDefault="004F5C1F" w:rsidP="004F5C1F">
      <w:pPr>
        <w:spacing w:after="0" w:line="240" w:lineRule="auto"/>
        <w:jc w:val="both"/>
        <w:rPr>
          <w:rFonts w:ascii="Times New Roman" w:eastAsia="Times New Roman" w:hAnsi="Times New Roman" w:cs="Times New Roman"/>
          <w:b/>
          <w:sz w:val="28"/>
          <w:szCs w:val="28"/>
          <w:lang w:val="uk-UA" w:eastAsia="ru-RU"/>
        </w:rPr>
      </w:pPr>
    </w:p>
    <w:p w:rsidR="004F5C1F" w:rsidRDefault="004F5C1F" w:rsidP="004F5C1F">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Викладач</w:t>
      </w:r>
      <w:r>
        <w:rPr>
          <w:rFonts w:ascii="Times New Roman" w:eastAsia="Times New Roman" w:hAnsi="Times New Roman" w:cs="Times New Roman"/>
          <w:b/>
          <w:sz w:val="28"/>
          <w:szCs w:val="28"/>
          <w:lang w:val="uk-UA" w:eastAsia="ru-RU"/>
        </w:rPr>
        <w:t>: Олена НЕЖУРА</w:t>
      </w:r>
    </w:p>
    <w:p w:rsidR="004F5C1F" w:rsidRPr="005F21BB" w:rsidRDefault="004F5C1F" w:rsidP="004F5C1F">
      <w:pPr>
        <w:spacing w:after="0" w:line="240" w:lineRule="auto"/>
        <w:jc w:val="both"/>
        <w:rPr>
          <w:rFonts w:ascii="Times New Roman" w:eastAsia="Times New Roman" w:hAnsi="Times New Roman" w:cs="Times New Roman"/>
          <w:b/>
          <w:sz w:val="28"/>
          <w:szCs w:val="28"/>
          <w:lang w:val="uk-UA" w:eastAsia="ru-RU"/>
        </w:rPr>
      </w:pPr>
    </w:p>
    <w:p w:rsidR="004F5C1F" w:rsidRPr="005F21BB" w:rsidRDefault="004F5C1F" w:rsidP="004F5C1F">
      <w:pPr>
        <w:spacing w:after="0" w:line="240" w:lineRule="auto"/>
        <w:jc w:val="center"/>
        <w:rPr>
          <w:rFonts w:ascii="Times New Roman" w:eastAsia="Times New Roman" w:hAnsi="Times New Roman" w:cs="Times New Roman"/>
          <w:b/>
          <w:sz w:val="28"/>
          <w:szCs w:val="28"/>
          <w:lang w:val="uk-UA" w:eastAsia="ru-RU"/>
        </w:rPr>
      </w:pPr>
    </w:p>
    <w:p w:rsidR="005647D3" w:rsidRDefault="000B27AC" w:rsidP="00652ADE">
      <w:pPr>
        <w:spacing w:after="100" w:afterAutospacing="1" w:line="240" w:lineRule="auto"/>
        <w:jc w:val="center"/>
        <w:outlineLvl w:val="1"/>
        <w:rPr>
          <w:rFonts w:ascii="Arial" w:eastAsia="Times New Roman" w:hAnsi="Arial" w:cs="Arial"/>
          <w:bCs/>
          <w:color w:val="000000"/>
          <w:sz w:val="28"/>
          <w:szCs w:val="36"/>
          <w:lang w:val="uk-UA" w:eastAsia="ru-RU"/>
        </w:rPr>
      </w:pPr>
      <w:r>
        <w:rPr>
          <w:rFonts w:ascii="Arial" w:eastAsia="Times New Roman" w:hAnsi="Arial" w:cs="Arial"/>
          <w:bCs/>
          <w:color w:val="000000"/>
          <w:sz w:val="28"/>
          <w:szCs w:val="36"/>
          <w:lang w:val="uk-UA" w:eastAsia="ru-RU"/>
        </w:rPr>
        <w:t>План</w:t>
      </w:r>
      <w:r w:rsidR="005647D3">
        <w:rPr>
          <w:rFonts w:ascii="Arial" w:eastAsia="Times New Roman" w:hAnsi="Arial" w:cs="Arial"/>
          <w:bCs/>
          <w:color w:val="000000"/>
          <w:sz w:val="28"/>
          <w:szCs w:val="36"/>
          <w:lang w:val="uk-UA" w:eastAsia="ru-RU"/>
        </w:rPr>
        <w:object w:dxaOrig="1508" w:dyaOrig="944">
          <v:shape id="_x0000_i1027" type="#_x0000_t75" style="width:75.9pt;height:47.2pt" o:ole="">
            <v:imagedata r:id="rId11" o:title=""/>
          </v:shape>
          <o:OLEObject Type="Embed" ProgID="PowerPoint.Show.12" ShapeID="_x0000_i1027" DrawAspect="Icon" ObjectID="_1800427940" r:id="rId12"/>
        </w:object>
      </w:r>
    </w:p>
    <w:p w:rsidR="000B27AC" w:rsidRPr="000B27AC" w:rsidRDefault="000B27AC" w:rsidP="000B27AC">
      <w:pPr>
        <w:spacing w:after="100" w:afterAutospacing="1" w:line="240" w:lineRule="auto"/>
        <w:outlineLvl w:val="1"/>
        <w:rPr>
          <w:rFonts w:ascii="Arial" w:eastAsia="Times New Roman" w:hAnsi="Arial" w:cs="Arial"/>
          <w:bCs/>
          <w:color w:val="000000"/>
          <w:szCs w:val="36"/>
          <w:lang w:val="uk-UA" w:eastAsia="ru-RU"/>
        </w:rPr>
      </w:pPr>
      <w:r w:rsidRPr="000B27AC">
        <w:rPr>
          <w:rFonts w:ascii="Arial" w:eastAsia="Times New Roman" w:hAnsi="Arial" w:cs="Arial"/>
          <w:bCs/>
          <w:color w:val="000000"/>
          <w:szCs w:val="36"/>
          <w:lang w:val="uk-UA" w:eastAsia="ru-RU"/>
        </w:rPr>
        <w:t xml:space="preserve">АФО органів </w:t>
      </w:r>
    </w:p>
    <w:p w:rsidR="000B27AC" w:rsidRPr="000B27AC" w:rsidRDefault="000B27AC" w:rsidP="000B27AC">
      <w:pPr>
        <w:spacing w:after="100" w:afterAutospacing="1" w:line="240" w:lineRule="auto"/>
        <w:outlineLvl w:val="1"/>
        <w:rPr>
          <w:rFonts w:ascii="Arial" w:eastAsia="Times New Roman" w:hAnsi="Arial" w:cs="Arial"/>
          <w:bCs/>
          <w:color w:val="000000"/>
          <w:szCs w:val="36"/>
          <w:lang w:val="uk-UA" w:eastAsia="ru-RU"/>
        </w:rPr>
      </w:pPr>
      <w:r w:rsidRPr="000B27AC">
        <w:rPr>
          <w:rFonts w:ascii="Arial" w:eastAsia="Times New Roman" w:hAnsi="Arial" w:cs="Arial"/>
          <w:bCs/>
          <w:color w:val="000000"/>
          <w:szCs w:val="36"/>
          <w:lang w:val="uk-UA" w:eastAsia="ru-RU"/>
        </w:rPr>
        <w:t>травлення,</w:t>
      </w:r>
    </w:p>
    <w:p w:rsidR="000B27AC" w:rsidRPr="000B27AC" w:rsidRDefault="000B27AC" w:rsidP="000B27AC">
      <w:pPr>
        <w:spacing w:after="100" w:afterAutospacing="1" w:line="240" w:lineRule="auto"/>
        <w:outlineLvl w:val="1"/>
        <w:rPr>
          <w:rFonts w:ascii="Arial" w:eastAsia="Times New Roman" w:hAnsi="Arial" w:cs="Arial"/>
          <w:bCs/>
          <w:color w:val="000000"/>
          <w:szCs w:val="36"/>
          <w:lang w:val="uk-UA" w:eastAsia="ru-RU"/>
        </w:rPr>
      </w:pPr>
      <w:r w:rsidRPr="000B27AC">
        <w:rPr>
          <w:rFonts w:ascii="Arial" w:eastAsia="Times New Roman" w:hAnsi="Arial" w:cs="Arial"/>
          <w:bCs/>
          <w:color w:val="000000"/>
          <w:szCs w:val="36"/>
          <w:lang w:val="uk-UA" w:eastAsia="ru-RU"/>
        </w:rPr>
        <w:t xml:space="preserve">сечової системи, </w:t>
      </w:r>
    </w:p>
    <w:p w:rsidR="005647D3" w:rsidRPr="000B27AC" w:rsidRDefault="000B27AC" w:rsidP="000B27AC">
      <w:pPr>
        <w:spacing w:after="100" w:afterAutospacing="1" w:line="240" w:lineRule="auto"/>
        <w:outlineLvl w:val="1"/>
        <w:rPr>
          <w:rFonts w:ascii="Arial" w:eastAsia="Times New Roman" w:hAnsi="Arial" w:cs="Arial"/>
          <w:bCs/>
          <w:color w:val="000000"/>
          <w:szCs w:val="36"/>
          <w:lang w:val="uk-UA" w:eastAsia="ru-RU"/>
        </w:rPr>
      </w:pPr>
      <w:r w:rsidRPr="000B27AC">
        <w:rPr>
          <w:rFonts w:ascii="Arial" w:eastAsia="Times New Roman" w:hAnsi="Arial" w:cs="Arial"/>
          <w:bCs/>
          <w:color w:val="000000"/>
          <w:szCs w:val="36"/>
          <w:lang w:val="uk-UA" w:eastAsia="ru-RU"/>
        </w:rPr>
        <w:t>ендокринних залоз</w:t>
      </w:r>
    </w:p>
    <w:p w:rsidR="00652ADE" w:rsidRPr="00652ADE" w:rsidRDefault="00652ADE" w:rsidP="00652ADE">
      <w:pPr>
        <w:spacing w:after="100" w:afterAutospacing="1" w:line="240" w:lineRule="auto"/>
        <w:jc w:val="center"/>
        <w:outlineLvl w:val="1"/>
        <w:rPr>
          <w:rFonts w:ascii="Arial" w:eastAsia="Times New Roman" w:hAnsi="Arial" w:cs="Arial"/>
          <w:bCs/>
          <w:color w:val="000000"/>
          <w:sz w:val="28"/>
          <w:szCs w:val="36"/>
          <w:lang w:eastAsia="ru-RU"/>
        </w:rPr>
      </w:pPr>
      <w:r w:rsidRPr="00652ADE">
        <w:rPr>
          <w:rFonts w:ascii="Arial" w:eastAsia="Times New Roman" w:hAnsi="Arial" w:cs="Arial"/>
          <w:bCs/>
          <w:color w:val="000000"/>
          <w:sz w:val="28"/>
          <w:szCs w:val="36"/>
          <w:lang w:eastAsia="ru-RU"/>
        </w:rPr>
        <w:t>Анатомо-фізіологічні особливості системи травлення в дітей</w:t>
      </w:r>
    </w:p>
    <w:p w:rsidR="00652ADE" w:rsidRPr="005A5AA4" w:rsidRDefault="00652ADE" w:rsidP="00652ADE">
      <w:pPr>
        <w:spacing w:before="100" w:beforeAutospacing="1" w:after="100" w:afterAutospacing="1" w:line="240" w:lineRule="auto"/>
        <w:jc w:val="both"/>
        <w:rPr>
          <w:rFonts w:ascii="Arial" w:eastAsia="Times New Roman" w:hAnsi="Arial" w:cs="Arial"/>
          <w:color w:val="373D3F"/>
          <w:sz w:val="24"/>
          <w:szCs w:val="27"/>
          <w:lang w:eastAsia="ru-RU"/>
        </w:rPr>
      </w:pPr>
      <w:r w:rsidRPr="005A5AA4">
        <w:rPr>
          <w:rFonts w:ascii="Arial" w:eastAsia="Times New Roman" w:hAnsi="Arial" w:cs="Arial"/>
          <w:color w:val="373D3F"/>
          <w:sz w:val="24"/>
          <w:szCs w:val="27"/>
          <w:lang w:eastAsia="ru-RU"/>
        </w:rPr>
        <w:t>В ембріональний період головним є гістіотрофне живлення ембріона (секретом слизової оболонки матки, матеріалом жовткового міхура).</w:t>
      </w:r>
    </w:p>
    <w:p w:rsidR="00652ADE" w:rsidRPr="005A5AA4" w:rsidRDefault="00652ADE" w:rsidP="00652ADE">
      <w:pPr>
        <w:spacing w:before="100" w:beforeAutospacing="1" w:after="100" w:afterAutospacing="1" w:line="240" w:lineRule="auto"/>
        <w:jc w:val="both"/>
        <w:rPr>
          <w:rFonts w:ascii="Arial" w:eastAsia="Times New Roman" w:hAnsi="Arial" w:cs="Arial"/>
          <w:color w:val="373D3F"/>
          <w:sz w:val="24"/>
          <w:szCs w:val="27"/>
          <w:lang w:eastAsia="ru-RU"/>
        </w:rPr>
      </w:pPr>
      <w:r w:rsidRPr="005A5AA4">
        <w:rPr>
          <w:rFonts w:ascii="Arial" w:eastAsia="Times New Roman" w:hAnsi="Arial" w:cs="Arial"/>
          <w:color w:val="373D3F"/>
          <w:sz w:val="24"/>
          <w:szCs w:val="27"/>
          <w:lang w:eastAsia="ru-RU"/>
        </w:rPr>
        <w:lastRenderedPageBreak/>
        <w:t>З 2-3-го місяця внутрішньоутробного розвитку починається гемотрофне живлення за рахунок трансплацентарного транспорту поживних речовин. З 16-20-го тижня починають функціонувати власні органи травлення, що є початком амніотрофного живлення.</w:t>
      </w:r>
    </w:p>
    <w:p w:rsidR="00652ADE" w:rsidRPr="005A5AA4" w:rsidRDefault="00652ADE" w:rsidP="00652ADE">
      <w:pPr>
        <w:spacing w:before="100" w:beforeAutospacing="1" w:after="100" w:afterAutospacing="1" w:line="240" w:lineRule="auto"/>
        <w:jc w:val="both"/>
        <w:rPr>
          <w:rFonts w:ascii="Arial" w:eastAsia="Times New Roman" w:hAnsi="Arial" w:cs="Arial"/>
          <w:color w:val="373D3F"/>
          <w:sz w:val="24"/>
          <w:szCs w:val="27"/>
          <w:lang w:eastAsia="ru-RU"/>
        </w:rPr>
      </w:pPr>
      <w:r w:rsidRPr="005A5AA4">
        <w:rPr>
          <w:rFonts w:ascii="Arial" w:eastAsia="Times New Roman" w:hAnsi="Arial" w:cs="Arial"/>
          <w:color w:val="373D3F"/>
          <w:sz w:val="24"/>
          <w:szCs w:val="27"/>
          <w:lang w:eastAsia="ru-RU"/>
        </w:rPr>
        <w:t>Залежно від формування окремих ензимних систем живлення плід починає ентерально одержувати білок, глюкозу, воду, мінеральні солі та ін. Темп диференціації і дозрівання органів травлення швидко збільшується, однак до часу народження ще зберігається відносна незрілість цієї системи. Лактотрофне живлення є найважливішим етапом адаптації новонародженої дитини; воно дозволяє вирішити протиріччя між дуже великими потребами швидко зростаючого організму та низьким ступенем функціонального розвитку апарату дистантного травлення.</w:t>
      </w:r>
    </w:p>
    <w:p w:rsidR="00652ADE" w:rsidRPr="005A5AA4" w:rsidRDefault="00652ADE" w:rsidP="00652ADE">
      <w:pPr>
        <w:spacing w:before="100" w:beforeAutospacing="1" w:after="100" w:afterAutospacing="1" w:line="240" w:lineRule="auto"/>
        <w:jc w:val="both"/>
        <w:rPr>
          <w:rFonts w:ascii="Arial" w:eastAsia="Times New Roman" w:hAnsi="Arial" w:cs="Arial"/>
          <w:color w:val="373D3F"/>
          <w:sz w:val="24"/>
          <w:szCs w:val="27"/>
          <w:lang w:eastAsia="ru-RU"/>
        </w:rPr>
      </w:pPr>
      <w:r w:rsidRPr="005A5AA4">
        <w:rPr>
          <w:rFonts w:ascii="Arial" w:eastAsia="Times New Roman" w:hAnsi="Arial" w:cs="Arial"/>
          <w:color w:val="373D3F"/>
          <w:sz w:val="24"/>
          <w:szCs w:val="27"/>
          <w:lang w:eastAsia="ru-RU"/>
        </w:rPr>
        <w:t>Усі відділи травної системи в немовлят пристосовані до природного вигодовування молоком матері. Ротова порожнина в дитини на 1-му році життя відносно мала, язик відносно великий, піднебіння сплощене. Добре виражені жирові тіла щік, валикоподібні стовщення на яснах, поперечні складки на слизовій оболонці губ, які також мають велике значення для акту ссання. Слизова оболонка ротової порожнини сухувата, багата на кровоносні судини, дуже уразлива. Секрецію слини забезпечують піднижньощелепні, під'язикова, привушна і численні дрібні залози. У перші 3 міс життя секреція слини незначна, однак під її впливом у ротовій порожнині вже починається перетравлення вуглеводів і згортання казеїну молока. Стравохід має лійкоподібну форму, довжина його дорівнює половині довжини тулуба новонародженого (10 см); у підлітків досягає 25 см. Шлунок у новонародженої дитини круглий, ємкість його 30-35 мл, у віці 7-11 років шлунок схожий за формою на шлунок дорослого, ємкість його зростає до 1020 мл. Рухова функція шлунка складається з перистальтичних рухів і періодичних змикань і розмикань воротаря. Кислотність і ферментативна активність залоз шлунка низька, але 1/3 жиру (емульгованого молочною ліпазою) гідролізується в шлунку під дією шлункової ліпази. У шлунку частково гідролізується білок переважно за рахунок таких протеолітичних ферментів, як хімозин (ренін, лабфермент, сичуговий фермент), гастриксин; всмоктується незначна кількість солі, води, глюкози. Гістологічна диференціація шлунка триває до кінця 2-го року життя.</w:t>
      </w:r>
    </w:p>
    <w:p w:rsidR="00652ADE" w:rsidRPr="005A5AA4" w:rsidRDefault="00652ADE" w:rsidP="00652ADE">
      <w:pPr>
        <w:spacing w:before="100" w:beforeAutospacing="1" w:after="100" w:afterAutospacing="1" w:line="240" w:lineRule="auto"/>
        <w:jc w:val="both"/>
        <w:rPr>
          <w:rFonts w:ascii="Arial" w:eastAsia="Times New Roman" w:hAnsi="Arial" w:cs="Arial"/>
          <w:color w:val="373D3F"/>
          <w:sz w:val="24"/>
          <w:szCs w:val="27"/>
          <w:lang w:eastAsia="ru-RU"/>
        </w:rPr>
      </w:pPr>
      <w:r w:rsidRPr="005A5AA4">
        <w:rPr>
          <w:rFonts w:ascii="Arial" w:eastAsia="Times New Roman" w:hAnsi="Arial" w:cs="Arial"/>
          <w:color w:val="373D3F"/>
          <w:sz w:val="24"/>
          <w:szCs w:val="27"/>
          <w:lang w:eastAsia="ru-RU"/>
        </w:rPr>
        <w:t>Підшлункова залоза є головною залозою травного тракту, її секреція особливо швидко зростає після введення підгодовування (прикорму) і досягає рівня дорослої людини у віці 5 років. Головні ферменти підшлункового соку: трипсин, хімотрипсин, діастаза, амілаза, ліпаза, фосфоліпаза, інкреторний інсулін.</w:t>
      </w:r>
    </w:p>
    <w:p w:rsidR="00652ADE" w:rsidRPr="005A5AA4" w:rsidRDefault="00652ADE" w:rsidP="00652ADE">
      <w:pPr>
        <w:spacing w:before="100" w:beforeAutospacing="1" w:after="100" w:afterAutospacing="1" w:line="240" w:lineRule="auto"/>
        <w:jc w:val="both"/>
        <w:rPr>
          <w:rFonts w:ascii="Arial" w:eastAsia="Times New Roman" w:hAnsi="Arial" w:cs="Arial"/>
          <w:color w:val="373D3F"/>
          <w:sz w:val="24"/>
          <w:szCs w:val="27"/>
          <w:lang w:eastAsia="ru-RU"/>
        </w:rPr>
      </w:pPr>
      <w:r w:rsidRPr="005A5AA4">
        <w:rPr>
          <w:rFonts w:ascii="Arial" w:eastAsia="Times New Roman" w:hAnsi="Arial" w:cs="Arial"/>
          <w:color w:val="373D3F"/>
          <w:sz w:val="24"/>
          <w:szCs w:val="27"/>
          <w:lang w:eastAsia="ru-RU"/>
        </w:rPr>
        <w:t>Печінка новонародженого має відносно більші розміри, становить 4-4,4 % маси тіла, добре васкуляризована, має не досить розвинену сполучну тканину і погано розмежовані часточки, функціонально незріла. Добре проявляється функція глікогенутворення і недостатньо – дезінтоксикаційна. Печінка бере участь у процесах травлення, кровотворення, кровообігу та обміну речовин. Жовч у перші місяці життя дитини утворюється в невеликій кількості, містить небагато жовчних кислот (що інколи призводить у новонароджених до стеатореї), багато води, муцину, пігментів; у новонароджених також багато сечовини. Вона також містить більше таурохолевої кислоти, ніж глікохолевої, що посилює її бактерицидні властивості, стимулює секрецію підшлункової залози, посилює перистальтику товстої кишки.</w:t>
      </w:r>
    </w:p>
    <w:p w:rsidR="00652ADE" w:rsidRPr="005A5AA4" w:rsidRDefault="00652ADE" w:rsidP="00652ADE">
      <w:pPr>
        <w:spacing w:before="100" w:beforeAutospacing="1" w:after="100" w:afterAutospacing="1" w:line="240" w:lineRule="auto"/>
        <w:jc w:val="both"/>
        <w:rPr>
          <w:rFonts w:ascii="Arial" w:eastAsia="Times New Roman" w:hAnsi="Arial" w:cs="Arial"/>
          <w:color w:val="373D3F"/>
          <w:sz w:val="24"/>
          <w:szCs w:val="27"/>
          <w:lang w:eastAsia="ru-RU"/>
        </w:rPr>
      </w:pPr>
      <w:r w:rsidRPr="005A5AA4">
        <w:rPr>
          <w:rFonts w:ascii="Arial" w:eastAsia="Times New Roman" w:hAnsi="Arial" w:cs="Arial"/>
          <w:color w:val="373D3F"/>
          <w:sz w:val="24"/>
          <w:szCs w:val="27"/>
          <w:lang w:eastAsia="ru-RU"/>
        </w:rPr>
        <w:lastRenderedPageBreak/>
        <w:t>Кишки дитини грудного віку відносно довші, ніж дорослого, вони в 6 разів більші за довжину її тіла. Слизова оболонка кишок ніжна, багата на ворсинки, кровоносні судини, клітинні елементи. Лімфатичні вузлики добре розвинені. Сліпа кишка і червоподібний відросток рухомі, низхідний відділ товстої кишки довший, ніж висхідний. Пряма кишка відносно довга, має слабко фіксовані слизову і підслизову оболонки. Кишки дитини виконують травну, рухову і всмоктувальну функції. Кишковий сік менш активний, порівняно з соком дорослої людини, він має слабкокислу або нейтральну реакцію, згодом – лужну. Містить ферменти ентерокіназу, лужну фосфатазу, амілазу, лактазу, мальтазу, інвертазу, згодом – ліпазу. Продукти гідролізу, які утворюються внаслідок порожнинного (дистантного) та мембранного (пристінкового) травлення, всмоктуються всіма відділами тонкої кишки, на відміну від дорослих. Велике значення в дитячому віці має внутрішньоклітинне травлення з легким переходом лактоглобулінів молока в незміненому стані в кров. У товстій кишці всмоктується вода, формуються калові маси, відбувається секреція слизу. Особливістю кишок у дітей є відносно слабка, але довга брижа, що створює сприятливі умови для розвитку інвагінації.</w:t>
      </w:r>
    </w:p>
    <w:p w:rsidR="00652ADE" w:rsidRPr="00652ADE" w:rsidRDefault="00652ADE" w:rsidP="00652ADE">
      <w:pPr>
        <w:spacing w:before="100" w:beforeAutospacing="1" w:after="100" w:afterAutospacing="1" w:line="240" w:lineRule="auto"/>
        <w:jc w:val="both"/>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Склад шлункового соку в дітей грудного віку</w:t>
      </w:r>
    </w:p>
    <w:tbl>
      <w:tblPr>
        <w:tblW w:w="0" w:type="auto"/>
        <w:tblCellMar>
          <w:top w:w="15" w:type="dxa"/>
          <w:left w:w="15" w:type="dxa"/>
          <w:bottom w:w="15" w:type="dxa"/>
          <w:right w:w="15" w:type="dxa"/>
        </w:tblCellMar>
        <w:tblLook w:val="04A0" w:firstRow="1" w:lastRow="0" w:firstColumn="1" w:lastColumn="0" w:noHBand="0" w:noVBand="1"/>
      </w:tblPr>
      <w:tblGrid>
        <w:gridCol w:w="2844"/>
        <w:gridCol w:w="1588"/>
        <w:gridCol w:w="1588"/>
      </w:tblGrid>
      <w:tr w:rsidR="00652ADE" w:rsidRPr="00652ADE" w:rsidTr="00652AD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Показники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1 міс</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1 рік</w:t>
            </w:r>
          </w:p>
        </w:tc>
      </w:tr>
      <w:tr w:rsidR="00652ADE" w:rsidRPr="00652ADE" w:rsidTr="00652AD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Загальна кислотність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3,6-10 мл</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12-21 мл</w:t>
            </w:r>
          </w:p>
        </w:tc>
      </w:tr>
      <w:tr w:rsidR="00652ADE" w:rsidRPr="00652ADE" w:rsidTr="00652AD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Вільна соляна кислота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0,8-4,5 мл</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4-10 мл</w:t>
            </w:r>
          </w:p>
        </w:tc>
      </w:tr>
      <w:tr w:rsidR="00652ADE" w:rsidRPr="00652ADE" w:rsidTr="00652AD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рН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1,5-3,0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1,0-2,0</w:t>
            </w:r>
          </w:p>
        </w:tc>
      </w:tr>
      <w:tr w:rsidR="00652ADE" w:rsidRPr="00652ADE" w:rsidTr="00652AD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Пепсин</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2-8 од.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16-33 од.</w:t>
            </w:r>
          </w:p>
        </w:tc>
      </w:tr>
      <w:tr w:rsidR="00652ADE" w:rsidRPr="00652ADE" w:rsidTr="00652AD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Лабфермент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32 од.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256-512 од.</w:t>
            </w:r>
          </w:p>
        </w:tc>
      </w:tr>
      <w:tr w:rsidR="00652ADE" w:rsidRPr="00652ADE" w:rsidTr="00652AD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Ліпаза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4,2-10,2 од.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652ADE" w:rsidRPr="00652ADE" w:rsidRDefault="00652ADE" w:rsidP="00652ADE">
            <w:pPr>
              <w:spacing w:after="0" w:line="240" w:lineRule="auto"/>
              <w:rPr>
                <w:rFonts w:ascii="Arial" w:eastAsia="Times New Roman" w:hAnsi="Arial" w:cs="Arial"/>
                <w:color w:val="373D3F"/>
                <w:sz w:val="24"/>
                <w:szCs w:val="27"/>
                <w:lang w:eastAsia="ru-RU"/>
              </w:rPr>
            </w:pPr>
            <w:r w:rsidRPr="00652ADE">
              <w:rPr>
                <w:rFonts w:ascii="Arial" w:eastAsia="Times New Roman" w:hAnsi="Arial" w:cs="Arial"/>
                <w:color w:val="373D3F"/>
                <w:sz w:val="24"/>
                <w:szCs w:val="27"/>
                <w:lang w:eastAsia="ru-RU"/>
              </w:rPr>
              <w:t>0-40 од.</w:t>
            </w:r>
          </w:p>
        </w:tc>
      </w:tr>
    </w:tbl>
    <w:p w:rsidR="004F5C1F" w:rsidRPr="00652ADE" w:rsidRDefault="004F5C1F" w:rsidP="004F5C1F">
      <w:pPr>
        <w:spacing w:after="0" w:line="240" w:lineRule="auto"/>
        <w:rPr>
          <w:rFonts w:ascii="Times New Roman" w:eastAsia="Times New Roman" w:hAnsi="Times New Roman" w:cs="Times New Roman"/>
          <w:sz w:val="28"/>
          <w:szCs w:val="28"/>
          <w:lang w:eastAsia="ru-RU"/>
        </w:rPr>
      </w:pPr>
    </w:p>
    <w:p w:rsidR="00594284" w:rsidRPr="00594284" w:rsidRDefault="00594284" w:rsidP="00594284">
      <w:pPr>
        <w:pStyle w:val="a6"/>
        <w:jc w:val="both"/>
        <w:rPr>
          <w:rFonts w:ascii="Arial" w:hAnsi="Arial" w:cs="Arial"/>
          <w:color w:val="373D3F"/>
          <w:szCs w:val="27"/>
        </w:rPr>
      </w:pPr>
      <w:r w:rsidRPr="00594284">
        <w:rPr>
          <w:rFonts w:ascii="Arial" w:hAnsi="Arial" w:cs="Arial"/>
          <w:color w:val="373D3F"/>
          <w:szCs w:val="27"/>
        </w:rPr>
        <w:t>Імунна система дитини перебуває на етапі формування і розвитку, що й обумовлює своєрідність її реагування на антигенну стимуляцію. Знання механізмів нормальної та патологічної імунної відповіді взагалі, особливостей імунітету дитини у віковому (онтогенетичному) аспекті сприятимуть правильному розумінню механізмів формування різних захворювань, адекватній диференціальній діагностиці нормальних, донозологічних (діатези) та патологічних станів у дитячому віці.</w:t>
      </w:r>
    </w:p>
    <w:p w:rsidR="00594284" w:rsidRPr="00594284" w:rsidRDefault="00594284" w:rsidP="00594284">
      <w:pPr>
        <w:pStyle w:val="a6"/>
        <w:jc w:val="both"/>
        <w:rPr>
          <w:rFonts w:ascii="Arial" w:hAnsi="Arial" w:cs="Arial"/>
          <w:color w:val="373D3F"/>
          <w:szCs w:val="27"/>
        </w:rPr>
      </w:pPr>
      <w:r w:rsidRPr="00594284">
        <w:rPr>
          <w:rFonts w:ascii="Arial" w:hAnsi="Arial" w:cs="Arial"/>
          <w:color w:val="373D3F"/>
          <w:szCs w:val="27"/>
        </w:rPr>
        <w:t>Стан лімфатичного апарату дитини відображає процеси нормального розвитку, адаптації, реактивності імунної системи. Дослідження стану лімфатичного апарату є необхідною частиною комплексного загально-клінічного обстеження хворого. Розуміння морфологічних та функціональних особливостей розвитку лімфатичних вузлів, лімфоїдного апарату дитини значно зменшує ймовірність припущення діагностичних помилок.</w:t>
      </w:r>
    </w:p>
    <w:p w:rsidR="00FC4B7E" w:rsidRPr="00FC4B7E" w:rsidRDefault="00FC4B7E" w:rsidP="00FC4B7E">
      <w:pPr>
        <w:spacing w:after="100" w:afterAutospacing="1" w:line="240" w:lineRule="auto"/>
        <w:outlineLvl w:val="1"/>
        <w:rPr>
          <w:rFonts w:ascii="Arial" w:eastAsia="Times New Roman" w:hAnsi="Arial" w:cs="Arial"/>
          <w:bCs/>
          <w:color w:val="000000"/>
          <w:sz w:val="28"/>
          <w:szCs w:val="36"/>
          <w:lang w:eastAsia="ru-RU"/>
        </w:rPr>
      </w:pPr>
      <w:r w:rsidRPr="00FC4B7E">
        <w:rPr>
          <w:rFonts w:ascii="Arial" w:eastAsia="Times New Roman" w:hAnsi="Arial" w:cs="Arial"/>
          <w:bCs/>
          <w:color w:val="000000"/>
          <w:sz w:val="28"/>
          <w:szCs w:val="36"/>
          <w:lang w:eastAsia="ru-RU"/>
        </w:rPr>
        <w:lastRenderedPageBreak/>
        <w:t>Анатомо-фізіологічні особливості та ознаки порушення функції ендокринних залоз у дітей</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Щитоподібна залоза. Закладка щитоподібної залози відбувається на 3-му тижні ембріогенезу. Початок секреції гормонів відзначається вже на 3-му місяці розвитку плода. Секреція гормонів на рівні дорослої людини відзначається з 5-го місяця внутрішньоутробного розвитку.</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Продукуються такі гормони: тетрайодтиронін і трийодтиронін. Дія гормонів даної залози – регуляція білкового, вуглеводного, жирового та енергетичного обмінів, участь у процесах росту та диференціації тканин.</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Ознаки порушення функцїі щитоподібної залози:</w:t>
      </w:r>
    </w:p>
    <w:p w:rsidR="00FC4B7E" w:rsidRPr="00FC4B7E" w:rsidRDefault="00FC4B7E" w:rsidP="00FC4B7E">
      <w:pPr>
        <w:numPr>
          <w:ilvl w:val="0"/>
          <w:numId w:val="3"/>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гіпотиреоз – затримка росту та психомоторного розвитку, гіпотонія м'язів, загальна загальмованість, мерзлякуватість, брадикардія, зниження артеріального тиску;</w:t>
      </w:r>
    </w:p>
    <w:p w:rsidR="00FC4B7E" w:rsidRPr="00FC4B7E" w:rsidRDefault="00FC4B7E" w:rsidP="00FC4B7E">
      <w:pPr>
        <w:numPr>
          <w:ilvl w:val="0"/>
          <w:numId w:val="3"/>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гіпертиреоз – дратівливість, порушення сну, гіперкінези, субфебрильна температура тіла, тахікардія, підвищення систолічного артеріального тиску, гіперфагія, пронос, схуднення.</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Парафолікулярні клітини щитоподібної залози. Закладка цих клітин відбувається на 14-му тижні ембріогенезу. Максимальна гормональна активність виявляється наприкінці внутрішньоутробного періоду та в перші роки життя.</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Цими клітинами продукується гормон кальцитонін. Дія цього гормону – зниження рівня кальцію в крові при гіперкальціємії.</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Прищитоподібні залози. Закладка прищитоподібних залоз відбувається на 5-7-му тижні ембріогенезу. Максимальна функціональна активність відзначається наприкінці внутрішньоутробного періоду та в перші роки життя.</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Прищитоподібні залози продукують паратгормон. Дія даного гормону – регуляція обміну кальцію (підвищує рівень кальцію в крові). Ознаки порушення функції прищитоподібних залоз:</w:t>
      </w:r>
    </w:p>
    <w:p w:rsidR="00FC4B7E" w:rsidRPr="00FC4B7E" w:rsidRDefault="00FC4B7E" w:rsidP="00FC4B7E">
      <w:pPr>
        <w:numPr>
          <w:ilvl w:val="0"/>
          <w:numId w:val="4"/>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гіпопаратиреоз – судоми;</w:t>
      </w:r>
    </w:p>
    <w:p w:rsidR="00FC4B7E" w:rsidRPr="00FC4B7E" w:rsidRDefault="00FC4B7E" w:rsidP="00FC4B7E">
      <w:pPr>
        <w:numPr>
          <w:ilvl w:val="0"/>
          <w:numId w:val="4"/>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гіперпаратиреоз – порушення функції внутрішніх органів унаслідок їх кальцифікації.</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Надниркові залози: кіркова речовина. Закладка фетальної кіркової речовини відбувається на 3-4-му тижні ембріогенезу. Початок синтезу гормонів відзначається з 9-16-го тижнів ембріогенезу. Закінчення формування постійної кіркової речовини виявляється у віці 10-12 років.</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Зони кіркової речовини та їх гормони:</w:t>
      </w:r>
    </w:p>
    <w:p w:rsidR="00FC4B7E" w:rsidRPr="00FC4B7E" w:rsidRDefault="00FC4B7E" w:rsidP="00FC4B7E">
      <w:pPr>
        <w:numPr>
          <w:ilvl w:val="0"/>
          <w:numId w:val="5"/>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клубочкова зона продукує мінералокортикоїди (альдостерон, дезоксикортикостерон);</w:t>
      </w:r>
    </w:p>
    <w:p w:rsidR="00FC4B7E" w:rsidRPr="00FC4B7E" w:rsidRDefault="00FC4B7E" w:rsidP="00FC4B7E">
      <w:pPr>
        <w:numPr>
          <w:ilvl w:val="0"/>
          <w:numId w:val="5"/>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пучкова зона продукує глюкокортикоїди (кортизол, кортикостерон);</w:t>
      </w:r>
    </w:p>
    <w:p w:rsidR="00FC4B7E" w:rsidRPr="00FC4B7E" w:rsidRDefault="00FC4B7E" w:rsidP="00FC4B7E">
      <w:pPr>
        <w:numPr>
          <w:ilvl w:val="0"/>
          <w:numId w:val="5"/>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сітчаста зона продукує андрогени, естрогени, прогестерон.</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lastRenderedPageBreak/>
        <w:t>Дія гормонів полягає в регуляції всіх видів обміну речовин, а також у регуляції процесів росту та статевої диференціації.</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Ознаки порушення функцїі кіркової речовини надниркових залоз:</w:t>
      </w:r>
    </w:p>
    <w:p w:rsidR="00FC4B7E" w:rsidRPr="00FC4B7E" w:rsidRDefault="00FC4B7E" w:rsidP="00FC4B7E">
      <w:pPr>
        <w:numPr>
          <w:ilvl w:val="0"/>
          <w:numId w:val="6"/>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гіпофункція кіркової речовини – гостра надниркова недостатність (перебіг за типом кардіоваскулярного шоку), хронічна форма – хвороба Аддісона (гіпотонія м'язів, зниження маси тіла, помірна артеріальна гіпотензія, пігментація шкіри);</w:t>
      </w:r>
    </w:p>
    <w:p w:rsidR="00FC4B7E" w:rsidRPr="00FC4B7E" w:rsidRDefault="00FC4B7E" w:rsidP="00FC4B7E">
      <w:pPr>
        <w:numPr>
          <w:ilvl w:val="0"/>
          <w:numId w:val="6"/>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гіперфункція кіркової речовини – клінічна картина залежить від зони ураження (артеріальна гіпертензія, ожиріння, затримка росту, стрії на шкірі, остеопороз, порушення статевого розвитку).</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Надниркові залози: мозкова речовина. Секреція гормонів визначається вже з 3-го місяця внутрішньоутробного періоду. Закінчення морфологічного формування відзначається у віці 10-12 років.</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Мозкова речовина продукує гормони: норадреналін, адреналін. Дія цих гормонів – стимуляція серцево-судинної системи, гіперглікемічна дія.</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Ознаки порушення функції мозкової речовини надниркових залоз:</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 практичне значення має тільки гіперсекреція – артеріальна гіпертензія.</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Підшлункова залоза: острівці Лангерганса. Закладка острівців відбувається на 9-12-му тижні ембріогенезу.</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Основні гормони острівців Лангерганса: інсулін та глюкагон. Інсулін регулює вуглеводний обмін (сприяє утилізації глюкози тканинами, знижує рівень глюкози в крові), сприяє синтезу білків та жирів; глюкагон підвищує рівень глюкози в крові.</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Ознаки порушення функції острівців Лангерганса:</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 у клінічній практиці основне значення має дефіцит інсуліну – цукровий діабет (поліурія, полідипсія, зниження маси тіла, гіперглікемія, глюкозурія).</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Статеві залози: яєчка. Формування яєчок відбувається з первинної гонади за наявності набору статевих хромосом ХY на 6-16-му тижні внутрішньоутробного розвитку. Початок секреції андрогенів відзначається з 17-го тижня внутрішньоутробного розвитку.</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Висока гормональна активність відзначається внутрішньоутробно до терміну пологів та починаючи з 13-річного віку. Синтез тестостерону яєчками є необхідною умовою статевої диференціації плода за чоловічим типом. Низька гормональна активність констатується в дітей віком до 12 років.</w:t>
      </w:r>
    </w:p>
    <w:p w:rsidR="00FC4B7E" w:rsidRPr="00FC4B7E" w:rsidRDefault="00FC4B7E" w:rsidP="00FC4B7E">
      <w:pPr>
        <w:spacing w:before="100" w:beforeAutospacing="1" w:after="100" w:afterAutospacing="1" w:line="240" w:lineRule="auto"/>
        <w:rPr>
          <w:rFonts w:ascii="Arial" w:eastAsia="Times New Roman" w:hAnsi="Arial" w:cs="Arial"/>
          <w:color w:val="373D3F"/>
          <w:sz w:val="24"/>
          <w:szCs w:val="27"/>
          <w:lang w:eastAsia="ru-RU"/>
        </w:rPr>
      </w:pPr>
      <w:r w:rsidRPr="00FC4B7E">
        <w:rPr>
          <w:rFonts w:ascii="Arial" w:eastAsia="Times New Roman" w:hAnsi="Arial" w:cs="Arial"/>
          <w:color w:val="373D3F"/>
          <w:sz w:val="24"/>
          <w:szCs w:val="27"/>
          <w:lang w:eastAsia="ru-RU"/>
        </w:rPr>
        <w:t>Ознаки порушення функції яєчок:</w:t>
      </w:r>
    </w:p>
    <w:p w:rsidR="00FC4B7E" w:rsidRPr="00FC4B7E" w:rsidRDefault="00FC4B7E" w:rsidP="00FC4B7E">
      <w:pPr>
        <w:numPr>
          <w:ilvl w:val="0"/>
          <w:numId w:val="7"/>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t>• дефіцит гормонів у внутрішньоутробний період призводить до фемінізації статевих органів, а в постнатальний період – до гіпогонадизму (статеві органи на дитячій стадії розвитку, відсутні вторинні статеві чоловічі ознаки, євнухоїдна будова тіла);</w:t>
      </w:r>
    </w:p>
    <w:p w:rsidR="00FC4B7E" w:rsidRPr="00FC4B7E" w:rsidRDefault="00FC4B7E" w:rsidP="00FC4B7E">
      <w:pPr>
        <w:numPr>
          <w:ilvl w:val="0"/>
          <w:numId w:val="7"/>
        </w:numPr>
        <w:spacing w:before="100" w:beforeAutospacing="1" w:after="100" w:afterAutospacing="1" w:line="240" w:lineRule="auto"/>
        <w:rPr>
          <w:rFonts w:ascii="Arial" w:eastAsia="Times New Roman" w:hAnsi="Arial" w:cs="Arial"/>
          <w:color w:val="242424"/>
          <w:sz w:val="24"/>
          <w:szCs w:val="27"/>
          <w:lang w:eastAsia="ru-RU"/>
        </w:rPr>
      </w:pPr>
      <w:r w:rsidRPr="00FC4B7E">
        <w:rPr>
          <w:rFonts w:ascii="Arial" w:eastAsia="Times New Roman" w:hAnsi="Arial" w:cs="Arial"/>
          <w:color w:val="242424"/>
          <w:sz w:val="24"/>
          <w:szCs w:val="27"/>
          <w:lang w:eastAsia="ru-RU"/>
        </w:rPr>
        <w:lastRenderedPageBreak/>
        <w:t>• гіперсекреція тестостерону у хлопчиків – синдром передчасного статевого розвитку.</w:t>
      </w:r>
    </w:p>
    <w:p w:rsidR="00FC4B7E" w:rsidRPr="00FC4B7E" w:rsidRDefault="00FC4B7E" w:rsidP="00FC4B7E">
      <w:pPr>
        <w:spacing w:before="100" w:beforeAutospacing="1" w:after="100" w:afterAutospacing="1" w:line="240" w:lineRule="auto"/>
        <w:rPr>
          <w:rFonts w:ascii="Arial" w:eastAsia="Times New Roman" w:hAnsi="Arial" w:cs="Arial"/>
          <w:color w:val="373D3F"/>
          <w:sz w:val="27"/>
          <w:szCs w:val="27"/>
          <w:lang w:eastAsia="ru-RU"/>
        </w:rPr>
      </w:pPr>
      <w:r w:rsidRPr="00FC4B7E">
        <w:rPr>
          <w:rFonts w:ascii="Arial" w:eastAsia="Times New Roman" w:hAnsi="Arial" w:cs="Arial"/>
          <w:color w:val="373D3F"/>
          <w:sz w:val="24"/>
          <w:szCs w:val="27"/>
          <w:lang w:eastAsia="ru-RU"/>
        </w:rPr>
        <w:t>Статеві залози: яєчники. Диференціація з первинної гонади відбувається з 6-го тижня ембріогенезу (за наявності статевих хромосом XX). Закінчення формування яєчників відзначається у віці 10 років.</w:t>
      </w:r>
    </w:p>
    <w:p w:rsidR="00D06AB3" w:rsidRDefault="00D06AB3" w:rsidP="004F5C1F">
      <w:pPr>
        <w:spacing w:after="0" w:line="240" w:lineRule="auto"/>
        <w:rPr>
          <w:rFonts w:ascii="Arial" w:hAnsi="Arial" w:cs="Arial"/>
          <w:color w:val="373D3F"/>
          <w:sz w:val="24"/>
          <w:szCs w:val="27"/>
          <w:lang w:val="uk-UA"/>
        </w:rPr>
      </w:pPr>
      <w:r w:rsidRPr="00D06AB3">
        <w:rPr>
          <w:rFonts w:ascii="Arial" w:hAnsi="Arial" w:cs="Arial"/>
          <w:color w:val="373D3F"/>
          <w:sz w:val="24"/>
          <w:szCs w:val="27"/>
        </w:rPr>
        <w:t>Після народження дитини відбувається якісна зміна роботи сечової системи. Нирки функціонують уже в ембріона, а сеча, що виділяється, відіграє важливу роль у підтриманні об'єму амніотичної рідини. Екскреція речовин у плода забезпечується плацентою. З моменту народження провідну роль у забезпеченні гомеостазу організму починають відігравати нирки. їх функції полягають у підтриманні об'єму крові та рідини внутрішнього середовища, забезпеченні постійної концентрації в них осмотично активних речовин і окремих іонів, рН, екскреції кінцевих продуктів обміну, чужорідних речовин. Знання особливостей будови та функціонування органів сечової системи в дитячому віці є невід'ємною умовою встановлення точного діагнозу і правильного лікування.</w:t>
      </w:r>
    </w:p>
    <w:p w:rsidR="00D06AB3" w:rsidRDefault="00D06AB3" w:rsidP="004F5C1F">
      <w:pPr>
        <w:spacing w:after="0" w:line="240" w:lineRule="auto"/>
        <w:rPr>
          <w:rFonts w:ascii="Arial" w:hAnsi="Arial" w:cs="Arial"/>
          <w:color w:val="373D3F"/>
          <w:sz w:val="24"/>
          <w:szCs w:val="27"/>
          <w:lang w:val="uk-UA"/>
        </w:rPr>
      </w:pPr>
    </w:p>
    <w:p w:rsidR="004F5C1F" w:rsidRDefault="004F5C1F" w:rsidP="004F5C1F">
      <w:pPr>
        <w:spacing w:after="0" w:line="240" w:lineRule="auto"/>
        <w:rPr>
          <w:rFonts w:ascii="Times New Roman" w:eastAsia="Times New Roman" w:hAnsi="Times New Roman" w:cs="Times New Roman"/>
          <w:b/>
          <w:sz w:val="28"/>
          <w:szCs w:val="28"/>
          <w:lang w:val="uk-UA" w:eastAsia="ru-RU"/>
        </w:rPr>
      </w:pPr>
      <w:r w:rsidRPr="00B430AF">
        <w:rPr>
          <w:rFonts w:ascii="Times New Roman" w:eastAsia="Times New Roman" w:hAnsi="Times New Roman" w:cs="Times New Roman"/>
          <w:b/>
          <w:sz w:val="28"/>
          <w:szCs w:val="28"/>
          <w:lang w:val="uk-UA" w:eastAsia="ru-RU"/>
        </w:rPr>
        <w:t>Питання для самоконтролю:</w:t>
      </w:r>
    </w:p>
    <w:p w:rsidR="004F5C1F"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Ротова порожнина. Вікові морфологічні особливості ротової порожнини. Розвиток ротової порожнини. Секреція слини та її склад.</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Наявність природженого безумовного рефлексу смоктання. Акт смоктання. Утруднення під час смоктання груді, відсутність рефлексів смоктання і ковтання у недоношених.</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Анатомо-фізіологічні особливості стравоходу залежно від віку дитини. Анатомо-фізіологічні особливості шлунка. Форма, ємність. Шлунковий сік і його склад. Зміна кислотності й кількості шлункового соку залежно від віку. Три фази секреторної діяльності шлунка: рефлекторна, нервово-хімічна, кишкова.</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Кишки. Довжина залежно від довжини тіла. Травна, рухова і всмоктувальна функції кишок. Особливості брижі. Бактеріальна флора кишок та її трансформація після народження. Фізіологічна роль бактеріальної флори кишок та її особливості залежно від характеру вигодовування дітей першого року життя.</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Випорожнення новонародженої дитини та їх особливості. Методика обстеження живота: опитування матері, огляд, пальпація, перкусія, аускультація, рентгенологічний та інструментальний методи. Клінічне дослідження випорожнень.</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Підшлункова залоза та її секрет. Печінка. Розміри, розвиток, участь у процесах травлення, кровотворення, кровообігу та в обміні речовин. Пальпація і перкусія печінки. Жовчний міхур. Склад жовчі у дітей різного віку.</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Водний обмін. Потреба у воді залежно від віку. Всмоктування і виділення води.</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pacing w:val="-6"/>
          <w:sz w:val="24"/>
          <w:szCs w:val="24"/>
          <w:lang w:val="uk-UA" w:eastAsia="ru-RU"/>
        </w:rPr>
      </w:pPr>
      <w:r w:rsidRPr="004F5C1F">
        <w:rPr>
          <w:rFonts w:ascii="Times New Roman" w:eastAsia="Times New Roman" w:hAnsi="Times New Roman" w:cs="Times New Roman"/>
          <w:spacing w:val="-6"/>
          <w:sz w:val="24"/>
          <w:szCs w:val="24"/>
          <w:lang w:val="uk-UA" w:eastAsia="ru-RU"/>
        </w:rPr>
        <w:t>Електролітний обмін. Нерозривний зв’язок з водним обміном. Основні катіони й аніони: натрій, калій, хлор, фосфати, сульфати, білки.</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val="uk-UA" w:eastAsia="ru-RU"/>
        </w:rPr>
      </w:pPr>
      <w:r w:rsidRPr="004F5C1F">
        <w:rPr>
          <w:rFonts w:ascii="Times New Roman" w:eastAsia="Times New Roman" w:hAnsi="Times New Roman" w:cs="Times New Roman"/>
          <w:spacing w:val="-4"/>
          <w:sz w:val="24"/>
          <w:szCs w:val="24"/>
          <w:lang w:val="uk-UA" w:eastAsia="ru-RU"/>
        </w:rPr>
        <w:t>Кислотно-основний стан крові, його показники у здорових дітей.</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Основний обмін. Залежність його від стану ендокринної та автономної (вегетативної) нервової систем. Поступове збільшення добового основного обміну.</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Білковий обмін. Білки — пластичний матеріал для росту й розвитку. Позитивний азотний баланс у дітей. Потреба в білках залежно від віку. Співвідношення між білками, жирами та вуглеводами на першому році життя. Регуляція білкового обміну центральною нервовою та ендокринною системами.</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Вуглеводний обмін. Використання вуглеводів для продукування тепла й роботи. Потреба у вуглеводах залежно від віку.</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 xml:space="preserve">Жировий обмін. Жири як основне джерело енергії. Біологічна цінність жирів. </w:t>
      </w:r>
      <w:r w:rsidRPr="004F5C1F">
        <w:rPr>
          <w:rFonts w:ascii="Times New Roman" w:eastAsia="Times New Roman" w:hAnsi="Times New Roman" w:cs="Times New Roman"/>
          <w:sz w:val="24"/>
          <w:szCs w:val="24"/>
          <w:lang w:val="uk-UA" w:eastAsia="ru-RU"/>
        </w:rPr>
        <w:lastRenderedPageBreak/>
        <w:t>Потреба в жирах залежно від віку.</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Вітамінний обмін. Добова потреба у вітамінах залежно від віку.</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Імунна система як контроль над генетичною стабільністю внутрішнього середовища організму. Неспецифічні складові частини захисту. Фагоцитоз. Макрофаги. Лізоцим. Комплемент. Інтерферон. Специфічні імунологічні реакції клітинного (Т-лімфоцити) і гуморального (В-лімфоцити) типів. Імуноглобулін. Уявлення про імунодефіцит. Лімфокапілярні та лімфатичні судини, їх функції.</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Лімфатичні вузли. Функції лімфатичних вузлів: утворення лімфоцитів, знешкодження токсинів. Локалізація периферійних лімфатичних вузлів. Лімфатичне глоткове кільце Пирогова—Вальдейєра. Особливості піднебінних мигдаликів.</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Селезінка та її функції.</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Анатомо-фізіологічні особливості гіпофіза, щитоподібної та прищитоподібних залоз, загруднинної (тимуса) і надниркових залоз, підшлункової і статевих залоз. Участь гормонів у регуляції дихання, кровообігу, травлення, у підтриманні стабільності внутрішнього середовища організму. Зв’язок гормонів з процесами росту й розвитку дитини.</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Анатомо-фізіологічні особливості нирок, сечоводів, сечового міхура та сечівника. Утворення сечі: первинна сеча, кінцева сеча. Бідність на м’язові та еластичні волокна стінок сечових органів, знижений тонус цих органів. Розміщення сечового міхура, його місткість.</w:t>
      </w:r>
    </w:p>
    <w:p w:rsidR="004F5C1F" w:rsidRPr="004F5C1F" w:rsidRDefault="004F5C1F" w:rsidP="004F5C1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C1F">
        <w:rPr>
          <w:rFonts w:ascii="Times New Roman" w:eastAsia="Times New Roman" w:hAnsi="Times New Roman" w:cs="Times New Roman"/>
          <w:sz w:val="24"/>
          <w:szCs w:val="24"/>
          <w:lang w:val="uk-UA" w:eastAsia="ru-RU"/>
        </w:rPr>
        <w:t>Міхурово-сечовідний рефлюкс. Довжина сечівника залежно від статі дитини. Добова кількість сечі та сечовипускань залежно від віку дитини. Визначення добового діурезу за формулою. Створення умовного рефлексу на виділення сечі.</w:t>
      </w:r>
    </w:p>
    <w:p w:rsidR="004F5C1F" w:rsidRPr="00B430AF" w:rsidRDefault="004F5C1F" w:rsidP="004F5C1F">
      <w:pPr>
        <w:spacing w:after="0" w:line="240" w:lineRule="auto"/>
        <w:rPr>
          <w:rFonts w:ascii="Times New Roman" w:eastAsia="Times New Roman" w:hAnsi="Times New Roman" w:cs="Times New Roman"/>
          <w:b/>
          <w:sz w:val="28"/>
          <w:szCs w:val="28"/>
          <w:lang w:val="uk-UA" w:eastAsia="ru-RU"/>
        </w:rPr>
      </w:pPr>
    </w:p>
    <w:p w:rsidR="004F5C1F" w:rsidRPr="00AB56E5" w:rsidRDefault="004F5C1F" w:rsidP="004F5C1F">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4F5C1F" w:rsidRPr="005F21BB" w:rsidRDefault="004F5C1F" w:rsidP="004F5C1F">
      <w:pPr>
        <w:spacing w:after="0" w:line="240" w:lineRule="auto"/>
        <w:rPr>
          <w:rFonts w:ascii="Times New Roman" w:eastAsia="Times New Roman" w:hAnsi="Times New Roman" w:cs="Times New Roman"/>
          <w:sz w:val="28"/>
          <w:szCs w:val="28"/>
          <w:lang w:val="uk-UA" w:eastAsia="ru-RU"/>
        </w:rPr>
      </w:pPr>
    </w:p>
    <w:p w:rsidR="004F5C1F" w:rsidRPr="00AB56E5" w:rsidRDefault="004F5C1F" w:rsidP="004F5C1F">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4F5C1F" w:rsidRDefault="004F5C1F" w:rsidP="004F5C1F">
      <w:pPr>
        <w:spacing w:after="0" w:line="240" w:lineRule="auto"/>
        <w:rPr>
          <w:rFonts w:ascii="Times New Roman" w:eastAsia="Times New Roman" w:hAnsi="Times New Roman" w:cs="Times New Roman"/>
          <w:sz w:val="28"/>
          <w:szCs w:val="28"/>
          <w:lang w:val="uk-UA" w:eastAsia="ru-RU"/>
        </w:rPr>
      </w:pPr>
    </w:p>
    <w:p w:rsidR="004F5C1F" w:rsidRDefault="004F5C1F" w:rsidP="004F5C1F">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4F5C1F" w:rsidRDefault="004F5C1F" w:rsidP="004F5C1F">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C83FBB" w:rsidRDefault="00C83FBB" w:rsidP="00C83FBB">
      <w:pPr>
        <w:spacing w:after="0" w:line="240" w:lineRule="auto"/>
        <w:ind w:left="540"/>
        <w:jc w:val="center"/>
        <w:rPr>
          <w:rFonts w:ascii="Times New Roman" w:eastAsia="Times New Roman" w:hAnsi="Times New Roman" w:cs="Times New Roman"/>
          <w:b/>
          <w:sz w:val="32"/>
          <w:szCs w:val="32"/>
          <w:lang w:val="uk-UA" w:eastAsia="ru-RU"/>
        </w:rPr>
      </w:pPr>
      <w:r w:rsidRPr="005F21BB">
        <w:rPr>
          <w:rFonts w:ascii="Times New Roman" w:eastAsia="Times New Roman" w:hAnsi="Times New Roman" w:cs="Times New Roman"/>
          <w:b/>
          <w:sz w:val="32"/>
          <w:szCs w:val="32"/>
          <w:lang w:val="uk-UA" w:eastAsia="ru-RU"/>
        </w:rPr>
        <w:t>План  лекційного заняття №</w:t>
      </w:r>
      <w:r w:rsidR="008340AD">
        <w:rPr>
          <w:rFonts w:ascii="Times New Roman" w:eastAsia="Times New Roman" w:hAnsi="Times New Roman" w:cs="Times New Roman"/>
          <w:b/>
          <w:sz w:val="32"/>
          <w:szCs w:val="32"/>
          <w:lang w:val="uk-UA" w:eastAsia="ru-RU"/>
        </w:rPr>
        <w:t xml:space="preserve"> 4</w:t>
      </w:r>
    </w:p>
    <w:p w:rsidR="00C83FBB" w:rsidRPr="005F21BB" w:rsidRDefault="00C83FBB" w:rsidP="00C83FBB">
      <w:pPr>
        <w:spacing w:after="0" w:line="240" w:lineRule="auto"/>
        <w:ind w:left="540"/>
        <w:jc w:val="center"/>
        <w:rPr>
          <w:rFonts w:ascii="Times New Roman" w:eastAsia="Times New Roman" w:hAnsi="Times New Roman" w:cs="Times New Roman"/>
          <w:b/>
          <w:sz w:val="32"/>
          <w:szCs w:val="32"/>
          <w:lang w:val="uk-UA" w:eastAsia="ru-RU"/>
        </w:rPr>
      </w:pPr>
    </w:p>
    <w:p w:rsidR="00C83FBB" w:rsidRDefault="00C83FBB" w:rsidP="00C83FBB">
      <w:pPr>
        <w:pStyle w:val="31"/>
        <w:widowControl w:val="0"/>
        <w:ind w:firstLine="709"/>
        <w:rPr>
          <w:rFonts w:ascii="Times New Roman" w:hAnsi="Times New Roman"/>
          <w:b w:val="0"/>
          <w:sz w:val="28"/>
          <w:szCs w:val="28"/>
          <w:lang w:eastAsia="ru-RU"/>
        </w:rPr>
      </w:pPr>
      <w:r w:rsidRPr="005F21BB">
        <w:rPr>
          <w:rFonts w:ascii="Times New Roman" w:hAnsi="Times New Roman"/>
          <w:sz w:val="28"/>
          <w:szCs w:val="28"/>
          <w:lang w:eastAsia="ru-RU"/>
        </w:rPr>
        <w:t>Тема</w:t>
      </w:r>
      <w:r>
        <w:rPr>
          <w:rFonts w:ascii="Times New Roman" w:hAnsi="Times New Roman"/>
          <w:b w:val="0"/>
          <w:sz w:val="28"/>
          <w:szCs w:val="28"/>
          <w:lang w:eastAsia="ru-RU"/>
        </w:rPr>
        <w:t xml:space="preserve">: </w:t>
      </w:r>
    </w:p>
    <w:p w:rsidR="00C83FBB" w:rsidRDefault="00C83FBB" w:rsidP="00C83FBB">
      <w:pPr>
        <w:pStyle w:val="31"/>
        <w:widowControl w:val="0"/>
        <w:ind w:firstLine="709"/>
        <w:rPr>
          <w:rFonts w:ascii="Times New Roman" w:hAnsi="Times New Roman"/>
          <w:b w:val="0"/>
          <w:sz w:val="28"/>
          <w:szCs w:val="28"/>
          <w:lang w:eastAsia="ru-RU"/>
        </w:rPr>
      </w:pPr>
    </w:p>
    <w:p w:rsidR="00C83FBB" w:rsidRPr="00ED776E" w:rsidRDefault="00C83FBB" w:rsidP="00C83FBB">
      <w:pPr>
        <w:pStyle w:val="31"/>
        <w:widowControl w:val="0"/>
        <w:ind w:firstLine="709"/>
        <w:jc w:val="left"/>
        <w:rPr>
          <w:rFonts w:ascii="Times New Roman" w:hAnsi="Times New Roman"/>
          <w:b w:val="0"/>
          <w:sz w:val="36"/>
          <w:szCs w:val="28"/>
          <w:lang w:eastAsia="ru-RU"/>
        </w:rPr>
      </w:pPr>
      <w:r w:rsidRPr="00C83FBB">
        <w:rPr>
          <w:b w:val="0"/>
          <w:sz w:val="28"/>
          <w:szCs w:val="24"/>
        </w:rPr>
        <w:t>Анатомо-фізіологічні особливості новонародженої дитини та догляд за нею</w:t>
      </w:r>
    </w:p>
    <w:p w:rsidR="00C83FBB" w:rsidRDefault="00C83FBB" w:rsidP="00C83FBB">
      <w:pPr>
        <w:spacing w:after="0" w:line="240" w:lineRule="auto"/>
        <w:jc w:val="both"/>
        <w:rPr>
          <w:rFonts w:ascii="Times New Roman" w:eastAsia="Times New Roman" w:hAnsi="Times New Roman" w:cs="Times New Roman"/>
          <w:b/>
          <w:sz w:val="28"/>
          <w:szCs w:val="28"/>
          <w:lang w:val="uk-UA" w:eastAsia="ru-RU"/>
        </w:rPr>
      </w:pPr>
    </w:p>
    <w:p w:rsidR="00C83FBB" w:rsidRDefault="00C83FBB" w:rsidP="00C83FBB">
      <w:pPr>
        <w:ind w:firstLine="709"/>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Мета</w:t>
      </w:r>
      <w:r>
        <w:rPr>
          <w:rFonts w:ascii="Times New Roman" w:eastAsia="Times New Roman" w:hAnsi="Times New Roman" w:cs="Times New Roman"/>
          <w:b/>
          <w:sz w:val="28"/>
          <w:szCs w:val="28"/>
          <w:lang w:val="uk-UA" w:eastAsia="ru-RU"/>
        </w:rPr>
        <w:t xml:space="preserve">: </w:t>
      </w:r>
    </w:p>
    <w:p w:rsidR="00C83FBB" w:rsidRDefault="00C83FBB" w:rsidP="00C83FBB">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Засвоїти і застосовувати </w:t>
      </w:r>
      <w:r w:rsidRPr="00331AF3">
        <w:rPr>
          <w:rFonts w:ascii="Times New Roman" w:hAnsi="Times New Roman"/>
          <w:sz w:val="28"/>
          <w:szCs w:val="28"/>
          <w:lang w:val="uk-UA" w:eastAsia="ru-RU"/>
        </w:rPr>
        <w:t xml:space="preserve">теоретичні знання з анатомо-фізіологічних особливостей дитячого організму, показати вплив цих особливостей на </w:t>
      </w:r>
      <w:r w:rsidRPr="00331AF3">
        <w:rPr>
          <w:rFonts w:ascii="Times New Roman" w:hAnsi="Times New Roman"/>
          <w:sz w:val="28"/>
          <w:szCs w:val="28"/>
          <w:lang w:val="uk-UA" w:eastAsia="ru-RU"/>
        </w:rPr>
        <w:lastRenderedPageBreak/>
        <w:t>розвиток патології в різні вікові періоди, переконати у необхідності індивідуального підходу до кожної дитини</w:t>
      </w:r>
      <w:r>
        <w:rPr>
          <w:rFonts w:ascii="Times New Roman" w:eastAsia="Times New Roman" w:hAnsi="Times New Roman" w:cs="Times New Roman"/>
          <w:sz w:val="28"/>
          <w:szCs w:val="28"/>
          <w:lang w:val="uk-UA" w:eastAsia="ru-RU"/>
        </w:rPr>
        <w:t xml:space="preserve"> .</w:t>
      </w:r>
    </w:p>
    <w:p w:rsidR="00C83FBB" w:rsidRPr="00331AF3" w:rsidRDefault="00C83FBB" w:rsidP="00C83FBB">
      <w:pPr>
        <w:pStyle w:val="a3"/>
        <w:widowControl w:val="0"/>
        <w:ind w:firstLine="709"/>
        <w:rPr>
          <w:rFonts w:ascii="Times New Roman" w:hAnsi="Times New Roman"/>
          <w:sz w:val="28"/>
          <w:szCs w:val="28"/>
          <w:lang w:val="uk-UA" w:eastAsia="ru-RU"/>
        </w:rPr>
      </w:pPr>
      <w:r>
        <w:rPr>
          <w:rFonts w:ascii="Times New Roman" w:eastAsia="Times New Roman" w:hAnsi="Times New Roman" w:cs="Times New Roman"/>
          <w:sz w:val="28"/>
          <w:szCs w:val="28"/>
          <w:lang w:val="uk-UA" w:eastAsia="ru-RU"/>
        </w:rPr>
        <w:t xml:space="preserve">Набути </w:t>
      </w:r>
      <w:r w:rsidRPr="001156DB">
        <w:rPr>
          <w:rFonts w:ascii="Times New Roman" w:eastAsia="Times New Roman" w:hAnsi="Times New Roman" w:cs="Times New Roman"/>
          <w:sz w:val="28"/>
          <w:szCs w:val="28"/>
          <w:lang w:val="uk-UA" w:eastAsia="ru-RU"/>
        </w:rPr>
        <w:t>змогу обстежити, правильно та об’єктивно оцінити стан дитини, надати долікарську медичну допомогу, виконувати складні медичні маніпуляції з діагностичною і лікувальною метою, проводити лікувально-профілактичні заходи, знати основи охорони праці</w:t>
      </w:r>
      <w:r>
        <w:rPr>
          <w:rFonts w:ascii="Times New Roman" w:eastAsia="Times New Roman" w:hAnsi="Times New Roman" w:cs="Times New Roman"/>
          <w:sz w:val="28"/>
          <w:szCs w:val="28"/>
          <w:lang w:val="uk-UA" w:eastAsia="ru-RU"/>
        </w:rPr>
        <w:t xml:space="preserve"> та охорону праці в педіатрії</w:t>
      </w:r>
      <w:r w:rsidRPr="00331AF3">
        <w:rPr>
          <w:rFonts w:ascii="Times New Roman" w:hAnsi="Times New Roman"/>
          <w:sz w:val="28"/>
          <w:szCs w:val="28"/>
          <w:lang w:val="uk-UA" w:eastAsia="ru-RU"/>
        </w:rPr>
        <w:t>.</w:t>
      </w:r>
    </w:p>
    <w:p w:rsidR="00C83FBB" w:rsidRDefault="00C83FBB" w:rsidP="00C83FBB">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Навчальна</w:t>
      </w:r>
      <w:r>
        <w:rPr>
          <w:rFonts w:ascii="Times New Roman" w:eastAsia="Times New Roman" w:hAnsi="Times New Roman" w:cs="Times New Roman"/>
          <w:b/>
          <w:sz w:val="28"/>
          <w:szCs w:val="28"/>
          <w:lang w:val="uk-UA" w:eastAsia="ru-RU"/>
        </w:rPr>
        <w:t>:</w:t>
      </w:r>
    </w:p>
    <w:p w:rsidR="00C83FBB" w:rsidRPr="008D4FA8" w:rsidRDefault="00C83FBB" w:rsidP="00C83FBB">
      <w:pPr>
        <w:pStyle w:val="a5"/>
        <w:numPr>
          <w:ilvl w:val="0"/>
          <w:numId w:val="2"/>
        </w:numPr>
        <w:tabs>
          <w:tab w:val="clear" w:pos="567"/>
        </w:tabs>
        <w:rPr>
          <w:sz w:val="28"/>
          <w:szCs w:val="28"/>
          <w:lang w:val="uk-UA"/>
        </w:rPr>
      </w:pPr>
      <w:r>
        <w:rPr>
          <w:sz w:val="28"/>
          <w:szCs w:val="28"/>
          <w:lang w:val="uk-UA" w:eastAsia="ru-RU"/>
        </w:rPr>
        <w:t xml:space="preserve"> Ознайомитись</w:t>
      </w:r>
      <w:r w:rsidRPr="001156DB">
        <w:rPr>
          <w:sz w:val="28"/>
          <w:szCs w:val="28"/>
          <w:lang w:val="uk-UA" w:eastAsia="ru-RU"/>
        </w:rPr>
        <w:t xml:space="preserve"> з основними завданнями державної системи </w:t>
      </w:r>
      <w:r>
        <w:rPr>
          <w:sz w:val="28"/>
          <w:szCs w:val="28"/>
          <w:lang w:val="uk-UA" w:eastAsia="ru-RU"/>
        </w:rPr>
        <w:t>охорони материнства і дитинства,</w:t>
      </w:r>
      <w:r w:rsidRPr="009D6BCC">
        <w:rPr>
          <w:sz w:val="28"/>
          <w:szCs w:val="28"/>
        </w:rPr>
        <w:t xml:space="preserve"> </w:t>
      </w:r>
      <w:r>
        <w:rPr>
          <w:sz w:val="28"/>
          <w:szCs w:val="28"/>
          <w:lang w:val="uk-UA"/>
        </w:rPr>
        <w:t>сучасними методами</w:t>
      </w:r>
      <w:r w:rsidRPr="008D4FA8">
        <w:rPr>
          <w:sz w:val="28"/>
          <w:szCs w:val="28"/>
          <w:lang w:val="uk-UA"/>
        </w:rPr>
        <w:t xml:space="preserve"> обстеження органів і систем;</w:t>
      </w:r>
    </w:p>
    <w:p w:rsidR="00C83FBB" w:rsidRPr="00331AF3" w:rsidRDefault="00C83FBB" w:rsidP="00C83FBB">
      <w:pPr>
        <w:widowControl w:val="0"/>
        <w:spacing w:after="0" w:line="240" w:lineRule="auto"/>
        <w:ind w:firstLine="709"/>
        <w:rPr>
          <w:rFonts w:ascii="Times New Roman" w:eastAsia="Times New Roman" w:hAnsi="Times New Roman" w:cs="Times New Roman"/>
          <w:sz w:val="28"/>
          <w:szCs w:val="28"/>
          <w:lang w:val="uk-UA" w:eastAsia="ru-RU"/>
        </w:rPr>
      </w:pPr>
    </w:p>
    <w:p w:rsidR="00C83FBB" w:rsidRDefault="00C83FBB" w:rsidP="00C83F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Виховна</w:t>
      </w:r>
      <w:r>
        <w:rPr>
          <w:rFonts w:ascii="Times New Roman" w:eastAsia="Times New Roman" w:hAnsi="Times New Roman" w:cs="Times New Roman"/>
          <w:b/>
          <w:sz w:val="28"/>
          <w:szCs w:val="28"/>
          <w:lang w:val="uk-UA" w:eastAsia="ru-RU"/>
        </w:rPr>
        <w:t xml:space="preserve">: </w:t>
      </w:r>
    </w:p>
    <w:p w:rsidR="00C83FBB" w:rsidRPr="00D868D7" w:rsidRDefault="00C83FBB" w:rsidP="00C83FBB">
      <w:pPr>
        <w:widowControl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Набути здатності до таких якостей: </w:t>
      </w:r>
      <w:r w:rsidRPr="00D868D7">
        <w:rPr>
          <w:rFonts w:ascii="Times New Roman" w:eastAsia="Times New Roman" w:hAnsi="Times New Roman" w:cs="Times New Roman"/>
          <w:sz w:val="28"/>
          <w:szCs w:val="28"/>
          <w:lang w:val="uk-UA" w:eastAsia="ru-RU"/>
        </w:rPr>
        <w:t>дисциплінованість, спостережливість, співчуття, чуйність, милосердя і головне — високу відповідальність за кожну дію медичного працівника.</w:t>
      </w:r>
    </w:p>
    <w:p w:rsidR="00253416" w:rsidRPr="00C5424F" w:rsidRDefault="00253416" w:rsidP="00253416">
      <w:pPr>
        <w:pStyle w:val="Default"/>
        <w:ind w:right="101"/>
        <w:jc w:val="both"/>
        <w:rPr>
          <w:sz w:val="28"/>
          <w:szCs w:val="28"/>
          <w:lang w:val="uk-UA"/>
        </w:rPr>
      </w:pPr>
      <w:r w:rsidRPr="005F21BB">
        <w:rPr>
          <w:rFonts w:eastAsia="Times New Roman"/>
          <w:b/>
          <w:sz w:val="28"/>
          <w:szCs w:val="28"/>
          <w:lang w:val="uk-UA" w:eastAsia="ru-RU"/>
        </w:rPr>
        <w:t>Загальні компетентності</w:t>
      </w:r>
      <w:r>
        <w:rPr>
          <w:rFonts w:eastAsia="Times New Roman"/>
          <w:b/>
          <w:sz w:val="28"/>
          <w:szCs w:val="28"/>
          <w:lang w:val="uk-UA" w:eastAsia="ru-RU"/>
        </w:rPr>
        <w:t xml:space="preserve">: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4. Здатність застосовувати знання у практичних ситуаціях.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5. Здатність спілкуватися державною мовою як усно, так і письмово.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6. Знання та розуміння предметної області та розуміння професійної діяльності. </w:t>
      </w:r>
    </w:p>
    <w:p w:rsidR="00253416" w:rsidRPr="00331AF3" w:rsidRDefault="00253416" w:rsidP="0025341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31AF3">
        <w:rPr>
          <w:rFonts w:ascii="Times New Roman" w:eastAsia="Times New Roman" w:hAnsi="Times New Roman" w:cs="Times New Roman"/>
          <w:sz w:val="28"/>
          <w:szCs w:val="28"/>
          <w:lang w:eastAsia="ru-RU"/>
        </w:rPr>
        <w:t>ЗК. 8. Здатність до міжособистісної взаємодії.</w:t>
      </w:r>
    </w:p>
    <w:p w:rsidR="00253416" w:rsidRPr="005F21BB" w:rsidRDefault="00253416" w:rsidP="00253416">
      <w:pPr>
        <w:spacing w:after="0" w:line="240" w:lineRule="auto"/>
        <w:rPr>
          <w:rFonts w:ascii="Times New Roman" w:eastAsia="Times New Roman" w:hAnsi="Times New Roman" w:cs="Times New Roman"/>
          <w:b/>
          <w:sz w:val="28"/>
          <w:szCs w:val="28"/>
          <w:lang w:eastAsia="ru-RU"/>
        </w:rPr>
      </w:pPr>
    </w:p>
    <w:p w:rsidR="00253416" w:rsidRPr="00331AF3" w:rsidRDefault="00253416" w:rsidP="00253416">
      <w:pPr>
        <w:pStyle w:val="Default"/>
        <w:ind w:right="101"/>
        <w:jc w:val="both"/>
        <w:rPr>
          <w:sz w:val="28"/>
          <w:szCs w:val="28"/>
        </w:rPr>
      </w:pPr>
      <w:r w:rsidRPr="005F21BB">
        <w:rPr>
          <w:rFonts w:eastAsia="Times New Roman"/>
          <w:b/>
          <w:sz w:val="28"/>
          <w:szCs w:val="28"/>
          <w:lang w:val="uk-UA" w:eastAsia="ru-RU"/>
        </w:rPr>
        <w:t>Спеціальні компетентності</w:t>
      </w:r>
      <w:r>
        <w:rPr>
          <w:rFonts w:eastAsia="Times New Roman"/>
          <w:b/>
          <w:sz w:val="28"/>
          <w:szCs w:val="28"/>
          <w:lang w:val="uk-UA" w:eastAsia="ru-RU"/>
        </w:rPr>
        <w:t xml:space="preserve">: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6. Здатність до роботи в мультидисциплінарній команді при здійсненні професійної діяльності, для ефективного надання допомоги пацієнту протягом життя, з урахуванням усіх його проблем зі здоров’ям.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7. Здатність до вміння обирати обґрунтовані рішення в стандартних клінічних ситуаціях, спираючись на здобуті компетентності та нести відповідальність відповідно до законодавства.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8. Здатність до використання інформаційного простору та сучасних цифрових технологій в професійній медичній діяльності.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12. Здатність до безперервного професійного розвитку фахівців у сфері охорони здоров’я (освіта впродовж життя). </w:t>
      </w:r>
    </w:p>
    <w:p w:rsidR="00C83FBB" w:rsidRPr="005F21BB" w:rsidRDefault="00C83FBB" w:rsidP="00C83FBB">
      <w:pPr>
        <w:spacing w:after="0" w:line="240" w:lineRule="auto"/>
        <w:jc w:val="both"/>
        <w:rPr>
          <w:rFonts w:ascii="Times New Roman" w:eastAsia="Times New Roman" w:hAnsi="Times New Roman" w:cs="Times New Roman"/>
          <w:b/>
          <w:sz w:val="28"/>
          <w:szCs w:val="28"/>
          <w:lang w:val="uk-UA" w:eastAsia="ru-RU"/>
        </w:rPr>
      </w:pPr>
    </w:p>
    <w:p w:rsidR="00C83FBB" w:rsidRDefault="00C83FBB" w:rsidP="00C83FBB">
      <w:pPr>
        <w:spacing w:after="0" w:line="240" w:lineRule="auto"/>
        <w:rPr>
          <w:rFonts w:ascii="Times New Roman" w:eastAsia="Times New Roman" w:hAnsi="Times New Roman" w:cs="Times New Roman"/>
          <w:b/>
          <w:sz w:val="28"/>
          <w:szCs w:val="28"/>
          <w:lang w:val="uk-UA" w:eastAsia="ru-RU"/>
        </w:rPr>
      </w:pPr>
    </w:p>
    <w:p w:rsidR="00C83FBB" w:rsidRDefault="00C83FBB" w:rsidP="00C83FBB">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Результати навчання</w:t>
      </w:r>
      <w:r>
        <w:rPr>
          <w:rFonts w:ascii="Times New Roman" w:eastAsia="Times New Roman" w:hAnsi="Times New Roman" w:cs="Times New Roman"/>
          <w:b/>
          <w:sz w:val="28"/>
          <w:szCs w:val="28"/>
          <w:lang w:val="uk-UA" w:eastAsia="ru-RU"/>
        </w:rPr>
        <w:t xml:space="preserve">: </w:t>
      </w:r>
    </w:p>
    <w:p w:rsidR="00C83F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D868D7" w:rsidRDefault="00C83FBB" w:rsidP="00C83FBB">
      <w:pPr>
        <w:spacing w:after="0" w:line="240" w:lineRule="auto"/>
        <w:rPr>
          <w:rFonts w:ascii="Times New Roman" w:eastAsia="Times New Roman" w:hAnsi="Times New Roman" w:cs="Times New Roman"/>
          <w:sz w:val="28"/>
          <w:szCs w:val="28"/>
          <w:lang w:val="uk-UA" w:eastAsia="ru-RU"/>
        </w:rPr>
      </w:pPr>
      <w:r w:rsidRPr="00D868D7">
        <w:rPr>
          <w:rFonts w:ascii="Times New Roman" w:eastAsia="Times New Roman" w:hAnsi="Times New Roman" w:cs="Times New Roman"/>
          <w:sz w:val="28"/>
          <w:szCs w:val="28"/>
          <w:lang w:val="uk-UA" w:eastAsia="ru-RU"/>
        </w:rPr>
        <w:t>Набути здатності до виконання</w:t>
      </w:r>
      <w:r>
        <w:rPr>
          <w:rFonts w:ascii="Times New Roman" w:eastAsia="Times New Roman" w:hAnsi="Times New Roman" w:cs="Times New Roman"/>
          <w:sz w:val="28"/>
          <w:szCs w:val="28"/>
          <w:lang w:val="uk-UA" w:eastAsia="ru-RU"/>
        </w:rPr>
        <w:t xml:space="preserve"> професійних</w:t>
      </w:r>
      <w:r w:rsidRPr="00D868D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компетентностей</w:t>
      </w:r>
    </w:p>
    <w:p w:rsidR="00C83FBB" w:rsidRPr="005F21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5F21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B6509C" w:rsidRDefault="00C83FBB" w:rsidP="00C83FBB">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Методи</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мультимедійна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п</w:t>
      </w:r>
      <w:r w:rsidRPr="00B6509C">
        <w:rPr>
          <w:rFonts w:ascii="Times New Roman" w:eastAsia="Times New Roman" w:hAnsi="Times New Roman" w:cs="Times New Roman"/>
          <w:sz w:val="28"/>
          <w:szCs w:val="28"/>
          <w:lang w:val="uk-UA" w:eastAsia="ru-RU"/>
        </w:rPr>
        <w:t>резентація лекції</w:t>
      </w:r>
      <w:r w:rsidR="00A81DCF">
        <w:rPr>
          <w:rFonts w:ascii="Times New Roman" w:eastAsia="Times New Roman" w:hAnsi="Times New Roman" w:cs="Times New Roman"/>
          <w:sz w:val="28"/>
          <w:szCs w:val="28"/>
          <w:lang w:val="uk-UA" w:eastAsia="ru-RU"/>
        </w:rPr>
        <w:t>, відеофільм</w:t>
      </w:r>
    </w:p>
    <w:p w:rsidR="00C83F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EA209A" w:rsidRDefault="00C83FBB" w:rsidP="00C83FBB">
      <w:pPr>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lastRenderedPageBreak/>
        <w:t>Дидактичні засоби навчання</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полілог</w:t>
      </w:r>
      <w:r>
        <w:rPr>
          <w:rFonts w:ascii="Times New Roman" w:eastAsia="Times New Roman" w:hAnsi="Times New Roman" w:cs="Times New Roman"/>
          <w:sz w:val="28"/>
          <w:szCs w:val="28"/>
          <w:lang w:val="uk-UA" w:eastAsia="ru-RU"/>
        </w:rPr>
        <w:t>,</w:t>
      </w:r>
      <w:r w:rsidRPr="00B6509C">
        <w:rPr>
          <w:rFonts w:ascii="Times New Roman" w:eastAsia="Times New Roman" w:hAnsi="Times New Roman" w:cs="Times New Roman"/>
          <w:sz w:val="28"/>
          <w:szCs w:val="28"/>
          <w:lang w:val="uk-UA" w:eastAsia="ru-RU"/>
        </w:rPr>
        <w:t xml:space="preserve"> вибірковий контрол</w:t>
      </w:r>
      <w:r>
        <w:rPr>
          <w:rFonts w:ascii="Times New Roman" w:eastAsia="Times New Roman" w:hAnsi="Times New Roman" w:cs="Times New Roman"/>
          <w:sz w:val="28"/>
          <w:szCs w:val="28"/>
          <w:lang w:val="uk-UA" w:eastAsia="ru-RU"/>
        </w:rPr>
        <w:t>ь на засвоєння викладеної теми.</w:t>
      </w:r>
    </w:p>
    <w:p w:rsidR="00C83FBB" w:rsidRPr="005F21BB" w:rsidRDefault="00C83FBB" w:rsidP="00C83FBB">
      <w:pPr>
        <w:spacing w:after="0" w:line="240" w:lineRule="auto"/>
        <w:rPr>
          <w:rFonts w:ascii="Times New Roman" w:eastAsia="Times New Roman" w:hAnsi="Times New Roman" w:cs="Times New Roman"/>
          <w:b/>
          <w:sz w:val="28"/>
          <w:szCs w:val="28"/>
          <w:lang w:val="uk-UA" w:eastAsia="ru-RU"/>
        </w:rPr>
      </w:pPr>
    </w:p>
    <w:p w:rsidR="00C83FBB" w:rsidRDefault="00C83FBB" w:rsidP="00C83FBB">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Література:</w:t>
      </w:r>
    </w:p>
    <w:p w:rsidR="00C83FBB" w:rsidRPr="005F21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AB56E5" w:rsidRDefault="00C83FBB" w:rsidP="00C83FBB">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C83FBB" w:rsidRPr="005F21BB" w:rsidRDefault="00C83FBB" w:rsidP="00C83FBB">
      <w:pPr>
        <w:spacing w:after="0" w:line="240" w:lineRule="auto"/>
        <w:rPr>
          <w:rFonts w:ascii="Times New Roman" w:eastAsia="Times New Roman" w:hAnsi="Times New Roman" w:cs="Times New Roman"/>
          <w:sz w:val="28"/>
          <w:szCs w:val="28"/>
          <w:lang w:val="uk-UA" w:eastAsia="ru-RU"/>
        </w:rPr>
      </w:pPr>
    </w:p>
    <w:p w:rsidR="00C83FBB" w:rsidRPr="00AB56E5" w:rsidRDefault="00C83FBB" w:rsidP="00C83FBB">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C83FBB" w:rsidRDefault="00C83FBB" w:rsidP="00C83FBB">
      <w:pPr>
        <w:spacing w:after="0" w:line="240" w:lineRule="auto"/>
        <w:rPr>
          <w:rFonts w:ascii="Times New Roman" w:eastAsia="Times New Roman" w:hAnsi="Times New Roman" w:cs="Times New Roman"/>
          <w:sz w:val="28"/>
          <w:szCs w:val="28"/>
          <w:lang w:val="uk-UA" w:eastAsia="ru-RU"/>
        </w:rPr>
      </w:pPr>
    </w:p>
    <w:p w:rsidR="00C83FBB" w:rsidRDefault="00C83FBB" w:rsidP="00C83FBB">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C83FBB" w:rsidRPr="00AB56E5" w:rsidRDefault="00C83FBB" w:rsidP="00C83FBB">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C83FBB" w:rsidRDefault="00C83FBB" w:rsidP="00C83FBB">
      <w:pPr>
        <w:spacing w:after="0" w:line="240" w:lineRule="auto"/>
        <w:rPr>
          <w:rFonts w:ascii="Times New Roman" w:eastAsia="Times New Roman" w:hAnsi="Times New Roman" w:cs="Times New Roman"/>
          <w:sz w:val="28"/>
          <w:szCs w:val="28"/>
          <w:lang w:val="uk-UA" w:eastAsia="ru-RU"/>
        </w:rPr>
      </w:pPr>
    </w:p>
    <w:p w:rsidR="00C83FBB" w:rsidRPr="005F21BB" w:rsidRDefault="00C83FBB" w:rsidP="00C83FBB">
      <w:pPr>
        <w:spacing w:after="0" w:line="240" w:lineRule="auto"/>
        <w:rPr>
          <w:rFonts w:ascii="Times New Roman" w:eastAsia="Times New Roman" w:hAnsi="Times New Roman" w:cs="Times New Roman"/>
          <w:sz w:val="28"/>
          <w:szCs w:val="28"/>
          <w:lang w:val="uk-UA" w:eastAsia="ru-RU"/>
        </w:rPr>
      </w:pPr>
    </w:p>
    <w:p w:rsidR="00C83FBB" w:rsidRPr="005F21BB" w:rsidRDefault="00C83FBB" w:rsidP="00C83FBB">
      <w:pPr>
        <w:spacing w:after="0" w:line="240" w:lineRule="auto"/>
        <w:rPr>
          <w:rFonts w:ascii="Times New Roman" w:eastAsia="Times New Roman" w:hAnsi="Times New Roman" w:cs="Times New Roman"/>
          <w:b/>
          <w:sz w:val="28"/>
          <w:szCs w:val="28"/>
          <w:u w:val="single"/>
          <w:lang w:val="uk-UA" w:eastAsia="ru-RU"/>
        </w:rPr>
      </w:pPr>
    </w:p>
    <w:p w:rsidR="00C83FBB" w:rsidRPr="005F21BB" w:rsidRDefault="00C83FBB" w:rsidP="00C83FBB">
      <w:pPr>
        <w:spacing w:after="0" w:line="240" w:lineRule="auto"/>
        <w:jc w:val="center"/>
        <w:rPr>
          <w:rFonts w:ascii="Times New Roman" w:eastAsia="Times New Roman" w:hAnsi="Times New Roman" w:cs="Times New Roman"/>
          <w:b/>
          <w:sz w:val="28"/>
          <w:szCs w:val="28"/>
          <w:u w:val="single"/>
          <w:lang w:val="uk-UA" w:eastAsia="ru-RU"/>
        </w:rPr>
      </w:pPr>
      <w:r w:rsidRPr="005F21BB">
        <w:rPr>
          <w:rFonts w:ascii="Times New Roman" w:eastAsia="Times New Roman" w:hAnsi="Times New Roman" w:cs="Times New Roman"/>
          <w:b/>
          <w:sz w:val="28"/>
          <w:szCs w:val="28"/>
          <w:u w:val="single"/>
          <w:lang w:val="uk-UA" w:eastAsia="ru-RU"/>
        </w:rPr>
        <w:t xml:space="preserve">Структура заняття </w:t>
      </w:r>
    </w:p>
    <w:p w:rsidR="00C83FBB" w:rsidRPr="005F21BB" w:rsidRDefault="00C83FBB" w:rsidP="00C83FBB">
      <w:pPr>
        <w:spacing w:after="0" w:line="240" w:lineRule="auto"/>
        <w:jc w:val="center"/>
        <w:rPr>
          <w:rFonts w:ascii="Times New Roman" w:eastAsia="Times New Roman" w:hAnsi="Times New Roman" w:cs="Times New Roman"/>
          <w:b/>
          <w:sz w:val="28"/>
          <w:szCs w:val="28"/>
          <w:lang w:val="uk-UA" w:eastAsia="ru-RU"/>
        </w:rPr>
      </w:pPr>
    </w:p>
    <w:p w:rsidR="00C83FBB" w:rsidRDefault="00C83FBB" w:rsidP="00C83FBB">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1. Організаційна частина заняття </w:t>
      </w:r>
    </w:p>
    <w:p w:rsidR="00C83FBB" w:rsidRDefault="00C83FBB" w:rsidP="00C83FBB">
      <w:pPr>
        <w:spacing w:after="0" w:line="240" w:lineRule="auto"/>
        <w:rPr>
          <w:rFonts w:ascii="Times New Roman" w:eastAsia="Times New Roman" w:hAnsi="Times New Roman" w:cs="Times New Roman"/>
          <w:sz w:val="28"/>
          <w:szCs w:val="28"/>
          <w:lang w:val="uk-UA" w:eastAsia="ru-RU"/>
        </w:rPr>
      </w:pPr>
    </w:p>
    <w:p w:rsidR="00C83FBB" w:rsidRDefault="00C83FBB" w:rsidP="00C83FBB">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2. Повідомлення теми, мети та основних завдань заняття   </w:t>
      </w:r>
    </w:p>
    <w:p w:rsidR="00C83FBB" w:rsidRPr="005F21BB" w:rsidRDefault="00C83FBB" w:rsidP="00C83FBB">
      <w:pPr>
        <w:spacing w:after="0" w:line="240" w:lineRule="auto"/>
        <w:rPr>
          <w:rFonts w:ascii="Times New Roman" w:eastAsia="Times New Roman" w:hAnsi="Times New Roman" w:cs="Times New Roman"/>
          <w:sz w:val="28"/>
          <w:szCs w:val="28"/>
          <w:lang w:val="uk-UA" w:eastAsia="ru-RU"/>
        </w:rPr>
      </w:pPr>
    </w:p>
    <w:p w:rsidR="00C83FBB" w:rsidRPr="005F21BB" w:rsidRDefault="00C83FBB" w:rsidP="00C83F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3. Актуалізація опорних знань здобувачів освіти і контроль вихідного рівня знань</w:t>
      </w:r>
    </w:p>
    <w:p w:rsidR="00C83FBB" w:rsidRDefault="00C83FBB" w:rsidP="00C83FBB">
      <w:pPr>
        <w:spacing w:after="0" w:line="240" w:lineRule="auto"/>
        <w:rPr>
          <w:rFonts w:ascii="Times New Roman" w:eastAsia="Times New Roman" w:hAnsi="Times New Roman" w:cs="Times New Roman"/>
          <w:sz w:val="28"/>
          <w:szCs w:val="28"/>
          <w:lang w:val="uk-UA" w:eastAsia="ru-RU"/>
        </w:rPr>
      </w:pPr>
    </w:p>
    <w:p w:rsidR="00C83FBB" w:rsidRPr="005F21BB" w:rsidRDefault="00C83FBB" w:rsidP="00C83FBB">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4. Мотивація навчальної діяльності здобувача  освіти </w:t>
      </w:r>
    </w:p>
    <w:p w:rsidR="00C83FBB" w:rsidRPr="005F21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5F21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5F21BB" w:rsidRDefault="00C83FBB" w:rsidP="00C83FBB">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5. Усвідомлення нових знань (вивчення нового матеріалу або засвоєння   нових знань)</w:t>
      </w:r>
    </w:p>
    <w:p w:rsidR="00C83FBB" w:rsidRDefault="00C83FBB" w:rsidP="00C83FBB">
      <w:pPr>
        <w:spacing w:after="0" w:line="240" w:lineRule="auto"/>
        <w:rPr>
          <w:rFonts w:ascii="Times New Roman" w:eastAsia="Times New Roman" w:hAnsi="Times New Roman" w:cs="Times New Roman"/>
          <w:b/>
          <w:sz w:val="28"/>
          <w:szCs w:val="28"/>
          <w:lang w:val="uk-UA" w:eastAsia="ru-RU"/>
        </w:rPr>
      </w:pPr>
    </w:p>
    <w:p w:rsidR="00C83F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5F21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5F21BB" w:rsidRDefault="00C83FBB" w:rsidP="00C83F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6.Узагальнення та систематизація вивченого матеріалу</w:t>
      </w:r>
    </w:p>
    <w:p w:rsidR="00C83FBB" w:rsidRDefault="00C83FBB" w:rsidP="00C83FBB">
      <w:pPr>
        <w:spacing w:after="0" w:line="240" w:lineRule="auto"/>
        <w:rPr>
          <w:rFonts w:ascii="Times New Roman" w:eastAsia="Times New Roman" w:hAnsi="Times New Roman" w:cs="Times New Roman"/>
          <w:sz w:val="28"/>
          <w:szCs w:val="28"/>
          <w:lang w:val="uk-UA" w:eastAsia="ru-RU"/>
        </w:rPr>
      </w:pPr>
    </w:p>
    <w:p w:rsidR="00C83FBB" w:rsidRDefault="00C83FBB" w:rsidP="00C83FBB">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7. Підведення підсумків заняття </w:t>
      </w:r>
    </w:p>
    <w:p w:rsidR="00C83FBB" w:rsidRPr="005F21BB" w:rsidRDefault="00C83FBB" w:rsidP="00C83FBB">
      <w:pPr>
        <w:spacing w:after="0" w:line="240" w:lineRule="auto"/>
        <w:rPr>
          <w:rFonts w:ascii="Times New Roman" w:eastAsia="Times New Roman" w:hAnsi="Times New Roman" w:cs="Times New Roman"/>
          <w:sz w:val="28"/>
          <w:szCs w:val="28"/>
          <w:lang w:val="uk-UA" w:eastAsia="ru-RU"/>
        </w:rPr>
      </w:pPr>
    </w:p>
    <w:p w:rsidR="00C83FBB" w:rsidRPr="005F21BB" w:rsidRDefault="00C83FBB" w:rsidP="00C83F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                                  </w:t>
      </w:r>
    </w:p>
    <w:p w:rsidR="00C83FBB" w:rsidRPr="005F21BB" w:rsidRDefault="00C83FBB" w:rsidP="00C83FBB">
      <w:pPr>
        <w:spacing w:after="0" w:line="240" w:lineRule="auto"/>
        <w:jc w:val="both"/>
        <w:rPr>
          <w:rFonts w:ascii="Times New Roman" w:eastAsia="Times New Roman" w:hAnsi="Times New Roman" w:cs="Times New Roman"/>
          <w:b/>
          <w:sz w:val="28"/>
          <w:szCs w:val="28"/>
          <w:lang w:val="uk-UA" w:eastAsia="ru-RU"/>
        </w:rPr>
      </w:pPr>
    </w:p>
    <w:p w:rsidR="00C83FBB" w:rsidRDefault="00C83FBB" w:rsidP="00C83FBB">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lastRenderedPageBreak/>
        <w:t>Викладач</w:t>
      </w:r>
      <w:r>
        <w:rPr>
          <w:rFonts w:ascii="Times New Roman" w:eastAsia="Times New Roman" w:hAnsi="Times New Roman" w:cs="Times New Roman"/>
          <w:b/>
          <w:sz w:val="28"/>
          <w:szCs w:val="28"/>
          <w:lang w:val="uk-UA" w:eastAsia="ru-RU"/>
        </w:rPr>
        <w:t>: Олена НЕЖУРА</w:t>
      </w:r>
    </w:p>
    <w:p w:rsidR="00C83FBB" w:rsidRPr="005F21BB" w:rsidRDefault="00C83FBB" w:rsidP="00C83FBB">
      <w:pPr>
        <w:spacing w:after="0" w:line="240" w:lineRule="auto"/>
        <w:jc w:val="both"/>
        <w:rPr>
          <w:rFonts w:ascii="Times New Roman" w:eastAsia="Times New Roman" w:hAnsi="Times New Roman" w:cs="Times New Roman"/>
          <w:b/>
          <w:sz w:val="28"/>
          <w:szCs w:val="28"/>
          <w:lang w:val="uk-UA" w:eastAsia="ru-RU"/>
        </w:rPr>
      </w:pPr>
    </w:p>
    <w:p w:rsidR="005647D3" w:rsidRDefault="005647D3" w:rsidP="00C013E9">
      <w:pPr>
        <w:spacing w:after="0" w:line="240" w:lineRule="auto"/>
        <w:rPr>
          <w:rFonts w:ascii="Times New Roman" w:eastAsia="Times New Roman" w:hAnsi="Times New Roman" w:cs="Times New Roman"/>
          <w:sz w:val="28"/>
          <w:szCs w:val="28"/>
          <w:lang w:val="uk-UA" w:eastAsia="ru-RU"/>
        </w:rPr>
      </w:pPr>
    </w:p>
    <w:p w:rsidR="005647D3" w:rsidRDefault="005647D3" w:rsidP="00C013E9">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object w:dxaOrig="1508" w:dyaOrig="944">
          <v:shape id="_x0000_i1028" type="#_x0000_t75" style="width:75.9pt;height:47.2pt" o:ole="">
            <v:imagedata r:id="rId13" o:title=""/>
          </v:shape>
          <o:OLEObject Type="Embed" ProgID="PowerPoint.Show.12" ShapeID="_x0000_i1028" DrawAspect="Icon" ObjectID="_1800427941" r:id="rId14"/>
        </w:object>
      </w:r>
    </w:p>
    <w:p w:rsidR="005647D3" w:rsidRDefault="00D244F8" w:rsidP="00C013E9">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5647D3" w:rsidRDefault="005647D3" w:rsidP="00C013E9">
      <w:pPr>
        <w:spacing w:after="0" w:line="240" w:lineRule="auto"/>
        <w:rPr>
          <w:rFonts w:ascii="Times New Roman" w:eastAsia="Times New Roman" w:hAnsi="Times New Roman" w:cs="Times New Roman"/>
          <w:sz w:val="28"/>
          <w:szCs w:val="28"/>
          <w:lang w:val="uk-UA" w:eastAsia="ru-RU"/>
        </w:rPr>
      </w:pPr>
    </w:p>
    <w:p w:rsidR="00D244F8" w:rsidRPr="00D244F8" w:rsidRDefault="00D244F8" w:rsidP="00D244F8">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Pr="00D244F8">
        <w:rPr>
          <w:rFonts w:ascii="Times New Roman" w:eastAsia="Times New Roman" w:hAnsi="Times New Roman" w:cs="Times New Roman"/>
          <w:sz w:val="28"/>
          <w:szCs w:val="28"/>
          <w:lang w:val="uk-UA" w:eastAsia="ru-RU"/>
        </w:rPr>
        <w:t>Плід і його розвиток</w:t>
      </w:r>
    </w:p>
    <w:p w:rsidR="00D244F8" w:rsidRPr="00D244F8" w:rsidRDefault="00D244F8" w:rsidP="00D244F8">
      <w:pPr>
        <w:spacing w:after="0" w:line="240" w:lineRule="auto"/>
        <w:rPr>
          <w:rFonts w:ascii="Times New Roman" w:eastAsia="Times New Roman" w:hAnsi="Times New Roman" w:cs="Times New Roman"/>
          <w:sz w:val="28"/>
          <w:szCs w:val="28"/>
          <w:lang w:val="uk-UA" w:eastAsia="ru-RU"/>
        </w:rPr>
      </w:pPr>
      <w:r w:rsidRPr="00D244F8">
        <w:rPr>
          <w:rFonts w:ascii="Times New Roman" w:eastAsia="Times New Roman" w:hAnsi="Times New Roman" w:cs="Times New Roman"/>
          <w:sz w:val="28"/>
          <w:szCs w:val="28"/>
          <w:lang w:val="uk-UA" w:eastAsia="ru-RU"/>
        </w:rPr>
        <w:t>2. Період новонародженості та оцінка зрілості.</w:t>
      </w:r>
    </w:p>
    <w:p w:rsidR="005647D3" w:rsidRDefault="00D244F8" w:rsidP="00D244F8">
      <w:pPr>
        <w:spacing w:after="0" w:line="240" w:lineRule="auto"/>
        <w:rPr>
          <w:rFonts w:ascii="Times New Roman" w:eastAsia="Times New Roman" w:hAnsi="Times New Roman" w:cs="Times New Roman"/>
          <w:sz w:val="28"/>
          <w:szCs w:val="28"/>
          <w:lang w:val="uk-UA" w:eastAsia="ru-RU"/>
        </w:rPr>
      </w:pPr>
      <w:r w:rsidRPr="00D244F8">
        <w:rPr>
          <w:rFonts w:ascii="Times New Roman" w:eastAsia="Times New Roman" w:hAnsi="Times New Roman" w:cs="Times New Roman"/>
          <w:sz w:val="28"/>
          <w:szCs w:val="28"/>
          <w:lang w:val="uk-UA" w:eastAsia="ru-RU"/>
        </w:rPr>
        <w:t>3. Медсестринські дії.</w:t>
      </w:r>
    </w:p>
    <w:p w:rsidR="005647D3" w:rsidRDefault="005647D3" w:rsidP="00C013E9">
      <w:pPr>
        <w:spacing w:after="0" w:line="240" w:lineRule="auto"/>
        <w:rPr>
          <w:rFonts w:ascii="Times New Roman" w:eastAsia="Times New Roman" w:hAnsi="Times New Roman" w:cs="Times New Roman"/>
          <w:sz w:val="28"/>
          <w:szCs w:val="28"/>
          <w:lang w:val="uk-UA" w:eastAsia="ru-RU"/>
        </w:rPr>
      </w:pPr>
    </w:p>
    <w:p w:rsidR="00C013E9" w:rsidRDefault="00C013E9" w:rsidP="00C013E9">
      <w:pPr>
        <w:spacing w:after="0" w:line="240" w:lineRule="auto"/>
        <w:rPr>
          <w:rFonts w:ascii="Times New Roman" w:eastAsia="Times New Roman" w:hAnsi="Times New Roman" w:cs="Times New Roman"/>
          <w:sz w:val="28"/>
          <w:szCs w:val="28"/>
          <w:lang w:val="uk-UA" w:eastAsia="ru-RU"/>
        </w:rPr>
      </w:pPr>
      <w:r w:rsidRPr="00C013E9">
        <w:rPr>
          <w:rFonts w:ascii="Times New Roman" w:eastAsia="Times New Roman" w:hAnsi="Times New Roman" w:cs="Times New Roman"/>
          <w:sz w:val="28"/>
          <w:szCs w:val="28"/>
          <w:lang w:val="uk-UA" w:eastAsia="ru-RU"/>
        </w:rPr>
        <w:t xml:space="preserve">Внутрішньоутробний період </w:t>
      </w:r>
      <w:r w:rsidRPr="00C013E9">
        <w:rPr>
          <w:rFonts w:ascii="Times New Roman" w:eastAsia="Times New Roman" w:hAnsi="Times New Roman" w:cs="Times New Roman"/>
          <w:sz w:val="28"/>
          <w:szCs w:val="28"/>
          <w:lang w:val="uk-UA" w:eastAsia="ru-RU"/>
        </w:rPr>
        <w:br/>
        <w:t>( антенатальний, або пренатальний</w:t>
      </w:r>
      <w:r>
        <w:rPr>
          <w:rFonts w:ascii="Times New Roman" w:eastAsia="Times New Roman" w:hAnsi="Times New Roman" w:cs="Times New Roman"/>
          <w:sz w:val="28"/>
          <w:szCs w:val="28"/>
          <w:lang w:val="uk-UA" w:eastAsia="ru-RU"/>
        </w:rPr>
        <w:t>, гестаційний</w:t>
      </w:r>
      <w:r w:rsidRPr="00C013E9">
        <w:rPr>
          <w:rFonts w:ascii="Times New Roman" w:eastAsia="Times New Roman" w:hAnsi="Times New Roman" w:cs="Times New Roman"/>
          <w:sz w:val="28"/>
          <w:szCs w:val="28"/>
          <w:lang w:val="uk-UA" w:eastAsia="ru-RU"/>
        </w:rPr>
        <w:t>)</w:t>
      </w:r>
      <w:r w:rsidRPr="00C013E9">
        <w:rPr>
          <w:rFonts w:ascii="Times New Roman" w:eastAsia="Times New Roman" w:hAnsi="Times New Roman" w:cs="Times New Roman"/>
          <w:sz w:val="28"/>
          <w:szCs w:val="28"/>
          <w:lang w:val="uk-UA" w:eastAsia="ru-RU"/>
        </w:rPr>
        <w:br/>
        <w:t>(тривалість 270 – 280днів):</w:t>
      </w:r>
    </w:p>
    <w:p w:rsidR="00C013E9" w:rsidRPr="00C013E9" w:rsidRDefault="00C013E9" w:rsidP="00C013E9">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C013E9">
        <w:rPr>
          <w:rFonts w:ascii="Times New Roman" w:eastAsia="Times New Roman" w:hAnsi="Times New Roman" w:cs="Times New Roman"/>
          <w:sz w:val="28"/>
          <w:szCs w:val="28"/>
          <w:lang w:val="uk-UA" w:eastAsia="ru-RU"/>
        </w:rPr>
        <w:t xml:space="preserve">фаза ембріонального розвитку </w:t>
      </w:r>
    </w:p>
    <w:p w:rsidR="00C013E9" w:rsidRPr="00C013E9" w:rsidRDefault="00C013E9" w:rsidP="00C013E9">
      <w:pPr>
        <w:spacing w:after="0" w:line="240" w:lineRule="auto"/>
        <w:rPr>
          <w:rFonts w:ascii="Times New Roman" w:eastAsia="Times New Roman" w:hAnsi="Times New Roman" w:cs="Times New Roman"/>
          <w:sz w:val="28"/>
          <w:szCs w:val="28"/>
          <w:lang w:val="uk-UA" w:eastAsia="ru-RU"/>
        </w:rPr>
      </w:pPr>
      <w:r w:rsidRPr="00C013E9">
        <w:rPr>
          <w:rFonts w:ascii="Times New Roman" w:eastAsia="Times New Roman" w:hAnsi="Times New Roman" w:cs="Times New Roman"/>
          <w:sz w:val="28"/>
          <w:szCs w:val="28"/>
          <w:lang w:val="uk-UA" w:eastAsia="ru-RU"/>
        </w:rPr>
        <w:t>від моменту запліднення  або 1 день останнього менструального циклу матері до 9 тижн. вагітності ( 2 міс.);</w:t>
      </w:r>
    </w:p>
    <w:p w:rsidR="00C013E9" w:rsidRPr="00C013E9" w:rsidRDefault="00C013E9" w:rsidP="00C013E9">
      <w:pPr>
        <w:spacing w:after="0" w:line="240" w:lineRule="auto"/>
        <w:rPr>
          <w:rFonts w:ascii="Times New Roman" w:eastAsia="Times New Roman" w:hAnsi="Times New Roman" w:cs="Times New Roman"/>
          <w:sz w:val="28"/>
          <w:szCs w:val="28"/>
          <w:lang w:val="uk-UA" w:eastAsia="ru-RU"/>
        </w:rPr>
      </w:pPr>
      <w:r w:rsidRPr="00C013E9">
        <w:rPr>
          <w:rFonts w:ascii="Times New Roman" w:eastAsia="Times New Roman" w:hAnsi="Times New Roman" w:cs="Times New Roman"/>
          <w:sz w:val="28"/>
          <w:szCs w:val="28"/>
          <w:lang w:val="uk-UA" w:eastAsia="ru-RU"/>
        </w:rPr>
        <w:t xml:space="preserve">- фаза плацентарного розвитку </w:t>
      </w:r>
    </w:p>
    <w:p w:rsidR="00C013E9" w:rsidRPr="00C013E9" w:rsidRDefault="00C013E9" w:rsidP="00C013E9">
      <w:pPr>
        <w:spacing w:after="0" w:line="240" w:lineRule="auto"/>
        <w:rPr>
          <w:rFonts w:ascii="Times New Roman" w:eastAsia="Times New Roman" w:hAnsi="Times New Roman" w:cs="Times New Roman"/>
          <w:sz w:val="28"/>
          <w:szCs w:val="28"/>
          <w:lang w:val="uk-UA" w:eastAsia="ru-RU"/>
        </w:rPr>
      </w:pPr>
      <w:r w:rsidRPr="00C013E9">
        <w:rPr>
          <w:rFonts w:ascii="Times New Roman" w:eastAsia="Times New Roman" w:hAnsi="Times New Roman" w:cs="Times New Roman"/>
          <w:sz w:val="28"/>
          <w:szCs w:val="28"/>
          <w:lang w:val="uk-UA" w:eastAsia="ru-RU"/>
        </w:rPr>
        <w:t>від 9 тижня вагітності до 40 тижня –</w:t>
      </w:r>
    </w:p>
    <w:p w:rsidR="00C013E9" w:rsidRPr="00C013E9" w:rsidRDefault="00C013E9" w:rsidP="00C013E9">
      <w:pPr>
        <w:spacing w:after="0" w:line="240" w:lineRule="auto"/>
        <w:rPr>
          <w:rFonts w:ascii="Times New Roman" w:eastAsia="Times New Roman" w:hAnsi="Times New Roman" w:cs="Times New Roman"/>
          <w:sz w:val="28"/>
          <w:szCs w:val="28"/>
          <w:lang w:val="uk-UA" w:eastAsia="ru-RU"/>
        </w:rPr>
      </w:pPr>
      <w:r w:rsidRPr="00C013E9">
        <w:rPr>
          <w:rFonts w:ascii="Times New Roman" w:eastAsia="Times New Roman" w:hAnsi="Times New Roman" w:cs="Times New Roman"/>
          <w:sz w:val="28"/>
          <w:szCs w:val="28"/>
          <w:lang w:val="uk-UA" w:eastAsia="ru-RU"/>
        </w:rPr>
        <w:t>(із 3–го міс. - до народження).</w:t>
      </w:r>
    </w:p>
    <w:p w:rsidR="00C013E9" w:rsidRPr="00C013E9" w:rsidRDefault="00C013E9" w:rsidP="00C013E9">
      <w:pPr>
        <w:spacing w:after="0" w:line="240" w:lineRule="auto"/>
        <w:rPr>
          <w:rFonts w:ascii="Times New Roman" w:eastAsia="Times New Roman" w:hAnsi="Times New Roman" w:cs="Times New Roman"/>
          <w:sz w:val="28"/>
          <w:szCs w:val="28"/>
          <w:lang w:val="uk-UA" w:eastAsia="ru-RU"/>
        </w:rPr>
      </w:pPr>
      <w:r w:rsidRPr="00C013E9">
        <w:rPr>
          <w:rFonts w:ascii="Times New Roman" w:eastAsia="Times New Roman" w:hAnsi="Times New Roman" w:cs="Times New Roman"/>
          <w:sz w:val="28"/>
          <w:szCs w:val="28"/>
          <w:lang w:val="uk-UA" w:eastAsia="ru-RU"/>
        </w:rPr>
        <w:t>Особливості:</w:t>
      </w:r>
    </w:p>
    <w:p w:rsidR="00C013E9" w:rsidRPr="00C013E9" w:rsidRDefault="00C013E9" w:rsidP="00C013E9">
      <w:pPr>
        <w:spacing w:after="0" w:line="240" w:lineRule="auto"/>
        <w:rPr>
          <w:rFonts w:ascii="Times New Roman" w:eastAsia="Times New Roman" w:hAnsi="Times New Roman" w:cs="Times New Roman"/>
          <w:sz w:val="28"/>
          <w:szCs w:val="28"/>
          <w:lang w:val="uk-UA" w:eastAsia="ru-RU"/>
        </w:rPr>
      </w:pPr>
      <w:r w:rsidRPr="00C013E9">
        <w:rPr>
          <w:rFonts w:ascii="Times New Roman" w:eastAsia="Times New Roman" w:hAnsi="Times New Roman" w:cs="Times New Roman"/>
          <w:sz w:val="28"/>
          <w:szCs w:val="28"/>
          <w:lang w:val="uk-UA" w:eastAsia="ru-RU"/>
        </w:rPr>
        <w:t>- швидкий ріст плода (довжина плода збільшується в 5 000 разів);</w:t>
      </w:r>
    </w:p>
    <w:p w:rsidR="00C013E9" w:rsidRPr="00C013E9" w:rsidRDefault="00C013E9" w:rsidP="00C013E9">
      <w:pPr>
        <w:spacing w:after="0" w:line="240" w:lineRule="auto"/>
        <w:rPr>
          <w:rFonts w:ascii="Times New Roman" w:eastAsia="Times New Roman" w:hAnsi="Times New Roman" w:cs="Times New Roman"/>
          <w:sz w:val="28"/>
          <w:szCs w:val="28"/>
          <w:lang w:val="uk-UA" w:eastAsia="ru-RU"/>
        </w:rPr>
      </w:pPr>
      <w:r w:rsidRPr="00C013E9">
        <w:rPr>
          <w:rFonts w:ascii="Times New Roman" w:eastAsia="Times New Roman" w:hAnsi="Times New Roman" w:cs="Times New Roman"/>
          <w:sz w:val="28"/>
          <w:szCs w:val="28"/>
          <w:lang w:val="uk-UA" w:eastAsia="ru-RU"/>
        </w:rPr>
        <w:t>- збільшення маси тіла (в 6 • 10¹² разів);</w:t>
      </w:r>
    </w:p>
    <w:p w:rsidR="00C013E9" w:rsidRDefault="00C013E9" w:rsidP="00C013E9">
      <w:pPr>
        <w:spacing w:after="0" w:line="240" w:lineRule="auto"/>
        <w:rPr>
          <w:rFonts w:ascii="Times New Roman" w:eastAsia="Times New Roman" w:hAnsi="Times New Roman" w:cs="Times New Roman"/>
          <w:sz w:val="28"/>
          <w:szCs w:val="28"/>
          <w:lang w:val="uk-UA" w:eastAsia="ru-RU"/>
        </w:rPr>
      </w:pPr>
      <w:r w:rsidRPr="00C013E9">
        <w:rPr>
          <w:rFonts w:ascii="Times New Roman" w:eastAsia="Times New Roman" w:hAnsi="Times New Roman" w:cs="Times New Roman"/>
          <w:sz w:val="28"/>
          <w:szCs w:val="28"/>
          <w:lang w:val="uk-UA" w:eastAsia="ru-RU"/>
        </w:rPr>
        <w:t>- харчування за рахунок материнського організму.</w:t>
      </w:r>
    </w:p>
    <w:p w:rsidR="004977FB" w:rsidRDefault="004977FB" w:rsidP="00C013E9">
      <w:pPr>
        <w:spacing w:after="0" w:line="240" w:lineRule="auto"/>
        <w:rPr>
          <w:rFonts w:ascii="Times New Roman" w:eastAsia="Times New Roman" w:hAnsi="Times New Roman" w:cs="Times New Roman"/>
          <w:sz w:val="28"/>
          <w:szCs w:val="28"/>
          <w:lang w:val="uk-UA" w:eastAsia="ru-RU"/>
        </w:rPr>
      </w:pPr>
      <w:r w:rsidRPr="004977FB">
        <w:rPr>
          <w:rFonts w:ascii="Times New Roman" w:eastAsia="Times New Roman" w:hAnsi="Times New Roman" w:cs="Times New Roman"/>
          <w:sz w:val="28"/>
          <w:szCs w:val="28"/>
          <w:lang w:val="uk-UA" w:eastAsia="ru-RU"/>
        </w:rPr>
        <w:t>Тератогенез</w:t>
      </w:r>
      <w:r>
        <w:rPr>
          <w:rFonts w:ascii="Times New Roman" w:eastAsia="Times New Roman" w:hAnsi="Times New Roman" w:cs="Times New Roman"/>
          <w:sz w:val="28"/>
          <w:szCs w:val="28"/>
          <w:lang w:val="uk-UA" w:eastAsia="ru-RU"/>
        </w:rPr>
        <w:t>:</w:t>
      </w:r>
    </w:p>
    <w:p w:rsidR="004977FB" w:rsidRPr="004977FB" w:rsidRDefault="004977FB" w:rsidP="004977FB">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4977FB">
        <w:rPr>
          <w:rFonts w:ascii="Times New Roman" w:eastAsia="Times New Roman" w:hAnsi="Times New Roman" w:cs="Times New Roman"/>
          <w:sz w:val="28"/>
          <w:szCs w:val="28"/>
          <w:lang w:val="uk-UA" w:eastAsia="ru-RU"/>
        </w:rPr>
        <w:t>Виникнення вад розвитку плода під дією ендогенних і екзогенних тератогеннних чинників:</w:t>
      </w:r>
    </w:p>
    <w:p w:rsidR="004977FB" w:rsidRPr="004977FB" w:rsidRDefault="004977FB" w:rsidP="004977FB">
      <w:pPr>
        <w:spacing w:after="0" w:line="240" w:lineRule="auto"/>
        <w:rPr>
          <w:rFonts w:ascii="Times New Roman" w:eastAsia="Times New Roman" w:hAnsi="Times New Roman" w:cs="Times New Roman"/>
          <w:sz w:val="28"/>
          <w:szCs w:val="28"/>
          <w:lang w:val="uk-UA" w:eastAsia="ru-RU"/>
        </w:rPr>
      </w:pPr>
      <w:r w:rsidRPr="004977FB">
        <w:rPr>
          <w:rFonts w:ascii="Times New Roman" w:eastAsia="Times New Roman" w:hAnsi="Times New Roman" w:cs="Times New Roman"/>
          <w:sz w:val="28"/>
          <w:szCs w:val="28"/>
          <w:lang w:val="uk-UA" w:eastAsia="ru-RU"/>
        </w:rPr>
        <w:t>а) генетичні (мутантні гени, хромосомні аберації);</w:t>
      </w:r>
    </w:p>
    <w:p w:rsidR="004977FB" w:rsidRPr="004977FB" w:rsidRDefault="004977FB" w:rsidP="004977FB">
      <w:pPr>
        <w:spacing w:after="0" w:line="240" w:lineRule="auto"/>
        <w:rPr>
          <w:rFonts w:ascii="Times New Roman" w:eastAsia="Times New Roman" w:hAnsi="Times New Roman" w:cs="Times New Roman"/>
          <w:sz w:val="28"/>
          <w:szCs w:val="28"/>
          <w:lang w:val="uk-UA" w:eastAsia="ru-RU"/>
        </w:rPr>
      </w:pPr>
      <w:r w:rsidRPr="004977FB">
        <w:rPr>
          <w:rFonts w:ascii="Times New Roman" w:eastAsia="Times New Roman" w:hAnsi="Times New Roman" w:cs="Times New Roman"/>
          <w:sz w:val="28"/>
          <w:szCs w:val="28"/>
          <w:lang w:val="uk-UA" w:eastAsia="ru-RU"/>
        </w:rPr>
        <w:t>б) фізичні (іонізуюча радіація);</w:t>
      </w:r>
    </w:p>
    <w:p w:rsidR="004977FB" w:rsidRPr="004977FB" w:rsidRDefault="004977FB" w:rsidP="004977FB">
      <w:pPr>
        <w:spacing w:after="0" w:line="240" w:lineRule="auto"/>
        <w:rPr>
          <w:rFonts w:ascii="Times New Roman" w:eastAsia="Times New Roman" w:hAnsi="Times New Roman" w:cs="Times New Roman"/>
          <w:sz w:val="28"/>
          <w:szCs w:val="28"/>
          <w:lang w:val="uk-UA" w:eastAsia="ru-RU"/>
        </w:rPr>
      </w:pPr>
      <w:r w:rsidRPr="004977FB">
        <w:rPr>
          <w:rFonts w:ascii="Times New Roman" w:eastAsia="Times New Roman" w:hAnsi="Times New Roman" w:cs="Times New Roman"/>
          <w:sz w:val="28"/>
          <w:szCs w:val="28"/>
          <w:lang w:val="uk-UA" w:eastAsia="ru-RU"/>
        </w:rPr>
        <w:t>в) хімічні (професійні шкідливості, отрутохімікати, алкоголь, паління, деякі медикаменти);</w:t>
      </w:r>
    </w:p>
    <w:p w:rsidR="004977FB" w:rsidRPr="004977FB" w:rsidRDefault="004977FB" w:rsidP="004977FB">
      <w:pPr>
        <w:spacing w:after="0" w:line="240" w:lineRule="auto"/>
        <w:rPr>
          <w:rFonts w:ascii="Times New Roman" w:eastAsia="Times New Roman" w:hAnsi="Times New Roman" w:cs="Times New Roman"/>
          <w:sz w:val="28"/>
          <w:szCs w:val="28"/>
          <w:lang w:val="uk-UA" w:eastAsia="ru-RU"/>
        </w:rPr>
      </w:pPr>
      <w:r w:rsidRPr="004977FB">
        <w:rPr>
          <w:rFonts w:ascii="Times New Roman" w:eastAsia="Times New Roman" w:hAnsi="Times New Roman" w:cs="Times New Roman"/>
          <w:sz w:val="28"/>
          <w:szCs w:val="28"/>
          <w:lang w:val="uk-UA" w:eastAsia="ru-RU"/>
        </w:rPr>
        <w:t>г) інфекційні агенти (вірус краснухи, грипу, цитомегаловірус тощо).</w:t>
      </w:r>
      <w:r w:rsidR="00C013E9" w:rsidRPr="00C013E9">
        <w:rPr>
          <w:rFonts w:ascii="Times New Roman" w:eastAsia="Times New Roman" w:hAnsi="Times New Roman" w:cs="Times New Roman"/>
          <w:sz w:val="28"/>
          <w:szCs w:val="28"/>
          <w:lang w:val="uk-UA" w:eastAsia="ru-RU"/>
        </w:rPr>
        <w:br/>
      </w:r>
      <w:r w:rsidRPr="004977FB">
        <w:rPr>
          <w:rFonts w:ascii="Times New Roman" w:eastAsia="Times New Roman" w:hAnsi="Times New Roman" w:cs="Times New Roman"/>
          <w:sz w:val="28"/>
          <w:szCs w:val="28"/>
          <w:lang w:val="uk-UA" w:eastAsia="ru-RU"/>
        </w:rPr>
        <w:t>Період новонародженості (неонатальний):</w:t>
      </w:r>
    </w:p>
    <w:p w:rsidR="004977FB" w:rsidRPr="004977FB" w:rsidRDefault="004977FB" w:rsidP="004977FB">
      <w:pPr>
        <w:spacing w:after="0" w:line="240" w:lineRule="auto"/>
        <w:rPr>
          <w:rFonts w:ascii="Times New Roman" w:eastAsia="Times New Roman" w:hAnsi="Times New Roman" w:cs="Times New Roman"/>
          <w:sz w:val="28"/>
          <w:szCs w:val="28"/>
          <w:lang w:val="uk-UA" w:eastAsia="ru-RU"/>
        </w:rPr>
      </w:pPr>
      <w:r w:rsidRPr="004977FB">
        <w:rPr>
          <w:rFonts w:ascii="Times New Roman" w:eastAsia="Times New Roman" w:hAnsi="Times New Roman" w:cs="Times New Roman"/>
          <w:sz w:val="28"/>
          <w:szCs w:val="28"/>
          <w:lang w:val="uk-UA" w:eastAsia="ru-RU"/>
        </w:rPr>
        <w:t>- ранній неонатальний           (від народження до 7 днів);</w:t>
      </w:r>
    </w:p>
    <w:p w:rsidR="00C83FBB" w:rsidRDefault="004977FB" w:rsidP="004977FB">
      <w:pPr>
        <w:spacing w:after="0" w:line="240" w:lineRule="auto"/>
        <w:rPr>
          <w:rFonts w:ascii="Times New Roman" w:eastAsia="Times New Roman" w:hAnsi="Times New Roman" w:cs="Times New Roman"/>
          <w:sz w:val="28"/>
          <w:szCs w:val="28"/>
          <w:lang w:val="uk-UA" w:eastAsia="ru-RU"/>
        </w:rPr>
      </w:pPr>
      <w:r w:rsidRPr="004977FB">
        <w:rPr>
          <w:rFonts w:ascii="Times New Roman" w:eastAsia="Times New Roman" w:hAnsi="Times New Roman" w:cs="Times New Roman"/>
          <w:sz w:val="28"/>
          <w:szCs w:val="28"/>
          <w:lang w:val="uk-UA" w:eastAsia="ru-RU"/>
        </w:rPr>
        <w:t>- пізній неонатальний            (від 8 до 28 днів);</w:t>
      </w:r>
    </w:p>
    <w:p w:rsidR="004977FB" w:rsidRPr="004977FB" w:rsidRDefault="004977FB" w:rsidP="004977FB">
      <w:pPr>
        <w:spacing w:after="0" w:line="240" w:lineRule="auto"/>
        <w:rPr>
          <w:rFonts w:ascii="Times New Roman" w:eastAsia="Times New Roman" w:hAnsi="Times New Roman" w:cs="Times New Roman"/>
          <w:sz w:val="28"/>
          <w:szCs w:val="28"/>
          <w:lang w:val="uk-UA" w:eastAsia="ru-RU"/>
        </w:rPr>
      </w:pPr>
      <w:r w:rsidRPr="004977FB">
        <w:rPr>
          <w:rFonts w:ascii="Times New Roman" w:eastAsia="Times New Roman" w:hAnsi="Times New Roman" w:cs="Times New Roman"/>
          <w:sz w:val="28"/>
          <w:szCs w:val="28"/>
          <w:lang w:val="uk-UA" w:eastAsia="ru-RU"/>
        </w:rPr>
        <w:t>Критичні періоди росту й розвитку</w:t>
      </w:r>
      <w:r>
        <w:rPr>
          <w:rFonts w:ascii="Times New Roman" w:eastAsia="Times New Roman" w:hAnsi="Times New Roman" w:cs="Times New Roman"/>
          <w:sz w:val="28"/>
          <w:szCs w:val="28"/>
          <w:lang w:val="uk-UA" w:eastAsia="ru-RU"/>
        </w:rPr>
        <w:t>:</w:t>
      </w:r>
    </w:p>
    <w:p w:rsidR="004977FB" w:rsidRDefault="004977FB" w:rsidP="004977FB">
      <w:pPr>
        <w:spacing w:after="0" w:line="240" w:lineRule="auto"/>
        <w:rPr>
          <w:lang w:val="uk-UA"/>
        </w:rPr>
      </w:pPr>
      <w:r w:rsidRPr="004977FB">
        <w:rPr>
          <w:rFonts w:ascii="Times New Roman" w:eastAsia="Times New Roman" w:hAnsi="Times New Roman" w:cs="Times New Roman"/>
          <w:bCs/>
          <w:sz w:val="28"/>
          <w:szCs w:val="28"/>
          <w:lang w:val="uk-UA" w:eastAsia="ru-RU"/>
        </w:rPr>
        <w:t>Межа віку</w:t>
      </w:r>
      <w:r>
        <w:rPr>
          <w:rFonts w:ascii="Times New Roman" w:eastAsia="Times New Roman" w:hAnsi="Times New Roman" w:cs="Times New Roman"/>
          <w:bCs/>
          <w:sz w:val="28"/>
          <w:szCs w:val="28"/>
          <w:lang w:val="uk-UA" w:eastAsia="ru-RU"/>
        </w:rPr>
        <w:t xml:space="preserve"> та особливості критичних періодів:</w:t>
      </w:r>
      <w:r w:rsidRPr="004977FB">
        <w:rPr>
          <w:lang w:val="uk-UA"/>
        </w:rPr>
        <w:t xml:space="preserve"> </w:t>
      </w:r>
    </w:p>
    <w:p w:rsidR="00E94AAF" w:rsidRPr="004977FB" w:rsidRDefault="004977FB" w:rsidP="00E94AAF">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 xml:space="preserve"> </w:t>
      </w:r>
      <w:r w:rsidRPr="004977FB">
        <w:rPr>
          <w:rFonts w:ascii="Times New Roman" w:eastAsia="Times New Roman" w:hAnsi="Times New Roman" w:cs="Times New Roman"/>
          <w:sz w:val="28"/>
          <w:szCs w:val="28"/>
          <w:lang w:val="uk-UA" w:eastAsia="ru-RU"/>
        </w:rPr>
        <w:t>Внутрішньоутробний період:</w:t>
      </w:r>
      <w:r w:rsidR="00E94AAF" w:rsidRPr="00E94AAF">
        <w:rPr>
          <w:rFonts w:ascii="Times New Roman" w:eastAsia="Times New Roman" w:hAnsi="Times New Roman" w:cs="Times New Roman"/>
          <w:bCs/>
          <w:sz w:val="28"/>
          <w:szCs w:val="28"/>
          <w:lang w:val="uk-UA" w:eastAsia="ru-RU"/>
        </w:rPr>
        <w:t xml:space="preserve"> </w:t>
      </w:r>
      <w:r w:rsidR="00E94AAF">
        <w:rPr>
          <w:rFonts w:ascii="Times New Roman" w:eastAsia="Times New Roman" w:hAnsi="Times New Roman" w:cs="Times New Roman"/>
          <w:bCs/>
          <w:sz w:val="28"/>
          <w:szCs w:val="28"/>
          <w:lang w:val="uk-UA" w:eastAsia="ru-RU"/>
        </w:rPr>
        <w:t>м</w:t>
      </w:r>
      <w:r w:rsidR="00E94AAF" w:rsidRPr="004977FB">
        <w:rPr>
          <w:rFonts w:ascii="Times New Roman" w:eastAsia="Times New Roman" w:hAnsi="Times New Roman" w:cs="Times New Roman"/>
          <w:bCs/>
          <w:sz w:val="28"/>
          <w:szCs w:val="28"/>
          <w:lang w:val="uk-UA" w:eastAsia="ru-RU"/>
        </w:rPr>
        <w:t>аксимальна інтенсивність процесів проліферації клітин, диференціюв</w:t>
      </w:r>
      <w:r w:rsidR="00E94AAF">
        <w:rPr>
          <w:rFonts w:ascii="Times New Roman" w:eastAsia="Times New Roman" w:hAnsi="Times New Roman" w:cs="Times New Roman"/>
          <w:bCs/>
          <w:sz w:val="28"/>
          <w:szCs w:val="28"/>
          <w:lang w:val="uk-UA" w:eastAsia="ru-RU"/>
        </w:rPr>
        <w:t>ання тканин, формування органів:</w:t>
      </w:r>
      <w:r w:rsidR="00E94AAF" w:rsidRPr="004977FB">
        <w:rPr>
          <w:rFonts w:ascii="Times New Roman" w:eastAsia="Times New Roman" w:hAnsi="Times New Roman" w:cs="Times New Roman"/>
          <w:bCs/>
          <w:sz w:val="28"/>
          <w:szCs w:val="28"/>
          <w:lang w:val="uk-UA" w:eastAsia="ru-RU"/>
        </w:rPr>
        <w:t xml:space="preserve"> </w:t>
      </w:r>
    </w:p>
    <w:p w:rsidR="004977FB" w:rsidRPr="00E94AAF" w:rsidRDefault="004977FB" w:rsidP="004977FB">
      <w:pPr>
        <w:spacing w:after="0" w:line="240" w:lineRule="auto"/>
        <w:rPr>
          <w:rFonts w:ascii="Times New Roman" w:eastAsia="Times New Roman" w:hAnsi="Times New Roman" w:cs="Times New Roman"/>
          <w:bCs/>
          <w:sz w:val="28"/>
          <w:szCs w:val="28"/>
          <w:lang w:val="uk-UA" w:eastAsia="ru-RU"/>
        </w:rPr>
      </w:pPr>
      <w:r w:rsidRPr="004977FB">
        <w:rPr>
          <w:rFonts w:ascii="Times New Roman" w:eastAsia="Times New Roman" w:hAnsi="Times New Roman" w:cs="Times New Roman"/>
          <w:sz w:val="28"/>
          <w:szCs w:val="28"/>
          <w:lang w:val="uk-UA" w:eastAsia="ru-RU"/>
        </w:rPr>
        <w:t>- І триместр вагітності (20 – 70 днів після зачаття)</w:t>
      </w:r>
      <w:r w:rsidR="00E94AAF">
        <w:rPr>
          <w:rFonts w:ascii="Times New Roman" w:eastAsia="Times New Roman" w:hAnsi="Times New Roman" w:cs="Times New Roman"/>
          <w:sz w:val="28"/>
          <w:szCs w:val="28"/>
          <w:lang w:val="uk-UA" w:eastAsia="ru-RU"/>
        </w:rPr>
        <w:t>-</w:t>
      </w:r>
      <w:r w:rsidR="00E94AAF" w:rsidRPr="00E94AAF">
        <w:rPr>
          <w:rFonts w:ascii="Times New Roman" w:eastAsia="Times New Roman" w:hAnsi="Times New Roman" w:cs="Times New Roman"/>
          <w:bCs/>
          <w:sz w:val="28"/>
          <w:szCs w:val="28"/>
          <w:lang w:val="uk-UA" w:eastAsia="ru-RU"/>
        </w:rPr>
        <w:t xml:space="preserve"> </w:t>
      </w:r>
      <w:r w:rsidR="00E94AAF">
        <w:rPr>
          <w:rFonts w:ascii="Times New Roman" w:eastAsia="Times New Roman" w:hAnsi="Times New Roman" w:cs="Times New Roman"/>
          <w:bCs/>
          <w:sz w:val="28"/>
          <w:szCs w:val="28"/>
          <w:lang w:val="uk-UA" w:eastAsia="ru-RU"/>
        </w:rPr>
        <w:t>р</w:t>
      </w:r>
      <w:r w:rsidR="00E94AAF" w:rsidRPr="004977FB">
        <w:rPr>
          <w:rFonts w:ascii="Times New Roman" w:eastAsia="Times New Roman" w:hAnsi="Times New Roman" w:cs="Times New Roman"/>
          <w:bCs/>
          <w:sz w:val="28"/>
          <w:szCs w:val="28"/>
          <w:lang w:val="uk-UA" w:eastAsia="ru-RU"/>
        </w:rPr>
        <w:t>изик виникнення вр</w:t>
      </w:r>
      <w:r w:rsidR="00E94AAF">
        <w:rPr>
          <w:rFonts w:ascii="Times New Roman" w:eastAsia="Times New Roman" w:hAnsi="Times New Roman" w:cs="Times New Roman"/>
          <w:bCs/>
          <w:sz w:val="28"/>
          <w:szCs w:val="28"/>
          <w:lang w:val="uk-UA" w:eastAsia="ru-RU"/>
        </w:rPr>
        <w:t>оджених вад.</w:t>
      </w:r>
    </w:p>
    <w:p w:rsidR="004977FB" w:rsidRPr="004977FB" w:rsidRDefault="004977FB" w:rsidP="004977FB">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4977FB">
        <w:rPr>
          <w:rFonts w:ascii="Times New Roman" w:eastAsia="Times New Roman" w:hAnsi="Times New Roman" w:cs="Times New Roman"/>
          <w:sz w:val="28"/>
          <w:szCs w:val="28"/>
          <w:lang w:val="uk-UA" w:eastAsia="ru-RU"/>
        </w:rPr>
        <w:t>Останній триместр вагітності</w:t>
      </w:r>
      <w:r w:rsidR="00E94AAF">
        <w:rPr>
          <w:rFonts w:ascii="Times New Roman" w:eastAsia="Times New Roman" w:hAnsi="Times New Roman" w:cs="Times New Roman"/>
          <w:sz w:val="28"/>
          <w:szCs w:val="28"/>
          <w:lang w:val="uk-UA" w:eastAsia="ru-RU"/>
        </w:rPr>
        <w:t xml:space="preserve">- </w:t>
      </w:r>
      <w:r w:rsidR="00E94AAF">
        <w:rPr>
          <w:rFonts w:ascii="Times New Roman" w:eastAsia="Times New Roman" w:hAnsi="Times New Roman" w:cs="Times New Roman"/>
          <w:bCs/>
          <w:sz w:val="28"/>
          <w:szCs w:val="28"/>
          <w:lang w:val="uk-UA" w:eastAsia="ru-RU"/>
        </w:rPr>
        <w:t>п</w:t>
      </w:r>
      <w:r w:rsidR="00E94AAF" w:rsidRPr="004977FB">
        <w:rPr>
          <w:rFonts w:ascii="Times New Roman" w:eastAsia="Times New Roman" w:hAnsi="Times New Roman" w:cs="Times New Roman"/>
          <w:bCs/>
          <w:sz w:val="28"/>
          <w:szCs w:val="28"/>
          <w:lang w:val="uk-UA" w:eastAsia="ru-RU"/>
        </w:rPr>
        <w:t>рискорений приріст маси тіла. Ризик внутрішньоутробної гіпотрофії та недоношеності</w:t>
      </w:r>
    </w:p>
    <w:p w:rsidR="00E94AAF" w:rsidRPr="00E94AAF" w:rsidRDefault="004977FB" w:rsidP="00E94AAF">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 xml:space="preserve"> </w:t>
      </w:r>
      <w:r w:rsidRPr="004977FB">
        <w:rPr>
          <w:rFonts w:ascii="Times New Roman" w:eastAsia="Times New Roman" w:hAnsi="Times New Roman" w:cs="Times New Roman"/>
          <w:sz w:val="28"/>
          <w:szCs w:val="28"/>
          <w:lang w:val="uk-UA" w:eastAsia="ru-RU"/>
        </w:rPr>
        <w:t>Перинатальний період</w:t>
      </w:r>
      <w:r w:rsidRPr="004977FB">
        <w:rPr>
          <w:rFonts w:ascii="Times New Roman" w:eastAsia="Times New Roman" w:hAnsi="Times New Roman" w:cs="Times New Roman"/>
          <w:bCs/>
          <w:sz w:val="28"/>
          <w:szCs w:val="28"/>
          <w:lang w:val="uk-UA" w:eastAsia="ru-RU"/>
        </w:rPr>
        <w:t xml:space="preserve"> </w:t>
      </w:r>
      <w:r w:rsidR="00E94AAF">
        <w:rPr>
          <w:rFonts w:ascii="Times New Roman" w:eastAsia="Times New Roman" w:hAnsi="Times New Roman" w:cs="Times New Roman"/>
          <w:bCs/>
          <w:sz w:val="28"/>
          <w:szCs w:val="28"/>
          <w:lang w:val="uk-UA" w:eastAsia="ru-RU"/>
        </w:rPr>
        <w:t>- п</w:t>
      </w:r>
      <w:r w:rsidR="00E94AAF" w:rsidRPr="00E94AAF">
        <w:rPr>
          <w:rFonts w:ascii="Times New Roman" w:eastAsia="Times New Roman" w:hAnsi="Times New Roman" w:cs="Times New Roman"/>
          <w:bCs/>
          <w:sz w:val="28"/>
          <w:szCs w:val="28"/>
          <w:lang w:val="uk-UA" w:eastAsia="ru-RU"/>
        </w:rPr>
        <w:t>ерехід до позаутробного життя:</w:t>
      </w:r>
    </w:p>
    <w:p w:rsidR="00E94AAF" w:rsidRDefault="00E94AAF" w:rsidP="00E94AAF">
      <w:pPr>
        <w:spacing w:after="0" w:line="240" w:lineRule="auto"/>
        <w:rPr>
          <w:rFonts w:ascii="Times New Roman" w:eastAsia="Times New Roman" w:hAnsi="Times New Roman" w:cs="Times New Roman"/>
          <w:bCs/>
          <w:sz w:val="28"/>
          <w:szCs w:val="28"/>
          <w:lang w:val="uk-UA" w:eastAsia="ru-RU"/>
        </w:rPr>
      </w:pPr>
      <w:r w:rsidRPr="00E94AAF">
        <w:rPr>
          <w:rFonts w:ascii="Times New Roman" w:eastAsia="Times New Roman" w:hAnsi="Times New Roman" w:cs="Times New Roman"/>
          <w:bCs/>
          <w:sz w:val="28"/>
          <w:szCs w:val="28"/>
          <w:lang w:val="uk-UA" w:eastAsia="ru-RU"/>
        </w:rPr>
        <w:lastRenderedPageBreak/>
        <w:t>Метаболічна та функціональна адаптація. Втрата та відновлення маси тіла у періоді новонародженості</w:t>
      </w:r>
    </w:p>
    <w:p w:rsidR="00590262" w:rsidRDefault="00590262" w:rsidP="00E94AAF">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Доношена новонароджена дитина</w:t>
      </w:r>
      <w:r>
        <w:rPr>
          <w:rFonts w:ascii="Times New Roman" w:eastAsia="Times New Roman" w:hAnsi="Times New Roman" w:cs="Times New Roman"/>
          <w:bCs/>
          <w:sz w:val="28"/>
          <w:szCs w:val="28"/>
          <w:lang w:val="uk-UA" w:eastAsia="ru-RU"/>
        </w:rPr>
        <w:t>:</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дитина, яка по морфологічному і функціональному статусу є готовою до позаутробного життя при раціональній організації харчування та догляду.</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народилася в терміні гестації 38-42 тижні, з масою 3200-3500 г, зростом 46-54 см, обводом голови  34-36 см, обводом грудей 32-34 см.</w:t>
      </w:r>
    </w:p>
    <w:p w:rsidR="00590262" w:rsidRDefault="00590262" w:rsidP="00E94AAF">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Ознаки зрілості доношеної дитини</w:t>
      </w:r>
      <w:r>
        <w:rPr>
          <w:rFonts w:ascii="Times New Roman" w:eastAsia="Times New Roman" w:hAnsi="Times New Roman" w:cs="Times New Roman"/>
          <w:bCs/>
          <w:sz w:val="28"/>
          <w:szCs w:val="28"/>
          <w:lang w:val="uk-UA" w:eastAsia="ru-RU"/>
        </w:rPr>
        <w:t>:</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Голосний крик;</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Активне смоктання;</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Добре утримування тепла;</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Активні, але безладні, атетозоподібні рухи;</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Підвищений тонус м’язів згиначів;</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Наявність безумовних рефлексів: ссання, ковтання, долонно – ротового, хапального, повзання, ходьби, спинного хребта;</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Дія світла сприяє звуженню зіниць, заплющенню очей, відкиданню назад голови;</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Добре розвинений дотик, слух;</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Присутня реакція на неприємний смак і запах;</w:t>
      </w:r>
    </w:p>
    <w:p w:rsid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Солона, гірка, кисла їжа викликає неспокій, посилене слиновиділення.</w:t>
      </w:r>
    </w:p>
    <w:p w:rsid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Що таке шкала Апгар?</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 xml:space="preserve">Це система швидкої оцінки стану новонародженого для з'ясування необхідності екстреної медичної допомоги. </w:t>
      </w:r>
    </w:p>
    <w:p w:rsidR="00590262" w:rsidRP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Шкала була запропонована американським лікарем-анестезіологом Вірджинією Апгар в 1952 р.</w:t>
      </w:r>
    </w:p>
    <w:p w:rsidR="00590262"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t>* A (appearance) - колір шкіри;</w:t>
      </w:r>
      <w:r w:rsidRPr="00590262">
        <w:rPr>
          <w:rFonts w:ascii="Times New Roman" w:eastAsia="Times New Roman" w:hAnsi="Times New Roman" w:cs="Times New Roman"/>
          <w:bCs/>
          <w:sz w:val="28"/>
          <w:szCs w:val="28"/>
          <w:lang w:val="uk-UA" w:eastAsia="ru-RU"/>
        </w:rPr>
        <w:br/>
        <w:t>* Р (puls) - пульс;</w:t>
      </w:r>
      <w:r w:rsidRPr="00590262">
        <w:rPr>
          <w:rFonts w:ascii="Times New Roman" w:eastAsia="Times New Roman" w:hAnsi="Times New Roman" w:cs="Times New Roman"/>
          <w:bCs/>
          <w:sz w:val="28"/>
          <w:szCs w:val="28"/>
          <w:lang w:val="uk-UA" w:eastAsia="ru-RU"/>
        </w:rPr>
        <w:br/>
        <w:t>* G (grimace) - гримаси;</w:t>
      </w:r>
      <w:r w:rsidRPr="00590262">
        <w:rPr>
          <w:rFonts w:ascii="Times New Roman" w:eastAsia="Times New Roman" w:hAnsi="Times New Roman" w:cs="Times New Roman"/>
          <w:bCs/>
          <w:sz w:val="28"/>
          <w:szCs w:val="28"/>
          <w:lang w:val="uk-UA" w:eastAsia="ru-RU"/>
        </w:rPr>
        <w:br/>
        <w:t>* A (activity) - активність руху, тонус м'язів;</w:t>
      </w:r>
      <w:r w:rsidRPr="00590262">
        <w:rPr>
          <w:rFonts w:ascii="Times New Roman" w:eastAsia="Times New Roman" w:hAnsi="Times New Roman" w:cs="Times New Roman"/>
          <w:bCs/>
          <w:sz w:val="28"/>
          <w:szCs w:val="28"/>
          <w:lang w:val="uk-UA" w:eastAsia="ru-RU"/>
        </w:rPr>
        <w:br/>
        <w:t>* R (respiration) - дихальні рухи, рефлекторна збудливість.</w:t>
      </w:r>
    </w:p>
    <w:p w:rsidR="00590262" w:rsidRPr="00E94AAF" w:rsidRDefault="00590262" w:rsidP="00590262">
      <w:pPr>
        <w:spacing w:after="0" w:line="240" w:lineRule="auto"/>
        <w:rPr>
          <w:rFonts w:ascii="Times New Roman" w:eastAsia="Times New Roman" w:hAnsi="Times New Roman" w:cs="Times New Roman"/>
          <w:bCs/>
          <w:sz w:val="28"/>
          <w:szCs w:val="28"/>
          <w:lang w:val="uk-UA" w:eastAsia="ru-RU"/>
        </w:rPr>
      </w:pPr>
      <w:r w:rsidRPr="00590262">
        <w:rPr>
          <w:rFonts w:ascii="Times New Roman" w:eastAsia="Times New Roman" w:hAnsi="Times New Roman" w:cs="Times New Roman"/>
          <w:bCs/>
          <w:sz w:val="28"/>
          <w:szCs w:val="28"/>
          <w:lang w:val="uk-UA" w:eastAsia="ru-RU"/>
        </w:rPr>
        <w:lastRenderedPageBreak/>
        <w:br/>
      </w:r>
      <w:r>
        <w:rPr>
          <w:noProof/>
          <w:lang w:eastAsia="ru-RU"/>
        </w:rPr>
        <w:drawing>
          <wp:inline distT="0" distB="0" distL="0" distR="0" wp14:anchorId="290A61D8" wp14:editId="77A8C57A">
            <wp:extent cx="5940425" cy="3700733"/>
            <wp:effectExtent l="0" t="0" r="3175" b="0"/>
            <wp:docPr id="74754" name="tabl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4754" name="table"/>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940425" cy="3700733"/>
                    </a:xfrm>
                    <a:prstGeom prst="rect">
                      <a:avLst/>
                    </a:prstGeom>
                    <a:noFill/>
                    <a:ln>
                      <a:noFill/>
                    </a:ln>
                    <a:extLst/>
                  </pic:spPr>
                </pic:pic>
              </a:graphicData>
            </a:graphic>
          </wp:inline>
        </w:drawing>
      </w:r>
    </w:p>
    <w:p w:rsidR="003578DB" w:rsidRPr="003578DB" w:rsidRDefault="003578DB" w:rsidP="003578DB">
      <w:pPr>
        <w:spacing w:after="0" w:line="240" w:lineRule="auto"/>
        <w:rPr>
          <w:rFonts w:ascii="Times New Roman" w:eastAsia="Times New Roman" w:hAnsi="Times New Roman" w:cs="Times New Roman"/>
          <w:bCs/>
          <w:sz w:val="28"/>
          <w:szCs w:val="28"/>
          <w:lang w:val="uk-UA" w:eastAsia="ru-RU"/>
        </w:rPr>
      </w:pPr>
      <w:r w:rsidRPr="003578DB">
        <w:rPr>
          <w:rFonts w:ascii="Times New Roman" w:eastAsia="Times New Roman" w:hAnsi="Times New Roman" w:cs="Times New Roman"/>
          <w:bCs/>
          <w:sz w:val="28"/>
          <w:szCs w:val="28"/>
          <w:lang w:val="uk-UA" w:eastAsia="ru-RU"/>
        </w:rPr>
        <w:t>8-10 балів – здорова новонароджена дитина</w:t>
      </w:r>
    </w:p>
    <w:p w:rsidR="003578DB" w:rsidRPr="003578DB" w:rsidRDefault="003578DB" w:rsidP="003578DB">
      <w:pPr>
        <w:spacing w:after="0" w:line="240" w:lineRule="auto"/>
        <w:rPr>
          <w:rFonts w:ascii="Times New Roman" w:eastAsia="Times New Roman" w:hAnsi="Times New Roman" w:cs="Times New Roman"/>
          <w:bCs/>
          <w:sz w:val="28"/>
          <w:szCs w:val="28"/>
          <w:lang w:val="uk-UA" w:eastAsia="ru-RU"/>
        </w:rPr>
      </w:pPr>
      <w:r w:rsidRPr="003578DB">
        <w:rPr>
          <w:rFonts w:ascii="Times New Roman" w:eastAsia="Times New Roman" w:hAnsi="Times New Roman" w:cs="Times New Roman"/>
          <w:bCs/>
          <w:sz w:val="28"/>
          <w:szCs w:val="28"/>
          <w:lang w:val="uk-UA" w:eastAsia="ru-RU"/>
        </w:rPr>
        <w:t>6-7 балів – легка асфіксія</w:t>
      </w:r>
    </w:p>
    <w:p w:rsidR="003578DB" w:rsidRPr="003578DB" w:rsidRDefault="003578DB" w:rsidP="003578DB">
      <w:pPr>
        <w:spacing w:after="0" w:line="240" w:lineRule="auto"/>
        <w:rPr>
          <w:rFonts w:ascii="Times New Roman" w:eastAsia="Times New Roman" w:hAnsi="Times New Roman" w:cs="Times New Roman"/>
          <w:bCs/>
          <w:sz w:val="28"/>
          <w:szCs w:val="28"/>
          <w:lang w:val="uk-UA" w:eastAsia="ru-RU"/>
        </w:rPr>
      </w:pPr>
      <w:r w:rsidRPr="003578DB">
        <w:rPr>
          <w:rFonts w:ascii="Times New Roman" w:eastAsia="Times New Roman" w:hAnsi="Times New Roman" w:cs="Times New Roman"/>
          <w:bCs/>
          <w:sz w:val="28"/>
          <w:szCs w:val="28"/>
          <w:lang w:val="uk-UA" w:eastAsia="ru-RU"/>
        </w:rPr>
        <w:t>4-5 балів – стан середньої тяжкості</w:t>
      </w:r>
    </w:p>
    <w:p w:rsidR="003578DB" w:rsidRPr="003578DB" w:rsidRDefault="003578DB" w:rsidP="003578DB">
      <w:pPr>
        <w:spacing w:after="0" w:line="240" w:lineRule="auto"/>
        <w:rPr>
          <w:rFonts w:ascii="Times New Roman" w:eastAsia="Times New Roman" w:hAnsi="Times New Roman" w:cs="Times New Roman"/>
          <w:bCs/>
          <w:sz w:val="28"/>
          <w:szCs w:val="28"/>
          <w:lang w:val="uk-UA" w:eastAsia="ru-RU"/>
        </w:rPr>
      </w:pPr>
      <w:r w:rsidRPr="003578DB">
        <w:rPr>
          <w:rFonts w:ascii="Times New Roman" w:eastAsia="Times New Roman" w:hAnsi="Times New Roman" w:cs="Times New Roman"/>
          <w:bCs/>
          <w:sz w:val="28"/>
          <w:szCs w:val="28"/>
          <w:lang w:val="uk-UA" w:eastAsia="ru-RU"/>
        </w:rPr>
        <w:t>1-3 бала – тяжка асфіксія</w:t>
      </w:r>
    </w:p>
    <w:p w:rsidR="004977FB" w:rsidRDefault="003578DB" w:rsidP="003578DB">
      <w:pPr>
        <w:spacing w:after="0" w:line="240" w:lineRule="auto"/>
        <w:rPr>
          <w:rFonts w:ascii="Times New Roman" w:eastAsia="Times New Roman" w:hAnsi="Times New Roman" w:cs="Times New Roman"/>
          <w:bCs/>
          <w:sz w:val="28"/>
          <w:szCs w:val="28"/>
          <w:lang w:val="uk-UA" w:eastAsia="ru-RU"/>
        </w:rPr>
      </w:pPr>
      <w:r w:rsidRPr="003578DB">
        <w:rPr>
          <w:rFonts w:ascii="Times New Roman" w:eastAsia="Times New Roman" w:hAnsi="Times New Roman" w:cs="Times New Roman"/>
          <w:bCs/>
          <w:sz w:val="28"/>
          <w:szCs w:val="28"/>
          <w:lang w:val="uk-UA" w:eastAsia="ru-RU"/>
        </w:rPr>
        <w:t>0 – мертвонароджений або клінічна смерть</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Транзиторні стани:</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еритема;</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пологова пухлина;</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фізіологічна втрата маси (до 7 – 8 %)</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транзиторна гіпо – і гіпертермія;</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гормональний криз;</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сечокислий інфаркт;</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фізіологічна гіпербілірубінемія;</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фізіологічна жотяниця;</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транзиторні порушення обміну речовин;</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транзиторна диспепсія;</w:t>
      </w:r>
    </w:p>
    <w:p w:rsidR="00A81DCF" w:rsidRDefault="00A81DCF" w:rsidP="00A81DCF">
      <w:pPr>
        <w:spacing w:after="0" w:line="240" w:lineRule="auto"/>
        <w:rPr>
          <w:rFonts w:ascii="Times New Roman" w:eastAsia="Times New Roman" w:hAnsi="Times New Roman" w:cs="Times New Roman"/>
          <w:bCs/>
          <w:sz w:val="28"/>
          <w:szCs w:val="28"/>
          <w:lang w:val="uk-UA" w:eastAsia="ru-RU"/>
        </w:rPr>
      </w:pPr>
      <w:r w:rsidRPr="00A81DCF">
        <w:rPr>
          <w:rFonts w:ascii="Times New Roman" w:eastAsia="Times New Roman" w:hAnsi="Times New Roman" w:cs="Times New Roman"/>
          <w:bCs/>
          <w:sz w:val="28"/>
          <w:szCs w:val="28"/>
          <w:lang w:val="uk-UA" w:eastAsia="ru-RU"/>
        </w:rPr>
        <w:t>- транзиторний дисбактеріоз.</w:t>
      </w:r>
    </w:p>
    <w:p w:rsidR="00A81DCF" w:rsidRPr="00A81DCF" w:rsidRDefault="00A81DCF" w:rsidP="00A81DCF">
      <w:pPr>
        <w:spacing w:after="0" w:line="240" w:lineRule="auto"/>
        <w:rPr>
          <w:rFonts w:ascii="Times New Roman" w:eastAsia="Times New Roman" w:hAnsi="Times New Roman" w:cs="Times New Roman"/>
          <w:bCs/>
          <w:sz w:val="28"/>
          <w:szCs w:val="28"/>
          <w:lang w:val="uk-UA" w:eastAsia="ru-RU"/>
        </w:rPr>
      </w:pPr>
    </w:p>
    <w:p w:rsidR="00A81DCF" w:rsidRDefault="00A81DCF" w:rsidP="003578DB">
      <w:pPr>
        <w:spacing w:after="0" w:line="240" w:lineRule="auto"/>
        <w:rPr>
          <w:rFonts w:ascii="Times New Roman" w:eastAsia="Times New Roman" w:hAnsi="Times New Roman" w:cs="Times New Roman"/>
          <w:bCs/>
          <w:sz w:val="28"/>
          <w:szCs w:val="28"/>
          <w:lang w:val="uk-UA" w:eastAsia="ru-RU"/>
        </w:rPr>
      </w:pPr>
    </w:p>
    <w:p w:rsidR="004977FB" w:rsidRDefault="004977FB" w:rsidP="004977FB">
      <w:pPr>
        <w:spacing w:after="0" w:line="240" w:lineRule="auto"/>
        <w:rPr>
          <w:rFonts w:ascii="Times New Roman" w:eastAsia="Times New Roman" w:hAnsi="Times New Roman" w:cs="Times New Roman"/>
          <w:sz w:val="28"/>
          <w:szCs w:val="28"/>
          <w:lang w:val="uk-UA" w:eastAsia="ru-RU"/>
        </w:rPr>
      </w:pPr>
    </w:p>
    <w:tbl>
      <w:tblPr>
        <w:tblW w:w="8280" w:type="dxa"/>
        <w:tblCellMar>
          <w:left w:w="0" w:type="dxa"/>
          <w:right w:w="0" w:type="dxa"/>
        </w:tblCellMar>
        <w:tblLook w:val="0600" w:firstRow="0" w:lastRow="0" w:firstColumn="0" w:lastColumn="0" w:noHBand="1" w:noVBand="1"/>
      </w:tblPr>
      <w:tblGrid>
        <w:gridCol w:w="8280"/>
      </w:tblGrid>
      <w:tr w:rsidR="001C2017" w:rsidRPr="00590262" w:rsidTr="001C2017">
        <w:trPr>
          <w:trHeight w:val="1135"/>
        </w:trPr>
        <w:tc>
          <w:tcPr>
            <w:tcW w:w="8280" w:type="dxa"/>
            <w:tcBorders>
              <w:top w:val="single" w:sz="18" w:space="0" w:color="FFFFFF"/>
              <w:left w:val="single" w:sz="8" w:space="0" w:color="FFFFFF"/>
              <w:bottom w:val="single" w:sz="8" w:space="0" w:color="FFFFFF"/>
              <w:right w:val="single" w:sz="18" w:space="0" w:color="FFFFFF"/>
            </w:tcBorders>
            <w:shd w:val="clear" w:color="auto" w:fill="auto"/>
            <w:tcMar>
              <w:top w:w="78" w:type="dxa"/>
              <w:left w:w="144" w:type="dxa"/>
              <w:bottom w:w="72" w:type="dxa"/>
              <w:right w:w="144" w:type="dxa"/>
            </w:tcMar>
            <w:vAlign w:val="center"/>
            <w:hideMark/>
          </w:tcPr>
          <w:p w:rsidR="001C2017" w:rsidRPr="00590262" w:rsidRDefault="001C2017" w:rsidP="004977FB">
            <w:pPr>
              <w:spacing w:after="0" w:line="240" w:lineRule="auto"/>
              <w:rPr>
                <w:rFonts w:ascii="Times New Roman" w:eastAsia="Times New Roman" w:hAnsi="Times New Roman" w:cs="Times New Roman"/>
                <w:sz w:val="28"/>
                <w:szCs w:val="28"/>
                <w:lang w:val="uk-UA" w:eastAsia="ru-RU"/>
              </w:rPr>
            </w:pPr>
          </w:p>
        </w:tc>
      </w:tr>
      <w:tr w:rsidR="001C2017" w:rsidRPr="00590262" w:rsidTr="001C2017">
        <w:trPr>
          <w:trHeight w:val="7385"/>
        </w:trPr>
        <w:tc>
          <w:tcPr>
            <w:tcW w:w="8280" w:type="dxa"/>
            <w:tcBorders>
              <w:top w:val="single" w:sz="8" w:space="0" w:color="FFFFFF"/>
              <w:left w:val="single" w:sz="8" w:space="0" w:color="FFFFFF"/>
              <w:bottom w:val="single" w:sz="18" w:space="0" w:color="FFFFFF"/>
              <w:right w:val="single" w:sz="8" w:space="0" w:color="FFFFFF"/>
            </w:tcBorders>
            <w:shd w:val="clear" w:color="auto" w:fill="auto"/>
            <w:tcMar>
              <w:top w:w="67" w:type="dxa"/>
              <w:left w:w="144" w:type="dxa"/>
              <w:bottom w:w="72" w:type="dxa"/>
              <w:right w:w="144" w:type="dxa"/>
            </w:tcMar>
            <w:vAlign w:val="center"/>
          </w:tcPr>
          <w:p w:rsidR="001C2017" w:rsidRPr="00590262" w:rsidRDefault="001C2017" w:rsidP="004977FB">
            <w:pPr>
              <w:spacing w:after="0" w:line="240" w:lineRule="auto"/>
              <w:rPr>
                <w:rFonts w:ascii="Times New Roman" w:eastAsia="Times New Roman" w:hAnsi="Times New Roman" w:cs="Times New Roman"/>
                <w:sz w:val="28"/>
                <w:szCs w:val="28"/>
                <w:lang w:val="uk-UA" w:eastAsia="ru-RU"/>
              </w:rPr>
            </w:pPr>
          </w:p>
        </w:tc>
      </w:tr>
    </w:tbl>
    <w:p w:rsidR="00C83FBB" w:rsidRDefault="00C83FBB" w:rsidP="00C83FBB">
      <w:pPr>
        <w:spacing w:after="0" w:line="240" w:lineRule="auto"/>
        <w:rPr>
          <w:rFonts w:ascii="Times New Roman" w:eastAsia="Times New Roman" w:hAnsi="Times New Roman" w:cs="Times New Roman"/>
          <w:b/>
          <w:sz w:val="28"/>
          <w:szCs w:val="28"/>
          <w:lang w:val="uk-UA" w:eastAsia="ru-RU"/>
        </w:rPr>
      </w:pPr>
      <w:r w:rsidRPr="00B430AF">
        <w:rPr>
          <w:rFonts w:ascii="Times New Roman" w:eastAsia="Times New Roman" w:hAnsi="Times New Roman" w:cs="Times New Roman"/>
          <w:b/>
          <w:sz w:val="28"/>
          <w:szCs w:val="28"/>
          <w:lang w:val="uk-UA" w:eastAsia="ru-RU"/>
        </w:rPr>
        <w:t>Питання для самоконтролю:</w:t>
      </w:r>
    </w:p>
    <w:p w:rsidR="00C76A45" w:rsidRPr="00C76A45" w:rsidRDefault="00C76A45" w:rsidP="00C76A4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C76A45">
        <w:rPr>
          <w:rFonts w:ascii="Times New Roman" w:eastAsia="Times New Roman" w:hAnsi="Times New Roman" w:cs="Times New Roman"/>
          <w:sz w:val="28"/>
          <w:szCs w:val="24"/>
          <w:lang w:val="uk-UA" w:eastAsia="ru-RU"/>
        </w:rPr>
        <w:t>Плід і його розвиток. Шкідливий вплив різних чинників на внутрішньоутробний розвиток плода. Основні групи захворювань, які виникають під час внутрішньоутробного розвитку плода.</w:t>
      </w:r>
    </w:p>
    <w:p w:rsidR="00C76A45" w:rsidRPr="00C76A45" w:rsidRDefault="00C76A45" w:rsidP="00C76A4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C76A45">
        <w:rPr>
          <w:rFonts w:ascii="Times New Roman" w:eastAsia="Times New Roman" w:hAnsi="Times New Roman" w:cs="Times New Roman"/>
          <w:sz w:val="28"/>
          <w:szCs w:val="24"/>
          <w:lang w:val="uk-UA" w:eastAsia="ru-RU"/>
        </w:rPr>
        <w:t>Характеристика доношеної новонародженої дитини. Зовнішні ознаки та фізіологічна зрілість органів і систем. Оцінювання стану дитини за шкалою Апгар. Анатомо-фізіологічні особливості шкіри, підшкірної основи, м’язової, нервової, дихальної, серцево-судинної систем, органів чуття, системи травлення, крові, печінки, органів сечовиділення.</w:t>
      </w:r>
    </w:p>
    <w:p w:rsidR="00C76A45" w:rsidRPr="00C76A45" w:rsidRDefault="00C76A45" w:rsidP="00C76A4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pacing w:val="-8"/>
          <w:sz w:val="28"/>
          <w:szCs w:val="24"/>
          <w:lang w:val="uk-UA" w:eastAsia="ru-RU"/>
        </w:rPr>
      </w:pPr>
      <w:r w:rsidRPr="00C76A45">
        <w:rPr>
          <w:rFonts w:ascii="Times New Roman" w:eastAsia="Times New Roman" w:hAnsi="Times New Roman" w:cs="Times New Roman"/>
          <w:spacing w:val="-8"/>
          <w:sz w:val="28"/>
          <w:szCs w:val="24"/>
          <w:lang w:val="uk-UA" w:eastAsia="ru-RU"/>
        </w:rPr>
        <w:t>Організація середовища й догляду за новонародженою дитиною згідно з чинними наказами. Дотримання правил асептики та антисептики.</w:t>
      </w:r>
    </w:p>
    <w:p w:rsidR="00C76A45" w:rsidRPr="00C76A45" w:rsidRDefault="00C76A45" w:rsidP="00C76A4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C76A45">
        <w:rPr>
          <w:rFonts w:ascii="Times New Roman" w:eastAsia="Times New Roman" w:hAnsi="Times New Roman" w:cs="Times New Roman"/>
          <w:sz w:val="28"/>
          <w:szCs w:val="24"/>
          <w:lang w:val="uk-UA" w:eastAsia="ru-RU"/>
        </w:rPr>
        <w:t>Кроки теплового ланцюжка. Спільне перебування породіллі й новонародженої дитини в палаті.</w:t>
      </w:r>
    </w:p>
    <w:p w:rsidR="00C76A45" w:rsidRPr="00C76A45" w:rsidRDefault="00C76A45" w:rsidP="00C76A4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pacing w:val="-4"/>
          <w:sz w:val="28"/>
          <w:szCs w:val="24"/>
          <w:lang w:val="uk-UA" w:eastAsia="ru-RU"/>
        </w:rPr>
      </w:pPr>
      <w:r w:rsidRPr="00C76A45">
        <w:rPr>
          <w:rFonts w:ascii="Times New Roman" w:eastAsia="Times New Roman" w:hAnsi="Times New Roman" w:cs="Times New Roman"/>
          <w:spacing w:val="-4"/>
          <w:sz w:val="28"/>
          <w:szCs w:val="24"/>
          <w:lang w:val="uk-UA" w:eastAsia="ru-RU"/>
        </w:rPr>
        <w:t xml:space="preserve">Догляд за пуповинним залишком, пупковою ранкою. Догляд за шкірою. Вакцинація новонароджених проти туберкульозу, гепатиту В. </w:t>
      </w:r>
    </w:p>
    <w:p w:rsidR="00C76A45" w:rsidRPr="00C76A45" w:rsidRDefault="00C76A45" w:rsidP="00C76A4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C76A45">
        <w:rPr>
          <w:rFonts w:ascii="Times New Roman" w:eastAsia="Times New Roman" w:hAnsi="Times New Roman" w:cs="Times New Roman"/>
          <w:sz w:val="28"/>
          <w:szCs w:val="24"/>
          <w:lang w:val="uk-UA" w:eastAsia="ru-RU"/>
        </w:rPr>
        <w:t>Фізіологічні стани новонароджених: фізіологічна втрата маси тіла, фізіологічна жовтяниця, фізіологічна еритема, токсична еритема, транзиторна гарячка, статевий криз, сечокислий інфаркт нирок, транзиторний дисбактеріоз і транзиторний катар кишок.</w:t>
      </w:r>
    </w:p>
    <w:p w:rsidR="00C76A45" w:rsidRPr="00C76A45" w:rsidRDefault="00C76A45" w:rsidP="00C76A4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76A45">
        <w:rPr>
          <w:rFonts w:ascii="Times New Roman" w:eastAsia="Times New Roman" w:hAnsi="Times New Roman" w:cs="Times New Roman"/>
          <w:sz w:val="28"/>
          <w:szCs w:val="24"/>
          <w:lang w:val="uk-UA" w:eastAsia="ru-RU"/>
        </w:rPr>
        <w:t>Правила виписування дитини з пологового будинку. Перший патронаж новонародженої дитини, його зміст і завдання</w:t>
      </w:r>
      <w:r w:rsidRPr="00C76A45">
        <w:rPr>
          <w:rFonts w:ascii="Times New Roman" w:eastAsia="Times New Roman" w:hAnsi="Times New Roman" w:cs="Times New Roman"/>
          <w:sz w:val="24"/>
          <w:szCs w:val="24"/>
          <w:lang w:val="uk-UA" w:eastAsia="ru-RU"/>
        </w:rPr>
        <w:t>.</w:t>
      </w:r>
    </w:p>
    <w:p w:rsidR="00C83FBB"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B430AF" w:rsidRDefault="00C83FBB" w:rsidP="00C83FBB">
      <w:pPr>
        <w:spacing w:after="0" w:line="240" w:lineRule="auto"/>
        <w:rPr>
          <w:rFonts w:ascii="Times New Roman" w:eastAsia="Times New Roman" w:hAnsi="Times New Roman" w:cs="Times New Roman"/>
          <w:b/>
          <w:sz w:val="28"/>
          <w:szCs w:val="28"/>
          <w:lang w:val="uk-UA" w:eastAsia="ru-RU"/>
        </w:rPr>
      </w:pPr>
    </w:p>
    <w:p w:rsidR="00C83FBB" w:rsidRPr="00AB56E5" w:rsidRDefault="00C83FBB" w:rsidP="00C83FBB">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C83FBB" w:rsidRPr="005F21BB" w:rsidRDefault="00C83FBB" w:rsidP="00C83FBB">
      <w:pPr>
        <w:spacing w:after="0" w:line="240" w:lineRule="auto"/>
        <w:rPr>
          <w:rFonts w:ascii="Times New Roman" w:eastAsia="Times New Roman" w:hAnsi="Times New Roman" w:cs="Times New Roman"/>
          <w:sz w:val="28"/>
          <w:szCs w:val="28"/>
          <w:lang w:val="uk-UA" w:eastAsia="ru-RU"/>
        </w:rPr>
      </w:pPr>
    </w:p>
    <w:p w:rsidR="00C83FBB" w:rsidRPr="00AB56E5" w:rsidRDefault="00C83FBB" w:rsidP="00C83FBB">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C83FBB" w:rsidRDefault="00C83FBB" w:rsidP="00C83FBB">
      <w:pPr>
        <w:spacing w:after="0" w:line="240" w:lineRule="auto"/>
        <w:rPr>
          <w:rFonts w:ascii="Times New Roman" w:eastAsia="Times New Roman" w:hAnsi="Times New Roman" w:cs="Times New Roman"/>
          <w:sz w:val="28"/>
          <w:szCs w:val="28"/>
          <w:lang w:val="uk-UA" w:eastAsia="ru-RU"/>
        </w:rPr>
      </w:pPr>
    </w:p>
    <w:p w:rsidR="00C83FBB" w:rsidRDefault="00C83FBB" w:rsidP="00C83FBB">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C83FBB" w:rsidRPr="00AB56E5" w:rsidRDefault="00C83FBB" w:rsidP="00C83FBB">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C83FBB" w:rsidRPr="00AB56E5" w:rsidRDefault="00C83FBB" w:rsidP="004F5C1F">
      <w:pPr>
        <w:rPr>
          <w:rFonts w:ascii="Times New Roman" w:eastAsia="Times New Roman" w:hAnsi="Times New Roman" w:cs="Times New Roman"/>
          <w:sz w:val="28"/>
          <w:szCs w:val="32"/>
          <w:lang w:val="uk-UA" w:eastAsia="ru-RU"/>
        </w:rPr>
      </w:pPr>
    </w:p>
    <w:p w:rsidR="008254F6" w:rsidRDefault="008254F6" w:rsidP="008254F6">
      <w:pPr>
        <w:spacing w:after="0" w:line="240" w:lineRule="auto"/>
        <w:ind w:left="540"/>
        <w:jc w:val="center"/>
        <w:rPr>
          <w:rFonts w:ascii="Times New Roman" w:eastAsia="Times New Roman" w:hAnsi="Times New Roman" w:cs="Times New Roman"/>
          <w:b/>
          <w:sz w:val="32"/>
          <w:szCs w:val="32"/>
          <w:lang w:val="uk-UA" w:eastAsia="ru-RU"/>
        </w:rPr>
      </w:pPr>
      <w:r w:rsidRPr="005F21BB">
        <w:rPr>
          <w:rFonts w:ascii="Times New Roman" w:eastAsia="Times New Roman" w:hAnsi="Times New Roman" w:cs="Times New Roman"/>
          <w:b/>
          <w:sz w:val="32"/>
          <w:szCs w:val="32"/>
          <w:lang w:val="uk-UA" w:eastAsia="ru-RU"/>
        </w:rPr>
        <w:t>План  лекційного заняття №</w:t>
      </w:r>
      <w:r w:rsidR="008340AD">
        <w:rPr>
          <w:rFonts w:ascii="Times New Roman" w:eastAsia="Times New Roman" w:hAnsi="Times New Roman" w:cs="Times New Roman"/>
          <w:b/>
          <w:sz w:val="32"/>
          <w:szCs w:val="32"/>
          <w:lang w:val="uk-UA" w:eastAsia="ru-RU"/>
        </w:rPr>
        <w:t xml:space="preserve"> 5</w:t>
      </w:r>
    </w:p>
    <w:p w:rsidR="008254F6" w:rsidRPr="005F21BB" w:rsidRDefault="008254F6" w:rsidP="008254F6">
      <w:pPr>
        <w:spacing w:after="0" w:line="240" w:lineRule="auto"/>
        <w:ind w:left="540"/>
        <w:jc w:val="center"/>
        <w:rPr>
          <w:rFonts w:ascii="Times New Roman" w:eastAsia="Times New Roman" w:hAnsi="Times New Roman" w:cs="Times New Roman"/>
          <w:b/>
          <w:sz w:val="32"/>
          <w:szCs w:val="32"/>
          <w:lang w:val="uk-UA" w:eastAsia="ru-RU"/>
        </w:rPr>
      </w:pPr>
    </w:p>
    <w:p w:rsidR="008254F6" w:rsidRDefault="008254F6" w:rsidP="008254F6">
      <w:pPr>
        <w:pStyle w:val="31"/>
        <w:widowControl w:val="0"/>
        <w:ind w:firstLine="709"/>
        <w:rPr>
          <w:rFonts w:ascii="Times New Roman" w:hAnsi="Times New Roman"/>
          <w:b w:val="0"/>
          <w:sz w:val="28"/>
          <w:szCs w:val="28"/>
          <w:lang w:eastAsia="ru-RU"/>
        </w:rPr>
      </w:pPr>
      <w:r w:rsidRPr="005F21BB">
        <w:rPr>
          <w:rFonts w:ascii="Times New Roman" w:hAnsi="Times New Roman"/>
          <w:sz w:val="28"/>
          <w:szCs w:val="28"/>
          <w:lang w:eastAsia="ru-RU"/>
        </w:rPr>
        <w:t>Тема</w:t>
      </w:r>
      <w:r>
        <w:rPr>
          <w:rFonts w:ascii="Times New Roman" w:hAnsi="Times New Roman"/>
          <w:b w:val="0"/>
          <w:sz w:val="28"/>
          <w:szCs w:val="28"/>
          <w:lang w:eastAsia="ru-RU"/>
        </w:rPr>
        <w:t xml:space="preserve">: </w:t>
      </w:r>
    </w:p>
    <w:p w:rsidR="008254F6" w:rsidRDefault="008254F6" w:rsidP="008254F6">
      <w:pPr>
        <w:pStyle w:val="31"/>
        <w:widowControl w:val="0"/>
        <w:ind w:firstLine="709"/>
        <w:rPr>
          <w:rFonts w:ascii="Times New Roman" w:hAnsi="Times New Roman"/>
          <w:b w:val="0"/>
          <w:sz w:val="28"/>
          <w:szCs w:val="28"/>
          <w:lang w:eastAsia="ru-RU"/>
        </w:rPr>
      </w:pPr>
    </w:p>
    <w:p w:rsidR="008254F6" w:rsidRPr="00ED776E" w:rsidRDefault="008254F6" w:rsidP="008254F6">
      <w:pPr>
        <w:pStyle w:val="31"/>
        <w:widowControl w:val="0"/>
        <w:ind w:firstLine="709"/>
        <w:jc w:val="left"/>
        <w:rPr>
          <w:rFonts w:ascii="Times New Roman" w:hAnsi="Times New Roman"/>
          <w:b w:val="0"/>
          <w:sz w:val="36"/>
          <w:szCs w:val="28"/>
          <w:lang w:eastAsia="ru-RU"/>
        </w:rPr>
      </w:pPr>
      <w:r w:rsidRPr="00C83FBB">
        <w:rPr>
          <w:b w:val="0"/>
          <w:sz w:val="28"/>
          <w:szCs w:val="24"/>
        </w:rPr>
        <w:t>Анатомо-фіз</w:t>
      </w:r>
      <w:r w:rsidR="000D4088">
        <w:rPr>
          <w:b w:val="0"/>
          <w:sz w:val="28"/>
          <w:szCs w:val="24"/>
        </w:rPr>
        <w:t>іологічні особливості н</w:t>
      </w:r>
      <w:r w:rsidRPr="00C83FBB">
        <w:rPr>
          <w:b w:val="0"/>
          <w:sz w:val="28"/>
          <w:szCs w:val="24"/>
        </w:rPr>
        <w:t>е</w:t>
      </w:r>
      <w:r w:rsidR="000D4088">
        <w:rPr>
          <w:b w:val="0"/>
          <w:sz w:val="28"/>
          <w:szCs w:val="24"/>
        </w:rPr>
        <w:t>доноше</w:t>
      </w:r>
      <w:r w:rsidRPr="00C83FBB">
        <w:rPr>
          <w:b w:val="0"/>
          <w:sz w:val="28"/>
          <w:szCs w:val="24"/>
        </w:rPr>
        <w:t>ної дитини та догляд за нею</w:t>
      </w:r>
    </w:p>
    <w:p w:rsidR="008254F6" w:rsidRDefault="008254F6" w:rsidP="008254F6">
      <w:pPr>
        <w:spacing w:after="0" w:line="240" w:lineRule="auto"/>
        <w:jc w:val="both"/>
        <w:rPr>
          <w:rFonts w:ascii="Times New Roman" w:eastAsia="Times New Roman" w:hAnsi="Times New Roman" w:cs="Times New Roman"/>
          <w:b/>
          <w:sz w:val="28"/>
          <w:szCs w:val="28"/>
          <w:lang w:val="uk-UA" w:eastAsia="ru-RU"/>
        </w:rPr>
      </w:pPr>
    </w:p>
    <w:p w:rsidR="008254F6" w:rsidRDefault="008254F6" w:rsidP="008254F6">
      <w:pPr>
        <w:ind w:firstLine="709"/>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Мета</w:t>
      </w:r>
      <w:r>
        <w:rPr>
          <w:rFonts w:ascii="Times New Roman" w:eastAsia="Times New Roman" w:hAnsi="Times New Roman" w:cs="Times New Roman"/>
          <w:b/>
          <w:sz w:val="28"/>
          <w:szCs w:val="28"/>
          <w:lang w:val="uk-UA" w:eastAsia="ru-RU"/>
        </w:rPr>
        <w:t xml:space="preserve">: </w:t>
      </w:r>
    </w:p>
    <w:p w:rsidR="008254F6" w:rsidRDefault="008254F6" w:rsidP="008254F6">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Засвоїти і застосовувати </w:t>
      </w:r>
      <w:r w:rsidRPr="00331AF3">
        <w:rPr>
          <w:rFonts w:ascii="Times New Roman" w:hAnsi="Times New Roman"/>
          <w:sz w:val="28"/>
          <w:szCs w:val="28"/>
          <w:lang w:val="uk-UA" w:eastAsia="ru-RU"/>
        </w:rPr>
        <w:t>теоретичні знання з анатомо-фізіологічних особливостей дитячого організму, показати вплив цих особливостей на розвиток патології в різні вікові періоди, переконати у необхідності індивідуального підходу до кожної дитини</w:t>
      </w:r>
      <w:r>
        <w:rPr>
          <w:rFonts w:ascii="Times New Roman" w:eastAsia="Times New Roman" w:hAnsi="Times New Roman" w:cs="Times New Roman"/>
          <w:sz w:val="28"/>
          <w:szCs w:val="28"/>
          <w:lang w:val="uk-UA" w:eastAsia="ru-RU"/>
        </w:rPr>
        <w:t xml:space="preserve"> .</w:t>
      </w:r>
    </w:p>
    <w:p w:rsidR="008254F6" w:rsidRPr="00331AF3" w:rsidRDefault="008254F6" w:rsidP="008254F6">
      <w:pPr>
        <w:pStyle w:val="a3"/>
        <w:widowControl w:val="0"/>
        <w:ind w:firstLine="709"/>
        <w:rPr>
          <w:rFonts w:ascii="Times New Roman" w:hAnsi="Times New Roman"/>
          <w:sz w:val="28"/>
          <w:szCs w:val="28"/>
          <w:lang w:val="uk-UA" w:eastAsia="ru-RU"/>
        </w:rPr>
      </w:pPr>
      <w:r>
        <w:rPr>
          <w:rFonts w:ascii="Times New Roman" w:eastAsia="Times New Roman" w:hAnsi="Times New Roman" w:cs="Times New Roman"/>
          <w:sz w:val="28"/>
          <w:szCs w:val="28"/>
          <w:lang w:val="uk-UA" w:eastAsia="ru-RU"/>
        </w:rPr>
        <w:t xml:space="preserve">Набути </w:t>
      </w:r>
      <w:r w:rsidRPr="001156DB">
        <w:rPr>
          <w:rFonts w:ascii="Times New Roman" w:eastAsia="Times New Roman" w:hAnsi="Times New Roman" w:cs="Times New Roman"/>
          <w:sz w:val="28"/>
          <w:szCs w:val="28"/>
          <w:lang w:val="uk-UA" w:eastAsia="ru-RU"/>
        </w:rPr>
        <w:t>змогу обстежити, правильно та об’єктивно оцінити стан дитини, надати долікарську медичну допомогу, виконувати складні медичні маніпуляції з діагностичною і лікувальною метою, проводити лікувально-профілактичні заходи, знати основи охорони праці</w:t>
      </w:r>
      <w:r>
        <w:rPr>
          <w:rFonts w:ascii="Times New Roman" w:eastAsia="Times New Roman" w:hAnsi="Times New Roman" w:cs="Times New Roman"/>
          <w:sz w:val="28"/>
          <w:szCs w:val="28"/>
          <w:lang w:val="uk-UA" w:eastAsia="ru-RU"/>
        </w:rPr>
        <w:t xml:space="preserve"> та охорону праці в педіатрії</w:t>
      </w:r>
      <w:r w:rsidRPr="00331AF3">
        <w:rPr>
          <w:rFonts w:ascii="Times New Roman" w:hAnsi="Times New Roman"/>
          <w:sz w:val="28"/>
          <w:szCs w:val="28"/>
          <w:lang w:val="uk-UA" w:eastAsia="ru-RU"/>
        </w:rPr>
        <w:t>.</w:t>
      </w:r>
    </w:p>
    <w:p w:rsidR="008254F6"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Навчальна</w:t>
      </w:r>
      <w:r>
        <w:rPr>
          <w:rFonts w:ascii="Times New Roman" w:eastAsia="Times New Roman" w:hAnsi="Times New Roman" w:cs="Times New Roman"/>
          <w:b/>
          <w:sz w:val="28"/>
          <w:szCs w:val="28"/>
          <w:lang w:val="uk-UA" w:eastAsia="ru-RU"/>
        </w:rPr>
        <w:t>:</w:t>
      </w:r>
    </w:p>
    <w:p w:rsidR="008254F6" w:rsidRPr="008D4FA8" w:rsidRDefault="008254F6" w:rsidP="008254F6">
      <w:pPr>
        <w:pStyle w:val="a5"/>
        <w:numPr>
          <w:ilvl w:val="0"/>
          <w:numId w:val="2"/>
        </w:numPr>
        <w:tabs>
          <w:tab w:val="clear" w:pos="567"/>
        </w:tabs>
        <w:rPr>
          <w:sz w:val="28"/>
          <w:szCs w:val="28"/>
          <w:lang w:val="uk-UA"/>
        </w:rPr>
      </w:pPr>
      <w:r>
        <w:rPr>
          <w:sz w:val="28"/>
          <w:szCs w:val="28"/>
          <w:lang w:val="uk-UA" w:eastAsia="ru-RU"/>
        </w:rPr>
        <w:t xml:space="preserve"> Ознайомитись</w:t>
      </w:r>
      <w:r w:rsidRPr="001156DB">
        <w:rPr>
          <w:sz w:val="28"/>
          <w:szCs w:val="28"/>
          <w:lang w:val="uk-UA" w:eastAsia="ru-RU"/>
        </w:rPr>
        <w:t xml:space="preserve"> з основними завданнями державної системи </w:t>
      </w:r>
      <w:r>
        <w:rPr>
          <w:sz w:val="28"/>
          <w:szCs w:val="28"/>
          <w:lang w:val="uk-UA" w:eastAsia="ru-RU"/>
        </w:rPr>
        <w:t>охорони материнства і дитинства,</w:t>
      </w:r>
      <w:r w:rsidRPr="009D6BCC">
        <w:rPr>
          <w:sz w:val="28"/>
          <w:szCs w:val="28"/>
        </w:rPr>
        <w:t xml:space="preserve"> </w:t>
      </w:r>
      <w:r>
        <w:rPr>
          <w:sz w:val="28"/>
          <w:szCs w:val="28"/>
          <w:lang w:val="uk-UA"/>
        </w:rPr>
        <w:t>сучасними методами</w:t>
      </w:r>
      <w:r w:rsidRPr="008D4FA8">
        <w:rPr>
          <w:sz w:val="28"/>
          <w:szCs w:val="28"/>
          <w:lang w:val="uk-UA"/>
        </w:rPr>
        <w:t xml:space="preserve"> обстеження органів і систем;</w:t>
      </w:r>
    </w:p>
    <w:p w:rsidR="008254F6" w:rsidRPr="00331AF3" w:rsidRDefault="008254F6" w:rsidP="008254F6">
      <w:pPr>
        <w:widowControl w:val="0"/>
        <w:spacing w:after="0" w:line="240" w:lineRule="auto"/>
        <w:ind w:firstLine="709"/>
        <w:rPr>
          <w:rFonts w:ascii="Times New Roman" w:eastAsia="Times New Roman" w:hAnsi="Times New Roman" w:cs="Times New Roman"/>
          <w:sz w:val="28"/>
          <w:szCs w:val="28"/>
          <w:lang w:val="uk-UA" w:eastAsia="ru-RU"/>
        </w:rPr>
      </w:pPr>
    </w:p>
    <w:p w:rsidR="008254F6" w:rsidRDefault="008254F6" w:rsidP="008254F6">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Виховна</w:t>
      </w:r>
      <w:r>
        <w:rPr>
          <w:rFonts w:ascii="Times New Roman" w:eastAsia="Times New Roman" w:hAnsi="Times New Roman" w:cs="Times New Roman"/>
          <w:b/>
          <w:sz w:val="28"/>
          <w:szCs w:val="28"/>
          <w:lang w:val="uk-UA" w:eastAsia="ru-RU"/>
        </w:rPr>
        <w:t xml:space="preserve">: </w:t>
      </w:r>
    </w:p>
    <w:p w:rsidR="008254F6" w:rsidRPr="00D868D7" w:rsidRDefault="008254F6" w:rsidP="008254F6">
      <w:pPr>
        <w:widowControl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Набути здатності до таких якостей: </w:t>
      </w:r>
      <w:r w:rsidRPr="00D868D7">
        <w:rPr>
          <w:rFonts w:ascii="Times New Roman" w:eastAsia="Times New Roman" w:hAnsi="Times New Roman" w:cs="Times New Roman"/>
          <w:sz w:val="28"/>
          <w:szCs w:val="28"/>
          <w:lang w:val="uk-UA" w:eastAsia="ru-RU"/>
        </w:rPr>
        <w:t xml:space="preserve">дисциплінованість, спостережливість, співчуття, чуйність, милосердя і головне — високу </w:t>
      </w:r>
      <w:r w:rsidRPr="00D868D7">
        <w:rPr>
          <w:rFonts w:ascii="Times New Roman" w:eastAsia="Times New Roman" w:hAnsi="Times New Roman" w:cs="Times New Roman"/>
          <w:sz w:val="28"/>
          <w:szCs w:val="28"/>
          <w:lang w:val="uk-UA" w:eastAsia="ru-RU"/>
        </w:rPr>
        <w:lastRenderedPageBreak/>
        <w:t>відповідальність за кожну дію медичного працівника.</w:t>
      </w:r>
    </w:p>
    <w:p w:rsidR="00253416" w:rsidRPr="00C5424F" w:rsidRDefault="00253416" w:rsidP="00253416">
      <w:pPr>
        <w:pStyle w:val="Default"/>
        <w:ind w:right="101"/>
        <w:jc w:val="both"/>
        <w:rPr>
          <w:sz w:val="28"/>
          <w:szCs w:val="28"/>
          <w:lang w:val="uk-UA"/>
        </w:rPr>
      </w:pPr>
      <w:r w:rsidRPr="005F21BB">
        <w:rPr>
          <w:rFonts w:eastAsia="Times New Roman"/>
          <w:b/>
          <w:sz w:val="28"/>
          <w:szCs w:val="28"/>
          <w:lang w:val="uk-UA" w:eastAsia="ru-RU"/>
        </w:rPr>
        <w:t>Загальні компетентності</w:t>
      </w:r>
      <w:r>
        <w:rPr>
          <w:rFonts w:eastAsia="Times New Roman"/>
          <w:b/>
          <w:sz w:val="28"/>
          <w:szCs w:val="28"/>
          <w:lang w:val="uk-UA" w:eastAsia="ru-RU"/>
        </w:rPr>
        <w:t xml:space="preserve">: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4. Здатність застосовувати знання у практичних ситуаціях.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5. Здатність спілкуватися державною мовою як усно, так і письмово.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6. Знання та розуміння предметної області та розуміння професійної діяльності. </w:t>
      </w:r>
    </w:p>
    <w:p w:rsidR="00253416" w:rsidRPr="00331AF3" w:rsidRDefault="00253416" w:rsidP="0025341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31AF3">
        <w:rPr>
          <w:rFonts w:ascii="Times New Roman" w:eastAsia="Times New Roman" w:hAnsi="Times New Roman" w:cs="Times New Roman"/>
          <w:sz w:val="28"/>
          <w:szCs w:val="28"/>
          <w:lang w:eastAsia="ru-RU"/>
        </w:rPr>
        <w:t>ЗК. 8. Здатність до міжособистісної взаємодії.</w:t>
      </w:r>
    </w:p>
    <w:p w:rsidR="00253416" w:rsidRPr="005F21BB" w:rsidRDefault="00253416" w:rsidP="00253416">
      <w:pPr>
        <w:spacing w:after="0" w:line="240" w:lineRule="auto"/>
        <w:rPr>
          <w:rFonts w:ascii="Times New Roman" w:eastAsia="Times New Roman" w:hAnsi="Times New Roman" w:cs="Times New Roman"/>
          <w:b/>
          <w:sz w:val="28"/>
          <w:szCs w:val="28"/>
          <w:lang w:eastAsia="ru-RU"/>
        </w:rPr>
      </w:pPr>
    </w:p>
    <w:p w:rsidR="00253416" w:rsidRPr="00331AF3" w:rsidRDefault="00253416" w:rsidP="00253416">
      <w:pPr>
        <w:pStyle w:val="Default"/>
        <w:ind w:right="101"/>
        <w:jc w:val="both"/>
        <w:rPr>
          <w:sz w:val="28"/>
          <w:szCs w:val="28"/>
        </w:rPr>
      </w:pPr>
      <w:r w:rsidRPr="005F21BB">
        <w:rPr>
          <w:rFonts w:eastAsia="Times New Roman"/>
          <w:b/>
          <w:sz w:val="28"/>
          <w:szCs w:val="28"/>
          <w:lang w:val="uk-UA" w:eastAsia="ru-RU"/>
        </w:rPr>
        <w:t>Спеціальні компетентності</w:t>
      </w:r>
      <w:r>
        <w:rPr>
          <w:rFonts w:eastAsia="Times New Roman"/>
          <w:b/>
          <w:sz w:val="28"/>
          <w:szCs w:val="28"/>
          <w:lang w:val="uk-UA" w:eastAsia="ru-RU"/>
        </w:rPr>
        <w:t xml:space="preserve">: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6. Здатність до роботи в мультидисциплінарній команді при здійсненні професійної діяльності, для ефективного надання допомоги пацієнту протягом життя, з урахуванням усіх його проблем зі здоров’ям.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7. Здатність до вміння обирати обґрунтовані рішення в стандартних клінічних ситуаціях, спираючись на здобуті компетентності та нести відповідальність відповідно до законодавства.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8. Здатність до використання інформаційного простору та сучасних цифрових технологій в професійній медичній діяльності.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12. Здатність до безперервного професійного розвитку фахівців у сфері охорони здоров’я (освіта впродовж життя). </w:t>
      </w:r>
    </w:p>
    <w:p w:rsidR="008254F6" w:rsidRPr="005F21BB" w:rsidRDefault="008254F6" w:rsidP="008254F6">
      <w:pPr>
        <w:spacing w:after="0" w:line="240" w:lineRule="auto"/>
        <w:jc w:val="both"/>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Результати навчання</w:t>
      </w:r>
      <w:r>
        <w:rPr>
          <w:rFonts w:ascii="Times New Roman" w:eastAsia="Times New Roman" w:hAnsi="Times New Roman" w:cs="Times New Roman"/>
          <w:b/>
          <w:sz w:val="28"/>
          <w:szCs w:val="28"/>
          <w:lang w:val="uk-UA" w:eastAsia="ru-RU"/>
        </w:rPr>
        <w:t xml:space="preserve">: </w:t>
      </w: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D868D7" w:rsidRDefault="008254F6" w:rsidP="008254F6">
      <w:pPr>
        <w:spacing w:after="0" w:line="240" w:lineRule="auto"/>
        <w:rPr>
          <w:rFonts w:ascii="Times New Roman" w:eastAsia="Times New Roman" w:hAnsi="Times New Roman" w:cs="Times New Roman"/>
          <w:sz w:val="28"/>
          <w:szCs w:val="28"/>
          <w:lang w:val="uk-UA" w:eastAsia="ru-RU"/>
        </w:rPr>
      </w:pPr>
      <w:r w:rsidRPr="00D868D7">
        <w:rPr>
          <w:rFonts w:ascii="Times New Roman" w:eastAsia="Times New Roman" w:hAnsi="Times New Roman" w:cs="Times New Roman"/>
          <w:sz w:val="28"/>
          <w:szCs w:val="28"/>
          <w:lang w:val="uk-UA" w:eastAsia="ru-RU"/>
        </w:rPr>
        <w:t>Набути здатності до виконання</w:t>
      </w:r>
      <w:r>
        <w:rPr>
          <w:rFonts w:ascii="Times New Roman" w:eastAsia="Times New Roman" w:hAnsi="Times New Roman" w:cs="Times New Roman"/>
          <w:sz w:val="28"/>
          <w:szCs w:val="28"/>
          <w:lang w:val="uk-UA" w:eastAsia="ru-RU"/>
        </w:rPr>
        <w:t xml:space="preserve"> професійних</w:t>
      </w:r>
      <w:r w:rsidRPr="00D868D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компетентностей</w:t>
      </w: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B6509C" w:rsidRDefault="008254F6" w:rsidP="008254F6">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Методи</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мультимедійна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п</w:t>
      </w:r>
      <w:r w:rsidRPr="00B6509C">
        <w:rPr>
          <w:rFonts w:ascii="Times New Roman" w:eastAsia="Times New Roman" w:hAnsi="Times New Roman" w:cs="Times New Roman"/>
          <w:sz w:val="28"/>
          <w:szCs w:val="28"/>
          <w:lang w:val="uk-UA" w:eastAsia="ru-RU"/>
        </w:rPr>
        <w:t>резентація лекції</w:t>
      </w: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EA209A" w:rsidRDefault="008254F6" w:rsidP="008254F6">
      <w:pPr>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Дидактичні засоби навчання</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полілог</w:t>
      </w:r>
      <w:r>
        <w:rPr>
          <w:rFonts w:ascii="Times New Roman" w:eastAsia="Times New Roman" w:hAnsi="Times New Roman" w:cs="Times New Roman"/>
          <w:sz w:val="28"/>
          <w:szCs w:val="28"/>
          <w:lang w:val="uk-UA" w:eastAsia="ru-RU"/>
        </w:rPr>
        <w:t>,</w:t>
      </w:r>
      <w:r w:rsidRPr="00B6509C">
        <w:rPr>
          <w:rFonts w:ascii="Times New Roman" w:eastAsia="Times New Roman" w:hAnsi="Times New Roman" w:cs="Times New Roman"/>
          <w:sz w:val="28"/>
          <w:szCs w:val="28"/>
          <w:lang w:val="uk-UA" w:eastAsia="ru-RU"/>
        </w:rPr>
        <w:t xml:space="preserve"> вибірковий контрол</w:t>
      </w:r>
      <w:r>
        <w:rPr>
          <w:rFonts w:ascii="Times New Roman" w:eastAsia="Times New Roman" w:hAnsi="Times New Roman" w:cs="Times New Roman"/>
          <w:sz w:val="28"/>
          <w:szCs w:val="28"/>
          <w:lang w:val="uk-UA" w:eastAsia="ru-RU"/>
        </w:rPr>
        <w:t>ь на засвоєння викладеної теми.</w:t>
      </w: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Література:</w:t>
      </w: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AB56E5" w:rsidRDefault="008254F6" w:rsidP="008254F6">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AB56E5" w:rsidRDefault="008254F6" w:rsidP="008254F6">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Default="008254F6" w:rsidP="008254F6">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8254F6" w:rsidRPr="00AB56E5" w:rsidRDefault="008254F6" w:rsidP="008254F6">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lastRenderedPageBreak/>
        <w:t>Інтернет-сайти. Веб-ресурси</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u w:val="single"/>
          <w:lang w:val="uk-UA" w:eastAsia="ru-RU"/>
        </w:rPr>
      </w:pPr>
    </w:p>
    <w:p w:rsidR="008254F6" w:rsidRPr="005F21BB" w:rsidRDefault="008254F6" w:rsidP="008254F6">
      <w:pPr>
        <w:spacing w:after="0" w:line="240" w:lineRule="auto"/>
        <w:jc w:val="center"/>
        <w:rPr>
          <w:rFonts w:ascii="Times New Roman" w:eastAsia="Times New Roman" w:hAnsi="Times New Roman" w:cs="Times New Roman"/>
          <w:b/>
          <w:sz w:val="28"/>
          <w:szCs w:val="28"/>
          <w:u w:val="single"/>
          <w:lang w:val="uk-UA" w:eastAsia="ru-RU"/>
        </w:rPr>
      </w:pPr>
      <w:r w:rsidRPr="005F21BB">
        <w:rPr>
          <w:rFonts w:ascii="Times New Roman" w:eastAsia="Times New Roman" w:hAnsi="Times New Roman" w:cs="Times New Roman"/>
          <w:b/>
          <w:sz w:val="28"/>
          <w:szCs w:val="28"/>
          <w:u w:val="single"/>
          <w:lang w:val="uk-UA" w:eastAsia="ru-RU"/>
        </w:rPr>
        <w:t xml:space="preserve">Структура заняття </w:t>
      </w:r>
    </w:p>
    <w:p w:rsidR="008254F6" w:rsidRPr="005F21BB" w:rsidRDefault="008254F6" w:rsidP="008254F6">
      <w:pPr>
        <w:spacing w:after="0" w:line="240" w:lineRule="auto"/>
        <w:jc w:val="center"/>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1. Організаційна частина заняття </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Default="008254F6" w:rsidP="008254F6">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2. Повідомлення теми, мети та основних завдань заняття   </w:t>
      </w: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3. Актуалізація опорних знань здобувачів освіти і контроль вихідного рівня знань</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4. Мотивація навчальної діяльності здобувача  освіти </w:t>
      </w: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5. Усвідомлення нових знань (вивчення нового матеріалу або засвоєння   нових знань)</w:t>
      </w: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6.Узагальнення та систематизація вивченого матеріалу</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Default="008254F6" w:rsidP="008254F6">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7. Підведення підсумків заняття </w:t>
      </w: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jc w:val="both"/>
        <w:rPr>
          <w:rFonts w:ascii="Times New Roman" w:eastAsia="Times New Roman" w:hAnsi="Times New Roman" w:cs="Times New Roman"/>
          <w:b/>
          <w:sz w:val="28"/>
          <w:szCs w:val="28"/>
          <w:lang w:val="uk-UA" w:eastAsia="ru-RU"/>
        </w:rPr>
      </w:pPr>
    </w:p>
    <w:p w:rsidR="008254F6" w:rsidRDefault="008254F6" w:rsidP="008254F6">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Викладач</w:t>
      </w:r>
      <w:r>
        <w:rPr>
          <w:rFonts w:ascii="Times New Roman" w:eastAsia="Times New Roman" w:hAnsi="Times New Roman" w:cs="Times New Roman"/>
          <w:b/>
          <w:sz w:val="28"/>
          <w:szCs w:val="28"/>
          <w:lang w:val="uk-UA" w:eastAsia="ru-RU"/>
        </w:rPr>
        <w:t>: Олена НЕЖУРА</w:t>
      </w:r>
    </w:p>
    <w:p w:rsidR="008254F6" w:rsidRPr="005F21BB" w:rsidRDefault="008254F6" w:rsidP="008254F6">
      <w:pPr>
        <w:spacing w:after="0" w:line="240" w:lineRule="auto"/>
        <w:jc w:val="both"/>
        <w:rPr>
          <w:rFonts w:ascii="Times New Roman" w:eastAsia="Times New Roman" w:hAnsi="Times New Roman" w:cs="Times New Roman"/>
          <w:b/>
          <w:sz w:val="28"/>
          <w:szCs w:val="28"/>
          <w:lang w:val="uk-UA" w:eastAsia="ru-RU"/>
        </w:rPr>
      </w:pPr>
    </w:p>
    <w:p w:rsidR="005647D3" w:rsidRDefault="005647D3" w:rsidP="001C2017">
      <w:pPr>
        <w:spacing w:before="67" w:after="0" w:line="192" w:lineRule="auto"/>
        <w:ind w:left="547" w:hanging="547"/>
        <w:textAlignment w:val="baseline"/>
        <w:rPr>
          <w:rFonts w:eastAsiaTheme="minorEastAsia" w:hAnsi="Arial"/>
          <w:bCs/>
          <w:color w:val="000000" w:themeColor="text1"/>
          <w:sz w:val="24"/>
          <w:szCs w:val="28"/>
          <w:lang w:val="uk-UA" w:eastAsia="ru-RU"/>
        </w:rPr>
      </w:pPr>
    </w:p>
    <w:p w:rsidR="005647D3" w:rsidRDefault="005647D3" w:rsidP="001C2017">
      <w:pPr>
        <w:spacing w:before="67" w:after="0" w:line="192" w:lineRule="auto"/>
        <w:ind w:left="547" w:hanging="547"/>
        <w:textAlignment w:val="baseline"/>
        <w:rPr>
          <w:rFonts w:eastAsiaTheme="minorEastAsia" w:hAnsi="Arial"/>
          <w:bCs/>
          <w:color w:val="000000" w:themeColor="text1"/>
          <w:sz w:val="24"/>
          <w:szCs w:val="28"/>
          <w:lang w:val="uk-UA" w:eastAsia="ru-RU"/>
        </w:rPr>
      </w:pPr>
    </w:p>
    <w:p w:rsidR="005647D3" w:rsidRDefault="005647D3" w:rsidP="001C2017">
      <w:pPr>
        <w:spacing w:before="67" w:after="0" w:line="192" w:lineRule="auto"/>
        <w:ind w:left="547" w:hanging="547"/>
        <w:textAlignment w:val="baseline"/>
        <w:rPr>
          <w:rFonts w:eastAsiaTheme="minorEastAsia" w:hAnsi="Arial"/>
          <w:bCs/>
          <w:color w:val="000000" w:themeColor="text1"/>
          <w:sz w:val="24"/>
          <w:szCs w:val="28"/>
          <w:lang w:val="uk-UA" w:eastAsia="ru-RU"/>
        </w:rPr>
      </w:pPr>
      <w:r>
        <w:rPr>
          <w:rFonts w:eastAsiaTheme="minorEastAsia" w:hAnsi="Arial"/>
          <w:bCs/>
          <w:color w:val="000000" w:themeColor="text1"/>
          <w:sz w:val="24"/>
          <w:szCs w:val="28"/>
          <w:lang w:val="uk-UA" w:eastAsia="ru-RU"/>
        </w:rPr>
        <w:object w:dxaOrig="1508" w:dyaOrig="944">
          <v:shape id="_x0000_i1029" type="#_x0000_t75" style="width:75.9pt;height:47.2pt" o:ole="">
            <v:imagedata r:id="rId16" o:title=""/>
          </v:shape>
          <o:OLEObject Type="Embed" ProgID="PowerPoint.Show.8" ShapeID="_x0000_i1029" DrawAspect="Icon" ObjectID="_1800427942" r:id="rId17"/>
        </w:object>
      </w:r>
      <w:r w:rsidR="00F117B4">
        <w:rPr>
          <w:rFonts w:eastAsiaTheme="minorEastAsia" w:hAnsi="Arial"/>
          <w:bCs/>
          <w:color w:val="000000" w:themeColor="text1"/>
          <w:sz w:val="24"/>
          <w:szCs w:val="28"/>
          <w:lang w:val="uk-UA" w:eastAsia="ru-RU"/>
        </w:rPr>
        <w:t>План</w:t>
      </w:r>
    </w:p>
    <w:p w:rsidR="00F117B4" w:rsidRPr="00F117B4" w:rsidRDefault="00F117B4" w:rsidP="00F117B4">
      <w:pPr>
        <w:spacing w:before="67" w:after="0" w:line="192" w:lineRule="auto"/>
        <w:ind w:left="547" w:hanging="547"/>
        <w:textAlignment w:val="baseline"/>
        <w:rPr>
          <w:rFonts w:eastAsiaTheme="minorEastAsia" w:hAnsi="Arial"/>
          <w:bCs/>
          <w:color w:val="000000" w:themeColor="text1"/>
          <w:sz w:val="24"/>
          <w:szCs w:val="28"/>
          <w:lang w:val="uk-UA" w:eastAsia="ru-RU"/>
        </w:rPr>
      </w:pPr>
      <w:r w:rsidRPr="00F117B4">
        <w:rPr>
          <w:rFonts w:eastAsiaTheme="minorEastAsia" w:hAnsi="Arial"/>
          <w:bCs/>
          <w:color w:val="000000" w:themeColor="text1"/>
          <w:sz w:val="24"/>
          <w:szCs w:val="28"/>
          <w:lang w:val="uk-UA" w:eastAsia="ru-RU"/>
        </w:rPr>
        <w:t>1.</w:t>
      </w:r>
      <w:r w:rsidRPr="00F117B4">
        <w:rPr>
          <w:rFonts w:eastAsiaTheme="minorEastAsia" w:hAnsi="Arial"/>
          <w:bCs/>
          <w:color w:val="000000" w:themeColor="text1"/>
          <w:sz w:val="24"/>
          <w:szCs w:val="28"/>
          <w:lang w:val="uk-UA" w:eastAsia="ru-RU"/>
        </w:rPr>
        <w:t>Визначення</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недоношеності</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та</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її</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причини</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і</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ступені</w:t>
      </w:r>
      <w:r w:rsidRPr="00F117B4">
        <w:rPr>
          <w:rFonts w:eastAsiaTheme="minorEastAsia" w:hAnsi="Arial"/>
          <w:bCs/>
          <w:color w:val="000000" w:themeColor="text1"/>
          <w:sz w:val="24"/>
          <w:szCs w:val="28"/>
          <w:lang w:val="uk-UA" w:eastAsia="ru-RU"/>
        </w:rPr>
        <w:t>.</w:t>
      </w:r>
    </w:p>
    <w:p w:rsidR="00F117B4" w:rsidRPr="00F117B4" w:rsidRDefault="00F117B4" w:rsidP="00F117B4">
      <w:pPr>
        <w:spacing w:before="67" w:after="0" w:line="192" w:lineRule="auto"/>
        <w:ind w:left="547" w:hanging="547"/>
        <w:textAlignment w:val="baseline"/>
        <w:rPr>
          <w:rFonts w:eastAsiaTheme="minorEastAsia" w:hAnsi="Arial"/>
          <w:bCs/>
          <w:color w:val="000000" w:themeColor="text1"/>
          <w:sz w:val="24"/>
          <w:szCs w:val="28"/>
          <w:lang w:val="uk-UA" w:eastAsia="ru-RU"/>
        </w:rPr>
      </w:pPr>
      <w:r w:rsidRPr="00F117B4">
        <w:rPr>
          <w:rFonts w:eastAsiaTheme="minorEastAsia" w:hAnsi="Arial"/>
          <w:bCs/>
          <w:color w:val="000000" w:themeColor="text1"/>
          <w:sz w:val="24"/>
          <w:szCs w:val="28"/>
          <w:lang w:val="uk-UA" w:eastAsia="ru-RU"/>
        </w:rPr>
        <w:t>2.</w:t>
      </w:r>
      <w:r w:rsidRPr="00F117B4">
        <w:rPr>
          <w:rFonts w:eastAsiaTheme="minorEastAsia" w:hAnsi="Arial"/>
          <w:bCs/>
          <w:color w:val="000000" w:themeColor="text1"/>
          <w:sz w:val="24"/>
          <w:szCs w:val="28"/>
          <w:lang w:val="uk-UA" w:eastAsia="ru-RU"/>
        </w:rPr>
        <w:t>АФО</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органів</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і</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систем</w:t>
      </w:r>
      <w:r w:rsidRPr="00F117B4">
        <w:rPr>
          <w:rFonts w:eastAsiaTheme="minorEastAsia" w:hAnsi="Arial"/>
          <w:bCs/>
          <w:color w:val="000000" w:themeColor="text1"/>
          <w:sz w:val="24"/>
          <w:szCs w:val="28"/>
          <w:lang w:val="uk-UA" w:eastAsia="ru-RU"/>
        </w:rPr>
        <w:t xml:space="preserve"> </w:t>
      </w:r>
    </w:p>
    <w:p w:rsidR="00F117B4" w:rsidRPr="00F117B4" w:rsidRDefault="00F117B4" w:rsidP="00F117B4">
      <w:pPr>
        <w:spacing w:before="67" w:after="0" w:line="192" w:lineRule="auto"/>
        <w:ind w:left="547" w:hanging="547"/>
        <w:textAlignment w:val="baseline"/>
        <w:rPr>
          <w:rFonts w:eastAsiaTheme="minorEastAsia" w:hAnsi="Arial"/>
          <w:bCs/>
          <w:color w:val="000000" w:themeColor="text1"/>
          <w:sz w:val="24"/>
          <w:szCs w:val="28"/>
          <w:lang w:val="uk-UA" w:eastAsia="ru-RU"/>
        </w:rPr>
      </w:pPr>
      <w:r w:rsidRPr="00F117B4">
        <w:rPr>
          <w:rFonts w:eastAsiaTheme="minorEastAsia" w:hAnsi="Arial"/>
          <w:bCs/>
          <w:color w:val="000000" w:themeColor="text1"/>
          <w:sz w:val="24"/>
          <w:szCs w:val="28"/>
          <w:lang w:val="uk-UA" w:eastAsia="ru-RU"/>
        </w:rPr>
        <w:t>3.</w:t>
      </w:r>
      <w:r w:rsidRPr="00F117B4">
        <w:rPr>
          <w:rFonts w:eastAsiaTheme="minorEastAsia" w:hAnsi="Arial"/>
          <w:bCs/>
          <w:color w:val="000000" w:themeColor="text1"/>
          <w:sz w:val="24"/>
          <w:szCs w:val="28"/>
          <w:lang w:val="uk-UA" w:eastAsia="ru-RU"/>
        </w:rPr>
        <w:t>Догляд</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та</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годування</w:t>
      </w:r>
    </w:p>
    <w:p w:rsidR="00F117B4" w:rsidRPr="00F117B4" w:rsidRDefault="00F117B4" w:rsidP="00F117B4">
      <w:pPr>
        <w:spacing w:before="67" w:after="0" w:line="192" w:lineRule="auto"/>
        <w:ind w:left="547" w:hanging="547"/>
        <w:textAlignment w:val="baseline"/>
        <w:rPr>
          <w:rFonts w:eastAsiaTheme="minorEastAsia" w:hAnsi="Arial"/>
          <w:bCs/>
          <w:color w:val="000000" w:themeColor="text1"/>
          <w:sz w:val="24"/>
          <w:szCs w:val="28"/>
          <w:lang w:val="uk-UA" w:eastAsia="ru-RU"/>
        </w:rPr>
      </w:pPr>
      <w:r w:rsidRPr="00F117B4">
        <w:rPr>
          <w:rFonts w:eastAsiaTheme="minorEastAsia" w:hAnsi="Arial"/>
          <w:bCs/>
          <w:color w:val="000000" w:themeColor="text1"/>
          <w:sz w:val="24"/>
          <w:szCs w:val="28"/>
          <w:lang w:val="uk-UA" w:eastAsia="ru-RU"/>
        </w:rPr>
        <w:t>4.</w:t>
      </w:r>
      <w:r w:rsidRPr="00F117B4">
        <w:rPr>
          <w:rFonts w:eastAsiaTheme="minorEastAsia" w:hAnsi="Arial"/>
          <w:bCs/>
          <w:color w:val="000000" w:themeColor="text1"/>
          <w:sz w:val="24"/>
          <w:szCs w:val="28"/>
          <w:lang w:val="uk-UA" w:eastAsia="ru-RU"/>
        </w:rPr>
        <w:t>Профілактичні</w:t>
      </w:r>
      <w:r w:rsidRPr="00F117B4">
        <w:rPr>
          <w:rFonts w:eastAsiaTheme="minorEastAsia" w:hAnsi="Arial"/>
          <w:bCs/>
          <w:color w:val="000000" w:themeColor="text1"/>
          <w:sz w:val="24"/>
          <w:szCs w:val="28"/>
          <w:lang w:val="uk-UA" w:eastAsia="ru-RU"/>
        </w:rPr>
        <w:t xml:space="preserve"> </w:t>
      </w:r>
      <w:r w:rsidRPr="00F117B4">
        <w:rPr>
          <w:rFonts w:eastAsiaTheme="minorEastAsia" w:hAnsi="Arial"/>
          <w:bCs/>
          <w:color w:val="000000" w:themeColor="text1"/>
          <w:sz w:val="24"/>
          <w:szCs w:val="28"/>
          <w:lang w:val="uk-UA" w:eastAsia="ru-RU"/>
        </w:rPr>
        <w:t>щеплення</w:t>
      </w:r>
    </w:p>
    <w:p w:rsidR="005647D3" w:rsidRDefault="00F117B4" w:rsidP="00F117B4">
      <w:pPr>
        <w:spacing w:before="67" w:after="0" w:line="192" w:lineRule="auto"/>
        <w:ind w:left="547" w:hanging="547"/>
        <w:textAlignment w:val="baseline"/>
        <w:rPr>
          <w:rFonts w:eastAsiaTheme="minorEastAsia" w:hAnsi="Arial"/>
          <w:bCs/>
          <w:color w:val="000000" w:themeColor="text1"/>
          <w:sz w:val="24"/>
          <w:szCs w:val="28"/>
          <w:lang w:val="uk-UA" w:eastAsia="ru-RU"/>
        </w:rPr>
      </w:pPr>
      <w:r w:rsidRPr="00F117B4">
        <w:rPr>
          <w:rFonts w:eastAsiaTheme="minorEastAsia" w:hAnsi="Arial"/>
          <w:bCs/>
          <w:color w:val="000000" w:themeColor="text1"/>
          <w:sz w:val="24"/>
          <w:szCs w:val="28"/>
          <w:lang w:val="uk-UA" w:eastAsia="ru-RU"/>
        </w:rPr>
        <w:t>5.</w:t>
      </w:r>
      <w:r w:rsidRPr="00F117B4">
        <w:rPr>
          <w:rFonts w:eastAsiaTheme="minorEastAsia" w:hAnsi="Arial"/>
          <w:bCs/>
          <w:color w:val="000000" w:themeColor="text1"/>
          <w:sz w:val="24"/>
          <w:szCs w:val="28"/>
          <w:lang w:val="uk-UA" w:eastAsia="ru-RU"/>
        </w:rPr>
        <w:t>Виписка</w:t>
      </w:r>
    </w:p>
    <w:p w:rsidR="00F117B4" w:rsidRDefault="00F117B4" w:rsidP="00F117B4">
      <w:pPr>
        <w:spacing w:before="67" w:after="0" w:line="192" w:lineRule="auto"/>
        <w:ind w:left="547" w:hanging="547"/>
        <w:textAlignment w:val="baseline"/>
        <w:rPr>
          <w:rFonts w:eastAsiaTheme="minorEastAsia" w:hAnsi="Arial"/>
          <w:bCs/>
          <w:color w:val="000000" w:themeColor="text1"/>
          <w:sz w:val="24"/>
          <w:szCs w:val="28"/>
          <w:lang w:val="uk-UA" w:eastAsia="ru-RU"/>
        </w:rPr>
      </w:pPr>
    </w:p>
    <w:p w:rsidR="00BE7C45" w:rsidRDefault="001C2017" w:rsidP="001C2017">
      <w:pPr>
        <w:spacing w:before="67" w:after="0" w:line="192" w:lineRule="auto"/>
        <w:ind w:left="547" w:hanging="547"/>
        <w:textAlignment w:val="baseline"/>
        <w:rPr>
          <w:rFonts w:eastAsiaTheme="minorEastAsia" w:hAnsi="Arial"/>
          <w:bCs/>
          <w:color w:val="000000" w:themeColor="text1"/>
          <w:sz w:val="24"/>
          <w:szCs w:val="28"/>
          <w:lang w:val="uk-UA" w:eastAsia="ru-RU"/>
        </w:rPr>
      </w:pPr>
      <w:r w:rsidRPr="001C2017">
        <w:rPr>
          <w:rFonts w:eastAsiaTheme="minorEastAsia" w:hAnsi="Arial"/>
          <w:bCs/>
          <w:color w:val="000000" w:themeColor="text1"/>
          <w:sz w:val="24"/>
          <w:szCs w:val="28"/>
          <w:lang w:val="uk-UA" w:eastAsia="ru-RU"/>
        </w:rPr>
        <w:t>Поняття</w:t>
      </w:r>
      <w:r w:rsidRPr="001C2017">
        <w:rPr>
          <w:rFonts w:eastAsiaTheme="minorEastAsia" w:hAnsi="Arial"/>
          <w:bCs/>
          <w:color w:val="000000" w:themeColor="text1"/>
          <w:sz w:val="24"/>
          <w:szCs w:val="28"/>
          <w:lang w:val="uk-UA" w:eastAsia="ru-RU"/>
        </w:rPr>
        <w:t xml:space="preserve"> </w:t>
      </w:r>
      <w:r w:rsidRPr="001C2017">
        <w:rPr>
          <w:rFonts w:eastAsiaTheme="minorEastAsia" w:hAnsi="Arial"/>
          <w:bCs/>
          <w:color w:val="000000" w:themeColor="text1"/>
          <w:sz w:val="24"/>
          <w:szCs w:val="28"/>
          <w:lang w:val="uk-UA" w:eastAsia="ru-RU"/>
        </w:rPr>
        <w:t>недоношеності</w:t>
      </w:r>
      <w:r w:rsidR="00BE7C45">
        <w:rPr>
          <w:rFonts w:eastAsiaTheme="minorEastAsia" w:hAnsi="Arial"/>
          <w:bCs/>
          <w:color w:val="000000" w:themeColor="text1"/>
          <w:sz w:val="24"/>
          <w:szCs w:val="28"/>
          <w:lang w:val="uk-UA" w:eastAsia="ru-RU"/>
        </w:rPr>
        <w:t>:</w:t>
      </w:r>
    </w:p>
    <w:p w:rsidR="001C2017" w:rsidRDefault="001C2017" w:rsidP="001C2017">
      <w:pPr>
        <w:spacing w:before="67" w:after="0" w:line="192" w:lineRule="auto"/>
        <w:ind w:left="547" w:hanging="547"/>
        <w:textAlignment w:val="baseline"/>
        <w:rPr>
          <w:rFonts w:eastAsiaTheme="minorEastAsia" w:hAnsi="Arial"/>
          <w:color w:val="000000" w:themeColor="text1"/>
          <w:sz w:val="24"/>
          <w:szCs w:val="28"/>
          <w:lang w:val="uk-UA" w:eastAsia="ru-RU"/>
        </w:rPr>
      </w:pPr>
      <w:r w:rsidRPr="001C2017">
        <w:rPr>
          <w:rFonts w:eastAsiaTheme="minorEastAsia" w:hAnsi="Arial"/>
          <w:color w:val="000000" w:themeColor="text1"/>
          <w:sz w:val="24"/>
          <w:szCs w:val="28"/>
          <w:lang w:val="uk-UA" w:eastAsia="ru-RU"/>
        </w:rPr>
        <w:tab/>
        <w:t xml:space="preserve">                    </w:t>
      </w:r>
    </w:p>
    <w:p w:rsidR="001C2017" w:rsidRPr="001C2017" w:rsidRDefault="001C2017" w:rsidP="001C2017">
      <w:pPr>
        <w:spacing w:before="67" w:after="0" w:line="192" w:lineRule="auto"/>
        <w:ind w:left="547" w:hanging="547"/>
        <w:textAlignment w:val="baseline"/>
        <w:rPr>
          <w:rFonts w:ascii="Times New Roman" w:eastAsia="Times New Roman" w:hAnsi="Times New Roman" w:cs="Times New Roman"/>
          <w:szCs w:val="24"/>
          <w:lang w:val="uk-UA" w:eastAsia="ru-RU"/>
        </w:rPr>
      </w:pPr>
      <w:r w:rsidRPr="001C2017">
        <w:rPr>
          <w:rFonts w:eastAsiaTheme="minorEastAsia" w:hAnsi="Arial"/>
          <w:color w:val="000000" w:themeColor="text1"/>
          <w:sz w:val="24"/>
          <w:szCs w:val="28"/>
          <w:lang w:val="uk-UA" w:eastAsia="ru-RU"/>
        </w:rPr>
        <w:t xml:space="preserve"> </w:t>
      </w:r>
      <w:r w:rsidRPr="001C2017">
        <w:rPr>
          <w:rFonts w:eastAsiaTheme="minorEastAsia" w:hAnsi="Arial"/>
          <w:sz w:val="24"/>
          <w:szCs w:val="28"/>
          <w:lang w:val="uk-UA" w:eastAsia="ru-RU"/>
        </w:rPr>
        <w:t>Недоношеною</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вважається</w:t>
      </w:r>
      <w:r w:rsidRPr="001C2017">
        <w:rPr>
          <w:rFonts w:eastAsiaTheme="minorEastAsia" w:hAnsi="Arial"/>
          <w:sz w:val="24"/>
          <w:szCs w:val="28"/>
          <w:lang w:val="uk-UA" w:eastAsia="ru-RU"/>
        </w:rPr>
        <w:t xml:space="preserve"> </w:t>
      </w:r>
      <w:r w:rsidR="00F563AE">
        <w:rPr>
          <w:rFonts w:eastAsiaTheme="minorEastAsia" w:hAnsi="Arial"/>
          <w:sz w:val="24"/>
          <w:szCs w:val="28"/>
          <w:lang w:val="uk-UA" w:eastAsia="ru-RU"/>
        </w:rPr>
        <w:t>дитина</w:t>
      </w:r>
      <w:r w:rsidR="00F563AE">
        <w:rPr>
          <w:rFonts w:eastAsiaTheme="minorEastAsia" w:hAnsi="Arial"/>
          <w:sz w:val="24"/>
          <w:szCs w:val="28"/>
          <w:lang w:val="uk-UA" w:eastAsia="ru-RU"/>
        </w:rPr>
        <w:t xml:space="preserve">, </w:t>
      </w:r>
      <w:r w:rsidR="00F563AE">
        <w:rPr>
          <w:rFonts w:eastAsiaTheme="minorEastAsia" w:hAnsi="Arial"/>
          <w:sz w:val="24"/>
          <w:szCs w:val="28"/>
          <w:lang w:val="uk-UA" w:eastAsia="ru-RU"/>
        </w:rPr>
        <w:t>яка</w:t>
      </w:r>
      <w:r w:rsidR="00F563AE">
        <w:rPr>
          <w:rFonts w:eastAsiaTheme="minorEastAsia" w:hAnsi="Arial"/>
          <w:sz w:val="24"/>
          <w:szCs w:val="28"/>
          <w:lang w:val="uk-UA" w:eastAsia="ru-RU"/>
        </w:rPr>
        <w:t xml:space="preserve"> </w:t>
      </w:r>
      <w:r w:rsidR="00F563AE">
        <w:rPr>
          <w:rFonts w:eastAsiaTheme="minorEastAsia" w:hAnsi="Arial"/>
          <w:sz w:val="24"/>
          <w:szCs w:val="28"/>
          <w:lang w:val="uk-UA" w:eastAsia="ru-RU"/>
        </w:rPr>
        <w:t>народилась</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в</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строк</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раніше</w:t>
      </w:r>
      <w:r w:rsidR="00F563AE">
        <w:rPr>
          <w:rFonts w:eastAsiaTheme="minorEastAsia" w:hAnsi="Arial"/>
          <w:sz w:val="24"/>
          <w:szCs w:val="28"/>
          <w:lang w:val="uk-UA" w:eastAsia="ru-RU"/>
        </w:rPr>
        <w:t xml:space="preserve"> 38</w:t>
      </w:r>
      <w:r w:rsidR="00F563AE">
        <w:rPr>
          <w:rFonts w:eastAsiaTheme="minorEastAsia" w:hAnsi="Arial"/>
          <w:sz w:val="24"/>
          <w:szCs w:val="28"/>
          <w:lang w:val="uk-UA" w:eastAsia="ru-RU"/>
        </w:rPr>
        <w:t>тижня</w:t>
      </w:r>
      <w:r w:rsidR="00F563AE">
        <w:rPr>
          <w:rFonts w:eastAsiaTheme="minorEastAsia" w:hAnsi="Arial"/>
          <w:sz w:val="24"/>
          <w:szCs w:val="28"/>
          <w:lang w:val="uk-UA" w:eastAsia="ru-RU"/>
        </w:rPr>
        <w:t xml:space="preserve"> </w:t>
      </w:r>
      <w:r w:rsidRPr="001C2017">
        <w:rPr>
          <w:rFonts w:eastAsiaTheme="minorEastAsia" w:hAnsi="Arial"/>
          <w:sz w:val="24"/>
          <w:szCs w:val="28"/>
          <w:lang w:val="uk-UA" w:eastAsia="ru-RU"/>
        </w:rPr>
        <w:t>вагітності</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з</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вагою</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менше</w:t>
      </w:r>
      <w:r w:rsidR="00F563AE">
        <w:rPr>
          <w:rFonts w:ascii="Times New Roman" w:eastAsia="Times New Roman" w:hAnsi="Times New Roman" w:cs="Times New Roman"/>
          <w:szCs w:val="24"/>
          <w:lang w:val="uk-UA" w:eastAsia="ru-RU"/>
        </w:rPr>
        <w:t xml:space="preserve">, </w:t>
      </w:r>
      <w:r w:rsidRPr="001C2017">
        <w:rPr>
          <w:rFonts w:eastAsiaTheme="minorEastAsia" w:hAnsi="Arial"/>
          <w:sz w:val="24"/>
          <w:szCs w:val="28"/>
          <w:lang w:val="uk-UA" w:eastAsia="ru-RU"/>
        </w:rPr>
        <w:t>ніж</w:t>
      </w:r>
      <w:r w:rsidRPr="001C2017">
        <w:rPr>
          <w:rFonts w:eastAsiaTheme="minorEastAsia" w:hAnsi="Arial"/>
          <w:sz w:val="24"/>
          <w:szCs w:val="28"/>
          <w:lang w:val="uk-UA" w:eastAsia="ru-RU"/>
        </w:rPr>
        <w:t xml:space="preserve">  2500</w:t>
      </w:r>
      <w:r w:rsidRPr="001C2017">
        <w:rPr>
          <w:rFonts w:eastAsiaTheme="minorEastAsia" w:hAnsi="Arial"/>
          <w:sz w:val="24"/>
          <w:szCs w:val="28"/>
          <w:lang w:val="uk-UA" w:eastAsia="ru-RU"/>
        </w:rPr>
        <w:t>г</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зростом</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менше</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ніж</w:t>
      </w:r>
      <w:r w:rsidRPr="001C2017">
        <w:rPr>
          <w:rFonts w:eastAsiaTheme="minorEastAsia" w:hAnsi="Arial"/>
          <w:sz w:val="24"/>
          <w:szCs w:val="28"/>
          <w:lang w:val="uk-UA" w:eastAsia="ru-RU"/>
        </w:rPr>
        <w:t xml:space="preserve"> 45</w:t>
      </w:r>
      <w:r w:rsidRPr="001C2017">
        <w:rPr>
          <w:rFonts w:eastAsiaTheme="minorEastAsia" w:hAnsi="Arial"/>
          <w:sz w:val="24"/>
          <w:szCs w:val="28"/>
          <w:lang w:val="uk-UA" w:eastAsia="ru-RU"/>
        </w:rPr>
        <w:t>см</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схильна</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до</w:t>
      </w:r>
      <w:r w:rsidR="00F563AE">
        <w:rPr>
          <w:rFonts w:eastAsiaTheme="minorEastAsia" w:hAnsi="Arial"/>
          <w:sz w:val="24"/>
          <w:szCs w:val="28"/>
          <w:lang w:val="uk-UA" w:eastAsia="ru-RU"/>
        </w:rPr>
        <w:t xml:space="preserve"> </w:t>
      </w:r>
      <w:r w:rsidR="00F563AE">
        <w:rPr>
          <w:rFonts w:eastAsiaTheme="minorEastAsia" w:hAnsi="Arial"/>
          <w:sz w:val="24"/>
          <w:szCs w:val="28"/>
          <w:lang w:val="uk-UA" w:eastAsia="ru-RU"/>
        </w:rPr>
        <w:t>асфіксі</w:t>
      </w:r>
      <w:r w:rsidR="00F563AE">
        <w:rPr>
          <w:rFonts w:eastAsiaTheme="minorEastAsia" w:hAnsi="Arial"/>
          <w:sz w:val="24"/>
          <w:szCs w:val="28"/>
          <w:lang w:val="uk-UA" w:eastAsia="ru-RU"/>
        </w:rPr>
        <w:t xml:space="preserve">, </w:t>
      </w:r>
      <w:r w:rsidRPr="001C2017">
        <w:rPr>
          <w:rFonts w:eastAsiaTheme="minorEastAsia" w:hAnsi="Arial"/>
          <w:sz w:val="24"/>
          <w:szCs w:val="28"/>
          <w:lang w:val="uk-UA" w:eastAsia="ru-RU"/>
        </w:rPr>
        <w:t>має</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недовершену</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терморегуляцію</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та</w:t>
      </w:r>
      <w:r w:rsidRPr="001C2017">
        <w:rPr>
          <w:rFonts w:eastAsiaTheme="minorEastAsia" w:hAnsi="Arial"/>
          <w:sz w:val="24"/>
          <w:szCs w:val="28"/>
          <w:lang w:val="uk-UA" w:eastAsia="ru-RU"/>
        </w:rPr>
        <w:t xml:space="preserve"> </w:t>
      </w:r>
      <w:r w:rsidRPr="001C2017">
        <w:rPr>
          <w:rFonts w:eastAsiaTheme="minorEastAsia" w:hAnsi="Arial"/>
          <w:sz w:val="24"/>
          <w:szCs w:val="28"/>
          <w:lang w:val="uk-UA" w:eastAsia="ru-RU"/>
        </w:rPr>
        <w:t>захист</w:t>
      </w:r>
      <w:r w:rsidRPr="001C2017">
        <w:rPr>
          <w:rFonts w:eastAsiaTheme="minorEastAsia" w:hAnsi="Arial"/>
          <w:sz w:val="24"/>
          <w:szCs w:val="28"/>
          <w:lang w:val="uk-UA" w:eastAsia="ru-RU"/>
        </w:rPr>
        <w:t xml:space="preserve">.                     </w:t>
      </w:r>
    </w:p>
    <w:p w:rsidR="001950BF" w:rsidRDefault="00F563AE" w:rsidP="001C2017">
      <w:pPr>
        <w:spacing w:before="67" w:after="0" w:line="192" w:lineRule="auto"/>
        <w:ind w:left="547" w:hanging="547"/>
        <w:textAlignment w:val="baseline"/>
        <w:rPr>
          <w:rFonts w:eastAsiaTheme="minorEastAsia" w:hAnsi="Arial"/>
          <w:color w:val="000000" w:themeColor="text1"/>
          <w:sz w:val="24"/>
          <w:szCs w:val="28"/>
          <w:lang w:val="uk-UA" w:eastAsia="ru-RU"/>
        </w:rPr>
      </w:pPr>
      <w:r w:rsidRPr="001C2017">
        <w:rPr>
          <w:rFonts w:eastAsiaTheme="minorEastAsia" w:hAnsi="Arial"/>
          <w:bCs/>
          <w:color w:val="000000" w:themeColor="text1"/>
          <w:sz w:val="24"/>
          <w:szCs w:val="28"/>
          <w:lang w:val="uk-UA" w:eastAsia="ru-RU"/>
        </w:rPr>
        <w:t>Головні</w:t>
      </w:r>
      <w:r w:rsidRPr="001C2017">
        <w:rPr>
          <w:rFonts w:eastAsiaTheme="minorEastAsia" w:hAnsi="Arial"/>
          <w:bCs/>
          <w:color w:val="000000" w:themeColor="text1"/>
          <w:sz w:val="24"/>
          <w:szCs w:val="28"/>
          <w:lang w:val="uk-UA" w:eastAsia="ru-RU"/>
        </w:rPr>
        <w:t xml:space="preserve"> </w:t>
      </w:r>
      <w:r w:rsidRPr="001C2017">
        <w:rPr>
          <w:rFonts w:eastAsiaTheme="minorEastAsia" w:hAnsi="Arial"/>
          <w:bCs/>
          <w:color w:val="000000" w:themeColor="text1"/>
          <w:sz w:val="24"/>
          <w:szCs w:val="28"/>
          <w:lang w:val="uk-UA" w:eastAsia="ru-RU"/>
        </w:rPr>
        <w:t>чинники</w:t>
      </w:r>
      <w:r>
        <w:rPr>
          <w:rFonts w:eastAsiaTheme="minorEastAsia" w:hAnsi="Arial"/>
          <w:bCs/>
          <w:color w:val="000000" w:themeColor="text1"/>
          <w:sz w:val="24"/>
          <w:szCs w:val="28"/>
          <w:lang w:val="uk-UA" w:eastAsia="ru-RU"/>
        </w:rPr>
        <w:t>:</w:t>
      </w:r>
      <w:r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 xml:space="preserve">                                  </w:t>
      </w:r>
    </w:p>
    <w:p w:rsidR="001C2017" w:rsidRPr="001C2017" w:rsidRDefault="001C2017" w:rsidP="001C2017">
      <w:pPr>
        <w:spacing w:before="67" w:after="0" w:line="192" w:lineRule="auto"/>
        <w:ind w:left="547" w:hanging="547"/>
        <w:textAlignment w:val="baseline"/>
        <w:rPr>
          <w:rFonts w:eastAsiaTheme="minorEastAsia" w:hAnsi="Arial"/>
          <w:color w:val="000000" w:themeColor="text1"/>
          <w:sz w:val="24"/>
          <w:szCs w:val="28"/>
          <w:lang w:val="uk-UA" w:eastAsia="ru-RU"/>
        </w:rPr>
      </w:pPr>
      <w:r w:rsidRPr="001C2017">
        <w:rPr>
          <w:rFonts w:eastAsiaTheme="minorEastAsia" w:hAnsi="Arial"/>
          <w:color w:val="000000" w:themeColor="text1"/>
          <w:sz w:val="24"/>
          <w:szCs w:val="28"/>
          <w:lang w:val="uk-UA" w:eastAsia="ru-RU"/>
        </w:rPr>
        <w:lastRenderedPageBreak/>
        <w:t xml:space="preserve"> </w:t>
      </w:r>
      <w:r w:rsidR="001950BF">
        <w:rPr>
          <w:rFonts w:eastAsiaTheme="minorEastAsia" w:hAnsi="Arial"/>
          <w:color w:val="000000" w:themeColor="text1"/>
          <w:sz w:val="24"/>
          <w:szCs w:val="28"/>
          <w:lang w:val="uk-UA" w:eastAsia="ru-RU"/>
        </w:rPr>
        <w:t>-</w:t>
      </w:r>
      <w:r w:rsidR="001950BF">
        <w:rPr>
          <w:rFonts w:eastAsiaTheme="minorEastAsia" w:hAnsi="Arial"/>
          <w:color w:val="000000" w:themeColor="text1"/>
          <w:sz w:val="24"/>
          <w:szCs w:val="28"/>
          <w:lang w:val="uk-UA" w:eastAsia="ru-RU"/>
        </w:rPr>
        <w:t>п</w:t>
      </w:r>
      <w:r w:rsidRPr="001C2017">
        <w:rPr>
          <w:rFonts w:eastAsiaTheme="minorEastAsia" w:hAnsi="Arial"/>
          <w:color w:val="000000" w:themeColor="text1"/>
          <w:sz w:val="24"/>
          <w:szCs w:val="28"/>
          <w:lang w:val="uk-UA" w:eastAsia="ru-RU"/>
        </w:rPr>
        <w:t>атологія</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геніталій</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дисфункція</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яєчників</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цервікальна</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недостатність</w:t>
      </w:r>
      <w:r w:rsidRPr="001C2017">
        <w:rPr>
          <w:rFonts w:eastAsiaTheme="minorEastAsia" w:hAnsi="Arial"/>
          <w:color w:val="000000" w:themeColor="text1"/>
          <w:sz w:val="24"/>
          <w:szCs w:val="28"/>
          <w:lang w:val="uk-UA" w:eastAsia="ru-RU"/>
        </w:rPr>
        <w:t>)</w:t>
      </w:r>
    </w:p>
    <w:p w:rsidR="001950BF" w:rsidRDefault="001950BF" w:rsidP="001C2017">
      <w:pPr>
        <w:spacing w:before="67" w:after="0" w:line="192" w:lineRule="auto"/>
        <w:ind w:left="547" w:hanging="547"/>
        <w:textAlignment w:val="baseline"/>
        <w:rPr>
          <w:rFonts w:eastAsiaTheme="minorEastAsia" w:hAnsi="Arial"/>
          <w:color w:val="000000" w:themeColor="text1"/>
          <w:sz w:val="24"/>
          <w:szCs w:val="28"/>
          <w:lang w:val="uk-UA" w:eastAsia="ru-RU"/>
        </w:rPr>
      </w:pPr>
      <w:r>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токсикози</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І</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та</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ІІ</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половини</w:t>
      </w:r>
      <w:r w:rsidR="001C2017" w:rsidRPr="001C2017">
        <w:rPr>
          <w:rFonts w:eastAsiaTheme="minorEastAsia" w:hAnsi="Arial"/>
          <w:color w:val="000000" w:themeColor="text1"/>
          <w:sz w:val="24"/>
          <w:szCs w:val="28"/>
          <w:lang w:val="uk-UA" w:eastAsia="ru-RU"/>
        </w:rPr>
        <w:t xml:space="preserve"> </w:t>
      </w:r>
      <w:r>
        <w:rPr>
          <w:rFonts w:eastAsiaTheme="minorEastAsia" w:hAnsi="Arial"/>
          <w:color w:val="000000" w:themeColor="text1"/>
          <w:sz w:val="24"/>
          <w:szCs w:val="28"/>
          <w:lang w:val="uk-UA" w:eastAsia="ru-RU"/>
        </w:rPr>
        <w:t>вагітност</w:t>
      </w:r>
    </w:p>
    <w:p w:rsidR="001950BF" w:rsidRDefault="001C2017" w:rsidP="001C2017">
      <w:pPr>
        <w:spacing w:before="67" w:after="0" w:line="192" w:lineRule="auto"/>
        <w:ind w:left="547" w:hanging="547"/>
        <w:textAlignment w:val="baseline"/>
        <w:rPr>
          <w:rFonts w:eastAsiaTheme="minorEastAsia" w:hAnsi="Arial"/>
          <w:color w:val="000000" w:themeColor="text1"/>
          <w:sz w:val="24"/>
          <w:szCs w:val="28"/>
          <w:lang w:val="uk-UA" w:eastAsia="ru-RU"/>
        </w:rPr>
      </w:pPr>
      <w:r w:rsidRPr="001C2017">
        <w:rPr>
          <w:rFonts w:eastAsiaTheme="minorEastAsia" w:hAnsi="Arial"/>
          <w:color w:val="000000" w:themeColor="text1"/>
          <w:sz w:val="24"/>
          <w:szCs w:val="28"/>
          <w:lang w:val="uk-UA" w:eastAsia="ru-RU"/>
        </w:rPr>
        <w:t xml:space="preserve"> </w:t>
      </w:r>
      <w:r w:rsidR="001950BF">
        <w:rPr>
          <w:rFonts w:eastAsiaTheme="minorEastAsia" w:hAnsi="Arial"/>
          <w:color w:val="000000" w:themeColor="text1"/>
          <w:sz w:val="24"/>
          <w:szCs w:val="28"/>
          <w:lang w:val="uk-UA" w:eastAsia="ru-RU"/>
        </w:rPr>
        <w:t>-</w:t>
      </w:r>
      <w:r w:rsidR="001950BF">
        <w:rPr>
          <w:rFonts w:eastAsiaTheme="minorEastAsia" w:hAnsi="Arial"/>
          <w:color w:val="000000" w:themeColor="text1"/>
          <w:sz w:val="24"/>
          <w:szCs w:val="28"/>
          <w:lang w:val="uk-UA" w:eastAsia="ru-RU"/>
        </w:rPr>
        <w:t>х</w:t>
      </w:r>
      <w:r w:rsidRPr="001C2017">
        <w:rPr>
          <w:rFonts w:eastAsiaTheme="minorEastAsia" w:hAnsi="Arial"/>
          <w:color w:val="000000" w:themeColor="text1"/>
          <w:sz w:val="24"/>
          <w:szCs w:val="28"/>
          <w:lang w:val="uk-UA" w:eastAsia="ru-RU"/>
        </w:rPr>
        <w:t>ронічні</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захворювання</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внутрішніх</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органів</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пороки</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серця</w:t>
      </w:r>
      <w:r w:rsidR="001950BF">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нефропатії</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цукровий</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діабет</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та</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ін</w:t>
      </w:r>
      <w:r w:rsidRPr="001C2017">
        <w:rPr>
          <w:rFonts w:eastAsiaTheme="minorEastAsia" w:hAnsi="Arial"/>
          <w:color w:val="000000" w:themeColor="text1"/>
          <w:sz w:val="24"/>
          <w:szCs w:val="28"/>
          <w:lang w:val="uk-UA" w:eastAsia="ru-RU"/>
        </w:rPr>
        <w:t xml:space="preserve">.) </w:t>
      </w:r>
    </w:p>
    <w:p w:rsidR="001950BF" w:rsidRDefault="001950BF" w:rsidP="001C2017">
      <w:pPr>
        <w:spacing w:before="67" w:after="0" w:line="192" w:lineRule="auto"/>
        <w:ind w:left="547" w:hanging="547"/>
        <w:textAlignment w:val="baseline"/>
        <w:rPr>
          <w:rFonts w:eastAsiaTheme="minorEastAsia" w:hAnsi="Arial"/>
          <w:color w:val="000000" w:themeColor="text1"/>
          <w:sz w:val="24"/>
          <w:szCs w:val="28"/>
          <w:lang w:val="uk-UA" w:eastAsia="ru-RU"/>
        </w:rPr>
      </w:pPr>
      <w:r>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патологія</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плаценти</w:t>
      </w:r>
      <w:r w:rsidR="001C2017" w:rsidRPr="001C2017">
        <w:rPr>
          <w:rFonts w:eastAsiaTheme="minorEastAsia" w:hAnsi="Arial"/>
          <w:color w:val="000000" w:themeColor="text1"/>
          <w:sz w:val="24"/>
          <w:szCs w:val="28"/>
          <w:lang w:val="uk-UA" w:eastAsia="ru-RU"/>
        </w:rPr>
        <w:t xml:space="preserve">, </w:t>
      </w:r>
    </w:p>
    <w:p w:rsidR="001C2017" w:rsidRPr="001C2017" w:rsidRDefault="001950BF" w:rsidP="001C2017">
      <w:pPr>
        <w:spacing w:before="67" w:after="0" w:line="192" w:lineRule="auto"/>
        <w:ind w:left="547" w:hanging="547"/>
        <w:textAlignment w:val="baseline"/>
        <w:rPr>
          <w:rFonts w:ascii="Times New Roman" w:eastAsia="Times New Roman" w:hAnsi="Times New Roman" w:cs="Times New Roman"/>
          <w:szCs w:val="24"/>
          <w:lang w:val="uk-UA" w:eastAsia="ru-RU"/>
        </w:rPr>
      </w:pPr>
      <w:r>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багатопліддя</w:t>
      </w:r>
      <w:r w:rsidR="001C2017" w:rsidRPr="001C2017">
        <w:rPr>
          <w:rFonts w:eastAsiaTheme="minorEastAsia" w:hAnsi="Arial"/>
          <w:color w:val="000000" w:themeColor="text1"/>
          <w:sz w:val="24"/>
          <w:szCs w:val="28"/>
          <w:lang w:val="uk-UA" w:eastAsia="ru-RU"/>
        </w:rPr>
        <w:t xml:space="preserve">,   </w:t>
      </w:r>
    </w:p>
    <w:p w:rsidR="001950BF" w:rsidRDefault="001950BF" w:rsidP="001C2017">
      <w:pPr>
        <w:spacing w:before="67" w:after="0" w:line="192" w:lineRule="auto"/>
        <w:ind w:left="547" w:hanging="547"/>
        <w:textAlignment w:val="baseline"/>
        <w:rPr>
          <w:rFonts w:eastAsiaTheme="minorEastAsia" w:hAnsi="Arial"/>
          <w:color w:val="000000" w:themeColor="text1"/>
          <w:sz w:val="24"/>
          <w:szCs w:val="28"/>
          <w:lang w:val="uk-UA" w:eastAsia="ru-RU"/>
        </w:rPr>
      </w:pPr>
      <w:r>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неправильне</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положення</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плода</w:t>
      </w:r>
      <w:r w:rsidR="001C2017" w:rsidRPr="001C2017">
        <w:rPr>
          <w:rFonts w:eastAsiaTheme="minorEastAsia" w:hAnsi="Arial"/>
          <w:color w:val="000000" w:themeColor="text1"/>
          <w:sz w:val="24"/>
          <w:szCs w:val="28"/>
          <w:lang w:val="uk-UA" w:eastAsia="ru-RU"/>
        </w:rPr>
        <w:t xml:space="preserve">, </w:t>
      </w:r>
    </w:p>
    <w:p w:rsidR="001C2017" w:rsidRPr="001C2017" w:rsidRDefault="001950BF" w:rsidP="001C2017">
      <w:pPr>
        <w:spacing w:before="67" w:after="0" w:line="192" w:lineRule="auto"/>
        <w:ind w:left="547" w:hanging="547"/>
        <w:textAlignment w:val="baseline"/>
        <w:rPr>
          <w:rFonts w:ascii="Times New Roman" w:eastAsia="Times New Roman" w:hAnsi="Times New Roman" w:cs="Times New Roman"/>
          <w:szCs w:val="24"/>
          <w:lang w:val="uk-UA" w:eastAsia="ru-RU"/>
        </w:rPr>
      </w:pPr>
      <w:r>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ранні</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аборти</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в</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анамнезі</w:t>
      </w:r>
      <w:r w:rsidR="001C2017" w:rsidRPr="001C2017">
        <w:rPr>
          <w:rFonts w:eastAsiaTheme="minorEastAsia" w:hAnsi="Arial"/>
          <w:color w:val="000000" w:themeColor="text1"/>
          <w:sz w:val="24"/>
          <w:szCs w:val="28"/>
          <w:lang w:val="uk-UA" w:eastAsia="ru-RU"/>
        </w:rPr>
        <w:t>.</w:t>
      </w:r>
    </w:p>
    <w:p w:rsidR="00B14A98" w:rsidRDefault="001950BF" w:rsidP="001C2017">
      <w:pPr>
        <w:spacing w:before="67" w:after="0" w:line="192" w:lineRule="auto"/>
        <w:ind w:left="547" w:hanging="547"/>
        <w:textAlignment w:val="baseline"/>
        <w:rPr>
          <w:rFonts w:eastAsiaTheme="minorEastAsia" w:hAnsi="Arial"/>
          <w:color w:val="000000" w:themeColor="text1"/>
          <w:sz w:val="24"/>
          <w:szCs w:val="28"/>
          <w:lang w:val="uk-UA" w:eastAsia="ru-RU"/>
        </w:rPr>
      </w:pPr>
      <w:r>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 xml:space="preserve"> </w:t>
      </w:r>
      <w:r>
        <w:rPr>
          <w:rFonts w:eastAsiaTheme="minorEastAsia" w:hAnsi="Arial"/>
          <w:color w:val="000000" w:themeColor="text1"/>
          <w:sz w:val="24"/>
          <w:szCs w:val="28"/>
          <w:lang w:val="uk-UA" w:eastAsia="ru-RU"/>
        </w:rPr>
        <w:t>г</w:t>
      </w:r>
      <w:r w:rsidR="001C2017" w:rsidRPr="001C2017">
        <w:rPr>
          <w:rFonts w:eastAsiaTheme="minorEastAsia" w:hAnsi="Arial"/>
          <w:color w:val="000000" w:themeColor="text1"/>
          <w:sz w:val="24"/>
          <w:szCs w:val="28"/>
          <w:lang w:val="uk-UA" w:eastAsia="ru-RU"/>
        </w:rPr>
        <w:t>острі</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інфекційні</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захворювання</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вік</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вагітної</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менше</w:t>
      </w:r>
      <w:r>
        <w:rPr>
          <w:rFonts w:eastAsiaTheme="minorEastAsia" w:hAnsi="Arial"/>
          <w:color w:val="000000" w:themeColor="text1"/>
          <w:sz w:val="24"/>
          <w:szCs w:val="28"/>
          <w:lang w:val="uk-UA" w:eastAsia="ru-RU"/>
        </w:rPr>
        <w:t xml:space="preserve"> 17 </w:t>
      </w:r>
      <w:r>
        <w:rPr>
          <w:rFonts w:eastAsiaTheme="minorEastAsia" w:hAnsi="Arial"/>
          <w:color w:val="000000" w:themeColor="text1"/>
          <w:sz w:val="24"/>
          <w:szCs w:val="28"/>
          <w:lang w:val="uk-UA" w:eastAsia="ru-RU"/>
        </w:rPr>
        <w:t>та</w:t>
      </w:r>
      <w:r>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більше</w:t>
      </w:r>
      <w:r w:rsidR="001C2017" w:rsidRPr="001C2017">
        <w:rPr>
          <w:rFonts w:eastAsiaTheme="minorEastAsia" w:hAnsi="Arial"/>
          <w:color w:val="000000" w:themeColor="text1"/>
          <w:sz w:val="24"/>
          <w:szCs w:val="28"/>
          <w:lang w:val="uk-UA" w:eastAsia="ru-RU"/>
        </w:rPr>
        <w:t xml:space="preserve"> 35 </w:t>
      </w:r>
      <w:r w:rsidR="001C2017" w:rsidRPr="001C2017">
        <w:rPr>
          <w:rFonts w:eastAsiaTheme="minorEastAsia" w:hAnsi="Arial"/>
          <w:color w:val="000000" w:themeColor="text1"/>
          <w:sz w:val="24"/>
          <w:szCs w:val="28"/>
          <w:lang w:val="uk-UA" w:eastAsia="ru-RU"/>
        </w:rPr>
        <w:t>років</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нервові</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потрясіння</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en-US" w:eastAsia="ru-RU"/>
        </w:rPr>
        <w:t>Rh</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конфлікт</w:t>
      </w:r>
    </w:p>
    <w:p w:rsidR="00BE7C45" w:rsidRPr="00B14A98" w:rsidRDefault="001C2017" w:rsidP="001C2017">
      <w:pPr>
        <w:spacing w:before="67" w:after="0" w:line="192" w:lineRule="auto"/>
        <w:ind w:left="547" w:hanging="547"/>
        <w:textAlignment w:val="baseline"/>
        <w:rPr>
          <w:rFonts w:ascii="Times New Roman" w:eastAsia="Times New Roman" w:hAnsi="Times New Roman" w:cs="Times New Roman"/>
          <w:szCs w:val="24"/>
          <w:lang w:val="uk-UA" w:eastAsia="ru-RU"/>
        </w:rPr>
      </w:pPr>
      <w:r w:rsidRPr="001C2017">
        <w:rPr>
          <w:rFonts w:eastAsiaTheme="minorEastAsia" w:hAnsi="Arial"/>
          <w:color w:val="000000" w:themeColor="text1"/>
          <w:sz w:val="24"/>
          <w:szCs w:val="28"/>
          <w:lang w:val="uk-UA" w:eastAsia="ru-RU"/>
        </w:rPr>
        <w:t xml:space="preserve"> </w:t>
      </w:r>
      <w:r w:rsidR="00BE7C45" w:rsidRPr="001C2017">
        <w:rPr>
          <w:rFonts w:eastAsiaTheme="minorEastAsia" w:hAnsi="Arial"/>
          <w:bCs/>
          <w:color w:val="000000" w:themeColor="text1"/>
          <w:sz w:val="24"/>
          <w:szCs w:val="28"/>
          <w:lang w:val="uk-UA" w:eastAsia="ru-RU"/>
        </w:rPr>
        <w:t>Ступені</w:t>
      </w:r>
      <w:r w:rsidR="00BE7C45" w:rsidRPr="001C2017">
        <w:rPr>
          <w:rFonts w:eastAsiaTheme="minorEastAsia" w:hAnsi="Arial"/>
          <w:bCs/>
          <w:color w:val="000000" w:themeColor="text1"/>
          <w:sz w:val="24"/>
          <w:szCs w:val="28"/>
          <w:lang w:val="uk-UA" w:eastAsia="ru-RU"/>
        </w:rPr>
        <w:t xml:space="preserve"> </w:t>
      </w:r>
      <w:r w:rsidR="00BE7C45" w:rsidRPr="001C2017">
        <w:rPr>
          <w:rFonts w:eastAsiaTheme="minorEastAsia" w:hAnsi="Arial"/>
          <w:bCs/>
          <w:color w:val="000000" w:themeColor="text1"/>
          <w:sz w:val="24"/>
          <w:szCs w:val="28"/>
          <w:lang w:val="uk-UA" w:eastAsia="ru-RU"/>
        </w:rPr>
        <w:t>недоношеності</w:t>
      </w:r>
      <w:r w:rsidR="00BE7C45">
        <w:rPr>
          <w:rFonts w:eastAsiaTheme="minorEastAsia" w:hAnsi="Arial"/>
          <w:bCs/>
          <w:color w:val="000000" w:themeColor="text1"/>
          <w:sz w:val="24"/>
          <w:szCs w:val="28"/>
          <w:lang w:val="uk-UA" w:eastAsia="ru-RU"/>
        </w:rPr>
        <w:t>:</w:t>
      </w:r>
    </w:p>
    <w:p w:rsidR="001C2017" w:rsidRPr="001C2017" w:rsidRDefault="001C2017" w:rsidP="001C2017">
      <w:pPr>
        <w:spacing w:before="67" w:after="0" w:line="192" w:lineRule="auto"/>
        <w:ind w:left="547" w:hanging="547"/>
        <w:textAlignment w:val="baseline"/>
        <w:rPr>
          <w:rFonts w:ascii="Times New Roman" w:eastAsia="Times New Roman" w:hAnsi="Times New Roman" w:cs="Times New Roman"/>
          <w:szCs w:val="24"/>
          <w:lang w:val="uk-UA" w:eastAsia="ru-RU"/>
        </w:rPr>
      </w:pPr>
      <w:r w:rsidRPr="001C2017">
        <w:rPr>
          <w:rFonts w:eastAsiaTheme="minorEastAsia" w:hAnsi="Arial"/>
          <w:color w:val="000000" w:themeColor="text1"/>
          <w:sz w:val="24"/>
          <w:szCs w:val="28"/>
          <w:lang w:val="uk-UA" w:eastAsia="ru-RU"/>
        </w:rPr>
        <w:t xml:space="preserve">                                                     </w:t>
      </w:r>
    </w:p>
    <w:p w:rsidR="001C2017" w:rsidRPr="001C2017" w:rsidRDefault="00BE7C45" w:rsidP="001C2017">
      <w:pPr>
        <w:spacing w:before="67" w:after="0" w:line="192" w:lineRule="auto"/>
        <w:ind w:left="547" w:hanging="547"/>
        <w:textAlignment w:val="baseline"/>
        <w:rPr>
          <w:rFonts w:ascii="Times New Roman" w:eastAsia="Times New Roman" w:hAnsi="Times New Roman" w:cs="Times New Roman"/>
          <w:szCs w:val="24"/>
          <w:lang w:val="uk-UA" w:eastAsia="ru-RU"/>
        </w:rPr>
      </w:pPr>
      <w:r>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І</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ступінь</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вага</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від</w:t>
      </w:r>
      <w:r w:rsidR="001C2017" w:rsidRPr="001C2017">
        <w:rPr>
          <w:rFonts w:eastAsiaTheme="minorEastAsia" w:hAnsi="Arial"/>
          <w:color w:val="000000" w:themeColor="text1"/>
          <w:sz w:val="24"/>
          <w:szCs w:val="28"/>
          <w:lang w:val="uk-UA" w:eastAsia="ru-RU"/>
        </w:rPr>
        <w:t xml:space="preserve"> 2001</w:t>
      </w:r>
      <w:r w:rsidR="001C2017" w:rsidRPr="001C2017">
        <w:rPr>
          <w:rFonts w:eastAsiaTheme="minorEastAsia" w:hAnsi="Arial"/>
          <w:color w:val="000000" w:themeColor="text1"/>
          <w:sz w:val="24"/>
          <w:szCs w:val="28"/>
          <w:lang w:val="uk-UA" w:eastAsia="ru-RU"/>
        </w:rPr>
        <w:t>г</w:t>
      </w:r>
      <w:r w:rsidR="001C2017" w:rsidRPr="001C2017">
        <w:rPr>
          <w:rFonts w:eastAsiaTheme="minorEastAsia" w:hAnsi="Arial"/>
          <w:color w:val="000000" w:themeColor="text1"/>
          <w:sz w:val="24"/>
          <w:szCs w:val="28"/>
          <w:lang w:val="uk-UA" w:eastAsia="ru-RU"/>
        </w:rPr>
        <w:t>. -2500</w:t>
      </w:r>
      <w:r w:rsidR="001C2017" w:rsidRPr="001C2017">
        <w:rPr>
          <w:rFonts w:eastAsiaTheme="minorEastAsia" w:hAnsi="Arial"/>
          <w:color w:val="000000" w:themeColor="text1"/>
          <w:sz w:val="24"/>
          <w:szCs w:val="28"/>
          <w:lang w:val="uk-UA" w:eastAsia="ru-RU"/>
        </w:rPr>
        <w:t>г</w:t>
      </w:r>
      <w:r w:rsidR="001C2017" w:rsidRPr="001C2017">
        <w:rPr>
          <w:rFonts w:eastAsiaTheme="minorEastAsia" w:hAnsi="Arial"/>
          <w:color w:val="000000" w:themeColor="text1"/>
          <w:sz w:val="24"/>
          <w:szCs w:val="28"/>
          <w:lang w:val="uk-UA" w:eastAsia="ru-RU"/>
        </w:rPr>
        <w:t>.</w:t>
      </w:r>
      <w:r w:rsidR="001C2017" w:rsidRPr="001C2017">
        <w:rPr>
          <w:rFonts w:eastAsiaTheme="minorEastAsia" w:hAnsi="Arial"/>
          <w:color w:val="000000" w:themeColor="text1"/>
          <w:sz w:val="24"/>
          <w:szCs w:val="28"/>
          <w:lang w:val="uk-UA" w:eastAsia="ru-RU"/>
        </w:rPr>
        <w:t>строк</w:t>
      </w:r>
      <w:r w:rsidR="001C2017" w:rsidRPr="001C2017">
        <w:rPr>
          <w:rFonts w:eastAsiaTheme="minorEastAsia" w:hAnsi="Arial"/>
          <w:color w:val="000000" w:themeColor="text1"/>
          <w:sz w:val="24"/>
          <w:szCs w:val="28"/>
          <w:lang w:val="uk-UA" w:eastAsia="ru-RU"/>
        </w:rPr>
        <w:t xml:space="preserve"> </w:t>
      </w:r>
      <w:r w:rsidR="001C2017" w:rsidRPr="001C2017">
        <w:rPr>
          <w:rFonts w:eastAsiaTheme="minorEastAsia" w:hAnsi="Arial"/>
          <w:color w:val="000000" w:themeColor="text1"/>
          <w:sz w:val="24"/>
          <w:szCs w:val="28"/>
          <w:lang w:val="uk-UA" w:eastAsia="ru-RU"/>
        </w:rPr>
        <w:t>гестації</w:t>
      </w:r>
      <w:r w:rsidR="001C2017" w:rsidRPr="001C2017">
        <w:rPr>
          <w:rFonts w:eastAsiaTheme="minorEastAsia" w:hAnsi="Arial"/>
          <w:color w:val="000000" w:themeColor="text1"/>
          <w:sz w:val="24"/>
          <w:szCs w:val="28"/>
          <w:lang w:val="uk-UA" w:eastAsia="ru-RU"/>
        </w:rPr>
        <w:t xml:space="preserve"> 35-37 </w:t>
      </w:r>
      <w:r w:rsidR="001C2017" w:rsidRPr="001C2017">
        <w:rPr>
          <w:rFonts w:eastAsiaTheme="minorEastAsia" w:hAnsi="Arial"/>
          <w:color w:val="000000" w:themeColor="text1"/>
          <w:sz w:val="24"/>
          <w:szCs w:val="28"/>
          <w:lang w:val="uk-UA" w:eastAsia="ru-RU"/>
        </w:rPr>
        <w:t>тиж</w:t>
      </w:r>
      <w:r w:rsidR="001C2017" w:rsidRPr="001C2017">
        <w:rPr>
          <w:rFonts w:eastAsiaTheme="minorEastAsia" w:hAnsi="Arial"/>
          <w:color w:val="000000" w:themeColor="text1"/>
          <w:sz w:val="24"/>
          <w:szCs w:val="28"/>
          <w:lang w:val="uk-UA" w:eastAsia="ru-RU"/>
        </w:rPr>
        <w:t xml:space="preserve">. </w:t>
      </w:r>
    </w:p>
    <w:p w:rsidR="001C2017" w:rsidRPr="001C2017" w:rsidRDefault="001C2017" w:rsidP="001C2017">
      <w:pPr>
        <w:spacing w:before="67" w:after="0" w:line="192" w:lineRule="auto"/>
        <w:ind w:left="547" w:hanging="547"/>
        <w:textAlignment w:val="baseline"/>
        <w:rPr>
          <w:rFonts w:ascii="Times New Roman" w:eastAsia="Times New Roman" w:hAnsi="Times New Roman" w:cs="Times New Roman"/>
          <w:szCs w:val="24"/>
          <w:lang w:val="uk-UA" w:eastAsia="ru-RU"/>
        </w:rPr>
      </w:pPr>
    </w:p>
    <w:p w:rsidR="001C2017" w:rsidRPr="001C2017" w:rsidRDefault="001C2017" w:rsidP="001C2017">
      <w:pPr>
        <w:spacing w:before="67" w:after="0" w:line="192" w:lineRule="auto"/>
        <w:ind w:left="547" w:hanging="547"/>
        <w:textAlignment w:val="baseline"/>
        <w:rPr>
          <w:rFonts w:ascii="Times New Roman" w:eastAsia="Times New Roman" w:hAnsi="Times New Roman" w:cs="Times New Roman"/>
          <w:szCs w:val="24"/>
          <w:lang w:eastAsia="ru-RU"/>
        </w:rPr>
      </w:pPr>
      <w:r w:rsidRPr="001C2017">
        <w:rPr>
          <w:rFonts w:eastAsiaTheme="minorEastAsia" w:hAnsi="Arial"/>
          <w:color w:val="000000" w:themeColor="text1"/>
          <w:sz w:val="24"/>
          <w:szCs w:val="28"/>
          <w:lang w:val="uk-UA" w:eastAsia="ru-RU"/>
        </w:rPr>
        <w:t>ІІ</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ступінь</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вага</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від</w:t>
      </w:r>
      <w:r w:rsidRPr="001C2017">
        <w:rPr>
          <w:rFonts w:eastAsiaTheme="minorEastAsia" w:hAnsi="Arial"/>
          <w:color w:val="000000" w:themeColor="text1"/>
          <w:sz w:val="24"/>
          <w:szCs w:val="28"/>
          <w:lang w:val="uk-UA" w:eastAsia="ru-RU"/>
        </w:rPr>
        <w:t xml:space="preserve"> 1501</w:t>
      </w:r>
      <w:r w:rsidRPr="001C2017">
        <w:rPr>
          <w:rFonts w:eastAsiaTheme="minorEastAsia" w:hAnsi="Arial"/>
          <w:color w:val="000000" w:themeColor="text1"/>
          <w:sz w:val="24"/>
          <w:szCs w:val="28"/>
          <w:lang w:val="uk-UA" w:eastAsia="ru-RU"/>
        </w:rPr>
        <w:t>г</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w:t>
      </w:r>
      <w:r w:rsidRPr="001C2017">
        <w:rPr>
          <w:rFonts w:eastAsiaTheme="minorEastAsia" w:hAnsi="Arial"/>
          <w:color w:val="000000" w:themeColor="text1"/>
          <w:sz w:val="24"/>
          <w:szCs w:val="28"/>
          <w:lang w:val="uk-UA" w:eastAsia="ru-RU"/>
        </w:rPr>
        <w:t xml:space="preserve"> 2000</w:t>
      </w:r>
      <w:r w:rsidRPr="001C2017">
        <w:rPr>
          <w:rFonts w:eastAsiaTheme="minorEastAsia" w:hAnsi="Arial"/>
          <w:color w:val="000000" w:themeColor="text1"/>
          <w:sz w:val="24"/>
          <w:szCs w:val="28"/>
          <w:lang w:val="uk-UA" w:eastAsia="ru-RU"/>
        </w:rPr>
        <w:t>г</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строк</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гестації</w:t>
      </w:r>
      <w:r w:rsidRPr="001C2017">
        <w:rPr>
          <w:rFonts w:eastAsiaTheme="minorEastAsia" w:hAnsi="Arial"/>
          <w:color w:val="000000" w:themeColor="text1"/>
          <w:sz w:val="24"/>
          <w:szCs w:val="28"/>
          <w:lang w:val="uk-UA" w:eastAsia="ru-RU"/>
        </w:rPr>
        <w:t>-32-34</w:t>
      </w:r>
      <w:r w:rsidRPr="001C2017">
        <w:rPr>
          <w:rFonts w:eastAsiaTheme="minorEastAsia" w:hAnsi="Arial"/>
          <w:color w:val="000000" w:themeColor="text1"/>
          <w:sz w:val="24"/>
          <w:szCs w:val="28"/>
          <w:lang w:val="uk-UA" w:eastAsia="ru-RU"/>
        </w:rPr>
        <w:t>т</w:t>
      </w:r>
      <w:r w:rsidRPr="001C2017">
        <w:rPr>
          <w:rFonts w:eastAsiaTheme="minorEastAsia" w:hAnsi="Arial"/>
          <w:color w:val="000000" w:themeColor="text1"/>
          <w:sz w:val="24"/>
          <w:szCs w:val="28"/>
          <w:lang w:val="uk-UA" w:eastAsia="ru-RU"/>
        </w:rPr>
        <w:t>.</w:t>
      </w:r>
    </w:p>
    <w:p w:rsidR="001C2017" w:rsidRPr="001C2017" w:rsidRDefault="001C2017" w:rsidP="001C2017">
      <w:pPr>
        <w:spacing w:before="67" w:after="0" w:line="192" w:lineRule="auto"/>
        <w:ind w:left="547" w:hanging="547"/>
        <w:textAlignment w:val="baseline"/>
        <w:rPr>
          <w:rFonts w:ascii="Times New Roman" w:eastAsia="Times New Roman" w:hAnsi="Times New Roman" w:cs="Times New Roman"/>
          <w:szCs w:val="24"/>
          <w:lang w:eastAsia="ru-RU"/>
        </w:rPr>
      </w:pPr>
      <w:r w:rsidRPr="001C2017">
        <w:rPr>
          <w:rFonts w:eastAsiaTheme="minorEastAsia" w:hAnsi="Arial"/>
          <w:color w:val="000000" w:themeColor="text1"/>
          <w:sz w:val="24"/>
          <w:szCs w:val="28"/>
          <w:lang w:val="uk-UA" w:eastAsia="ru-RU"/>
        </w:rPr>
        <w:t xml:space="preserve">   </w:t>
      </w:r>
    </w:p>
    <w:p w:rsidR="00BE7C45" w:rsidRDefault="001C2017" w:rsidP="00BE7C45">
      <w:pPr>
        <w:spacing w:before="67" w:after="0" w:line="192" w:lineRule="auto"/>
        <w:ind w:left="547" w:hanging="547"/>
        <w:textAlignment w:val="baseline"/>
        <w:rPr>
          <w:rFonts w:eastAsiaTheme="minorEastAsia" w:hAnsi="Arial"/>
          <w:color w:val="000000" w:themeColor="text1"/>
          <w:sz w:val="24"/>
          <w:szCs w:val="28"/>
          <w:lang w:val="uk-UA" w:eastAsia="ru-RU"/>
        </w:rPr>
      </w:pP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ІІІ</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ступінь</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вага</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від</w:t>
      </w:r>
      <w:r w:rsidRPr="001C2017">
        <w:rPr>
          <w:rFonts w:eastAsiaTheme="minorEastAsia" w:hAnsi="Arial"/>
          <w:color w:val="000000" w:themeColor="text1"/>
          <w:sz w:val="24"/>
          <w:szCs w:val="28"/>
          <w:lang w:val="uk-UA" w:eastAsia="ru-RU"/>
        </w:rPr>
        <w:t xml:space="preserve"> 1001-1500</w:t>
      </w:r>
      <w:r w:rsidRPr="001C2017">
        <w:rPr>
          <w:rFonts w:eastAsiaTheme="minorEastAsia" w:hAnsi="Arial"/>
          <w:color w:val="000000" w:themeColor="text1"/>
          <w:sz w:val="24"/>
          <w:szCs w:val="28"/>
          <w:lang w:val="uk-UA" w:eastAsia="ru-RU"/>
        </w:rPr>
        <w:t>г</w:t>
      </w:r>
      <w:r w:rsidRPr="001C2017">
        <w:rPr>
          <w:rFonts w:eastAsiaTheme="minorEastAsia" w:hAnsi="Arial"/>
          <w:color w:val="000000" w:themeColor="text1"/>
          <w:sz w:val="24"/>
          <w:szCs w:val="28"/>
          <w:lang w:val="uk-UA" w:eastAsia="ru-RU"/>
        </w:rPr>
        <w:t>,</w:t>
      </w:r>
      <w:r w:rsidRPr="001C2017">
        <w:rPr>
          <w:rFonts w:eastAsiaTheme="minorEastAsia" w:hAnsi="Arial"/>
          <w:color w:val="000000" w:themeColor="text1"/>
          <w:sz w:val="24"/>
          <w:szCs w:val="28"/>
          <w:lang w:val="uk-UA" w:eastAsia="ru-RU"/>
        </w:rPr>
        <w:t>строк</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гестації</w:t>
      </w:r>
      <w:r w:rsidRPr="001C2017">
        <w:rPr>
          <w:rFonts w:eastAsiaTheme="minorEastAsia" w:hAnsi="Arial"/>
          <w:color w:val="000000" w:themeColor="text1"/>
          <w:sz w:val="24"/>
          <w:szCs w:val="28"/>
          <w:lang w:val="uk-UA" w:eastAsia="ru-RU"/>
        </w:rPr>
        <w:t>-29-32</w:t>
      </w:r>
      <w:r w:rsidRPr="001C2017">
        <w:rPr>
          <w:rFonts w:eastAsiaTheme="minorEastAsia" w:hAnsi="Arial"/>
          <w:color w:val="000000" w:themeColor="text1"/>
          <w:sz w:val="24"/>
          <w:szCs w:val="28"/>
          <w:lang w:val="uk-UA" w:eastAsia="ru-RU"/>
        </w:rPr>
        <w:t>тиж</w:t>
      </w:r>
      <w:r w:rsidRPr="001C2017">
        <w:rPr>
          <w:rFonts w:eastAsiaTheme="minorEastAsia" w:hAnsi="Arial"/>
          <w:color w:val="000000" w:themeColor="text1"/>
          <w:sz w:val="24"/>
          <w:szCs w:val="28"/>
          <w:lang w:val="uk-UA" w:eastAsia="ru-RU"/>
        </w:rPr>
        <w:t>.</w:t>
      </w:r>
    </w:p>
    <w:p w:rsidR="008254F6" w:rsidRDefault="001C2017" w:rsidP="00BE7C45">
      <w:pPr>
        <w:spacing w:before="67" w:after="0" w:line="192" w:lineRule="auto"/>
        <w:ind w:left="547" w:hanging="547"/>
        <w:textAlignment w:val="baseline"/>
        <w:rPr>
          <w:rFonts w:eastAsiaTheme="minorEastAsia" w:hAnsi="Arial"/>
          <w:color w:val="000000" w:themeColor="text1"/>
          <w:sz w:val="24"/>
          <w:szCs w:val="28"/>
          <w:lang w:val="uk-UA" w:eastAsia="ru-RU"/>
        </w:rPr>
      </w:pP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ІУ</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ступень</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вага</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меньше</w:t>
      </w:r>
      <w:r w:rsidRPr="001C2017">
        <w:rPr>
          <w:rFonts w:eastAsiaTheme="minorEastAsia" w:hAnsi="Arial"/>
          <w:color w:val="000000" w:themeColor="text1"/>
          <w:sz w:val="24"/>
          <w:szCs w:val="28"/>
          <w:lang w:val="uk-UA" w:eastAsia="ru-RU"/>
        </w:rPr>
        <w:t xml:space="preserve"> 1000,</w:t>
      </w:r>
      <w:r w:rsidRPr="001C2017">
        <w:rPr>
          <w:rFonts w:eastAsiaTheme="minorEastAsia" w:hAnsi="Arial"/>
          <w:color w:val="000000" w:themeColor="text1"/>
          <w:sz w:val="24"/>
          <w:szCs w:val="28"/>
          <w:lang w:val="uk-UA" w:eastAsia="ru-RU"/>
        </w:rPr>
        <w:t>строк</w:t>
      </w:r>
      <w:r w:rsidRPr="001C2017">
        <w:rPr>
          <w:rFonts w:eastAsiaTheme="minorEastAsia" w:hAnsi="Arial"/>
          <w:color w:val="000000" w:themeColor="text1"/>
          <w:sz w:val="24"/>
          <w:szCs w:val="28"/>
          <w:lang w:val="uk-UA" w:eastAsia="ru-RU"/>
        </w:rPr>
        <w:t xml:space="preserve"> </w:t>
      </w:r>
      <w:r w:rsidRPr="001C2017">
        <w:rPr>
          <w:rFonts w:eastAsiaTheme="minorEastAsia" w:hAnsi="Arial"/>
          <w:color w:val="000000" w:themeColor="text1"/>
          <w:sz w:val="24"/>
          <w:szCs w:val="28"/>
          <w:lang w:val="uk-UA" w:eastAsia="ru-RU"/>
        </w:rPr>
        <w:t>гестації</w:t>
      </w:r>
      <w:r w:rsidRPr="001C2017">
        <w:rPr>
          <w:rFonts w:eastAsiaTheme="minorEastAsia" w:hAnsi="Arial"/>
          <w:color w:val="000000" w:themeColor="text1"/>
          <w:sz w:val="24"/>
          <w:szCs w:val="28"/>
          <w:lang w:val="uk-UA" w:eastAsia="ru-RU"/>
        </w:rPr>
        <w:t xml:space="preserve"> </w:t>
      </w:r>
      <w:r>
        <w:rPr>
          <w:rFonts w:eastAsiaTheme="minorEastAsia" w:hAnsi="Arial"/>
          <w:color w:val="000000" w:themeColor="text1"/>
          <w:sz w:val="24"/>
          <w:szCs w:val="28"/>
          <w:lang w:val="uk-UA" w:eastAsia="ru-RU"/>
        </w:rPr>
        <w:t>менше</w:t>
      </w:r>
      <w:r w:rsidR="00BE7C45">
        <w:rPr>
          <w:rFonts w:eastAsiaTheme="minorEastAsia" w:hAnsi="Arial"/>
          <w:color w:val="000000" w:themeColor="text1"/>
          <w:sz w:val="24"/>
          <w:szCs w:val="28"/>
          <w:lang w:val="uk-UA" w:eastAsia="ru-RU"/>
        </w:rPr>
        <w:t xml:space="preserve"> 29 </w:t>
      </w:r>
      <w:r w:rsidR="00BE7C45">
        <w:rPr>
          <w:rFonts w:eastAsiaTheme="minorEastAsia" w:hAnsi="Arial"/>
          <w:color w:val="000000" w:themeColor="text1"/>
          <w:sz w:val="24"/>
          <w:szCs w:val="28"/>
          <w:lang w:val="uk-UA" w:eastAsia="ru-RU"/>
        </w:rPr>
        <w:t>тиж</w:t>
      </w:r>
    </w:p>
    <w:p w:rsidR="008A7CF2" w:rsidRDefault="008A7CF2" w:rsidP="00BE7C45">
      <w:pPr>
        <w:spacing w:before="67" w:after="0" w:line="192" w:lineRule="auto"/>
        <w:ind w:left="547" w:hanging="547"/>
        <w:textAlignment w:val="baseline"/>
        <w:rPr>
          <w:rFonts w:eastAsiaTheme="minorEastAsia" w:hAnsi="Arial"/>
          <w:color w:val="000000" w:themeColor="text1"/>
          <w:sz w:val="24"/>
          <w:szCs w:val="28"/>
          <w:lang w:val="uk-UA" w:eastAsia="ru-RU"/>
        </w:rPr>
      </w:pPr>
    </w:p>
    <w:p w:rsidR="008A7CF2" w:rsidRDefault="001C2017" w:rsidP="001C2017">
      <w:pPr>
        <w:spacing w:after="0" w:line="240" w:lineRule="auto"/>
        <w:rPr>
          <w:rFonts w:ascii="Times New Roman" w:eastAsia="Times New Roman" w:hAnsi="Times New Roman" w:cs="Times New Roman"/>
          <w:sz w:val="28"/>
          <w:szCs w:val="28"/>
          <w:lang w:val="uk-UA" w:eastAsia="ru-RU"/>
        </w:rPr>
      </w:pPr>
      <w:r w:rsidRPr="001C2017">
        <w:rPr>
          <w:rFonts w:ascii="Times New Roman" w:eastAsia="Times New Roman" w:hAnsi="Times New Roman" w:cs="Times New Roman"/>
          <w:sz w:val="28"/>
          <w:szCs w:val="28"/>
          <w:lang w:val="uk-UA" w:eastAsia="ru-RU"/>
        </w:rPr>
        <w:t xml:space="preserve">Зовнішній вигляд недоношеної дитини </w:t>
      </w:r>
      <w:r w:rsidR="008A7CF2">
        <w:rPr>
          <w:rFonts w:ascii="Times New Roman" w:eastAsia="Times New Roman" w:hAnsi="Times New Roman" w:cs="Times New Roman"/>
          <w:sz w:val="28"/>
          <w:szCs w:val="28"/>
          <w:lang w:val="uk-UA" w:eastAsia="ru-RU"/>
        </w:rPr>
        <w:t>:</w:t>
      </w:r>
      <w:r w:rsidRPr="001C2017">
        <w:rPr>
          <w:rFonts w:ascii="Times New Roman" w:eastAsia="Times New Roman" w:hAnsi="Times New Roman" w:cs="Times New Roman"/>
          <w:sz w:val="28"/>
          <w:szCs w:val="28"/>
          <w:lang w:val="uk-UA" w:eastAsia="ru-RU"/>
        </w:rPr>
        <w:t xml:space="preserve">                       </w:t>
      </w:r>
    </w:p>
    <w:p w:rsidR="001C2017" w:rsidRDefault="008A7CF2" w:rsidP="001C2017">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малий зріст, низька маса тіла, </w:t>
      </w:r>
      <w:r w:rsidR="001C2017" w:rsidRPr="001C2017">
        <w:rPr>
          <w:rFonts w:ascii="Times New Roman" w:eastAsia="Times New Roman" w:hAnsi="Times New Roman" w:cs="Times New Roman"/>
          <w:sz w:val="28"/>
          <w:szCs w:val="28"/>
          <w:lang w:val="uk-UA" w:eastAsia="ru-RU"/>
        </w:rPr>
        <w:t>неп</w:t>
      </w:r>
      <w:r>
        <w:rPr>
          <w:rFonts w:ascii="Times New Roman" w:eastAsia="Times New Roman" w:hAnsi="Times New Roman" w:cs="Times New Roman"/>
          <w:sz w:val="28"/>
          <w:szCs w:val="28"/>
          <w:lang w:val="uk-UA" w:eastAsia="ru-RU"/>
        </w:rPr>
        <w:t xml:space="preserve">рапорційна будова тіла -велика </w:t>
      </w:r>
      <w:r w:rsidR="001C2017" w:rsidRPr="001C2017">
        <w:rPr>
          <w:rFonts w:ascii="Times New Roman" w:eastAsia="Times New Roman" w:hAnsi="Times New Roman" w:cs="Times New Roman"/>
          <w:sz w:val="28"/>
          <w:szCs w:val="28"/>
          <w:lang w:val="uk-UA" w:eastAsia="ru-RU"/>
        </w:rPr>
        <w:t>голова і тулуб відносно зросту, перев</w:t>
      </w:r>
      <w:r>
        <w:rPr>
          <w:rFonts w:ascii="Times New Roman" w:eastAsia="Times New Roman" w:hAnsi="Times New Roman" w:cs="Times New Roman"/>
          <w:sz w:val="28"/>
          <w:szCs w:val="28"/>
          <w:lang w:val="uk-UA" w:eastAsia="ru-RU"/>
        </w:rPr>
        <w:t>ага</w:t>
      </w:r>
      <w:r w:rsidR="001C2017" w:rsidRPr="001C2017">
        <w:rPr>
          <w:rFonts w:ascii="Times New Roman" w:eastAsia="Times New Roman" w:hAnsi="Times New Roman" w:cs="Times New Roman"/>
          <w:sz w:val="28"/>
          <w:szCs w:val="28"/>
          <w:lang w:val="uk-UA" w:eastAsia="ru-RU"/>
        </w:rPr>
        <w:t xml:space="preserve"> мозкового черепу над лицьовим).</w:t>
      </w:r>
    </w:p>
    <w:p w:rsidR="00270438" w:rsidRPr="001C2017" w:rsidRDefault="00270438" w:rsidP="001C2017">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боку ЦНС:</w:t>
      </w:r>
    </w:p>
    <w:p w:rsidR="001C2017" w:rsidRPr="001C2017" w:rsidRDefault="001C2017" w:rsidP="001C2017">
      <w:pPr>
        <w:spacing w:after="0" w:line="240" w:lineRule="auto"/>
        <w:rPr>
          <w:rFonts w:ascii="Times New Roman" w:eastAsia="Times New Roman" w:hAnsi="Times New Roman" w:cs="Times New Roman"/>
          <w:sz w:val="28"/>
          <w:szCs w:val="28"/>
          <w:lang w:val="uk-UA" w:eastAsia="ru-RU"/>
        </w:rPr>
      </w:pPr>
      <w:r w:rsidRPr="001C2017">
        <w:rPr>
          <w:rFonts w:ascii="Times New Roman" w:eastAsia="Times New Roman" w:hAnsi="Times New Roman" w:cs="Times New Roman"/>
          <w:sz w:val="28"/>
          <w:szCs w:val="28"/>
          <w:lang w:val="uk-UA" w:eastAsia="ru-RU"/>
        </w:rPr>
        <w:t xml:space="preserve"> 1.Загальна слабкість, адинамія.</w:t>
      </w:r>
    </w:p>
    <w:p w:rsidR="001C2017" w:rsidRPr="001C2017" w:rsidRDefault="00270438" w:rsidP="001C2017">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1C2017" w:rsidRPr="001C2017">
        <w:rPr>
          <w:rFonts w:ascii="Times New Roman" w:eastAsia="Times New Roman" w:hAnsi="Times New Roman" w:cs="Times New Roman"/>
          <w:sz w:val="28"/>
          <w:szCs w:val="28"/>
          <w:lang w:val="uk-UA" w:eastAsia="ru-RU"/>
        </w:rPr>
        <w:t>2.Схильність до приступів асфіксії</w:t>
      </w:r>
    </w:p>
    <w:p w:rsidR="001C2017" w:rsidRPr="001C2017" w:rsidRDefault="00270438" w:rsidP="001C2017">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1C2017" w:rsidRPr="001C2017">
        <w:rPr>
          <w:rFonts w:ascii="Times New Roman" w:eastAsia="Times New Roman" w:hAnsi="Times New Roman" w:cs="Times New Roman"/>
          <w:sz w:val="28"/>
          <w:szCs w:val="28"/>
          <w:lang w:val="uk-UA" w:eastAsia="ru-RU"/>
        </w:rPr>
        <w:t>3.Недоношені діти постійно сплять навіть під                                                      4.Очі у таких дітей частіше заплющені.</w:t>
      </w:r>
    </w:p>
    <w:p w:rsidR="001C2017" w:rsidRPr="001C2017" w:rsidRDefault="001C2017" w:rsidP="001C2017">
      <w:pPr>
        <w:spacing w:after="0" w:line="240" w:lineRule="auto"/>
        <w:rPr>
          <w:rFonts w:ascii="Times New Roman" w:eastAsia="Times New Roman" w:hAnsi="Times New Roman" w:cs="Times New Roman"/>
          <w:sz w:val="28"/>
          <w:szCs w:val="28"/>
          <w:lang w:val="uk-UA" w:eastAsia="ru-RU"/>
        </w:rPr>
      </w:pPr>
      <w:r w:rsidRPr="001C2017">
        <w:rPr>
          <w:rFonts w:ascii="Times New Roman" w:eastAsia="Times New Roman" w:hAnsi="Times New Roman" w:cs="Times New Roman"/>
          <w:sz w:val="28"/>
          <w:szCs w:val="28"/>
          <w:lang w:val="uk-UA" w:eastAsia="ru-RU"/>
        </w:rPr>
        <w:t xml:space="preserve"> 5.Почуття голоду відсутнє.</w:t>
      </w:r>
    </w:p>
    <w:p w:rsidR="001C2017" w:rsidRPr="001C2017" w:rsidRDefault="00270438" w:rsidP="001C2017">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1C2017" w:rsidRPr="001C2017">
        <w:rPr>
          <w:rFonts w:ascii="Times New Roman" w:eastAsia="Times New Roman" w:hAnsi="Times New Roman" w:cs="Times New Roman"/>
          <w:sz w:val="28"/>
          <w:szCs w:val="28"/>
          <w:lang w:val="uk-UA" w:eastAsia="ru-RU"/>
        </w:rPr>
        <w:t>6.Крик тихий, слабкий, пер</w:t>
      </w:r>
      <w:r w:rsidR="00E25468">
        <w:rPr>
          <w:rFonts w:ascii="Times New Roman" w:eastAsia="Times New Roman" w:hAnsi="Times New Roman" w:cs="Times New Roman"/>
          <w:sz w:val="28"/>
          <w:szCs w:val="28"/>
          <w:lang w:val="uk-UA" w:eastAsia="ru-RU"/>
        </w:rPr>
        <w:t xml:space="preserve">еважно при подразненні (різні  </w:t>
      </w:r>
      <w:r w:rsidR="001C2017" w:rsidRPr="001C2017">
        <w:rPr>
          <w:rFonts w:ascii="Times New Roman" w:eastAsia="Times New Roman" w:hAnsi="Times New Roman" w:cs="Times New Roman"/>
          <w:sz w:val="28"/>
          <w:szCs w:val="28"/>
          <w:lang w:val="uk-UA" w:eastAsia="ru-RU"/>
        </w:rPr>
        <w:t>маніпуляції).</w:t>
      </w:r>
    </w:p>
    <w:p w:rsidR="001C2017" w:rsidRPr="001C2017" w:rsidRDefault="001C2017" w:rsidP="001C2017">
      <w:pPr>
        <w:spacing w:after="0" w:line="240" w:lineRule="auto"/>
        <w:rPr>
          <w:rFonts w:ascii="Times New Roman" w:eastAsia="Times New Roman" w:hAnsi="Times New Roman" w:cs="Times New Roman"/>
          <w:sz w:val="28"/>
          <w:szCs w:val="28"/>
          <w:lang w:val="uk-UA" w:eastAsia="ru-RU"/>
        </w:rPr>
      </w:pPr>
      <w:r w:rsidRPr="001C2017">
        <w:rPr>
          <w:rFonts w:ascii="Times New Roman" w:eastAsia="Times New Roman" w:hAnsi="Times New Roman" w:cs="Times New Roman"/>
          <w:sz w:val="28"/>
          <w:szCs w:val="28"/>
          <w:lang w:val="uk-UA" w:eastAsia="ru-RU"/>
        </w:rPr>
        <w:t xml:space="preserve"> 7.Ссальний та ковтальний</w:t>
      </w:r>
      <w:r w:rsidR="00E25468">
        <w:rPr>
          <w:rFonts w:ascii="Times New Roman" w:eastAsia="Times New Roman" w:hAnsi="Times New Roman" w:cs="Times New Roman"/>
          <w:sz w:val="28"/>
          <w:szCs w:val="28"/>
          <w:lang w:val="uk-UA" w:eastAsia="ru-RU"/>
        </w:rPr>
        <w:t xml:space="preserve"> рефлекси виражені слабо , а у глибоко </w:t>
      </w:r>
      <w:r w:rsidRPr="001C2017">
        <w:rPr>
          <w:rFonts w:ascii="Times New Roman" w:eastAsia="Times New Roman" w:hAnsi="Times New Roman" w:cs="Times New Roman"/>
          <w:sz w:val="28"/>
          <w:szCs w:val="28"/>
          <w:lang w:val="uk-UA" w:eastAsia="ru-RU"/>
        </w:rPr>
        <w:t>недоношених повністю відсутні.</w:t>
      </w:r>
    </w:p>
    <w:p w:rsidR="001C2017" w:rsidRPr="001C2017" w:rsidRDefault="00E25468" w:rsidP="001C2017">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1C2017" w:rsidRPr="001C2017">
        <w:rPr>
          <w:rFonts w:ascii="Times New Roman" w:eastAsia="Times New Roman" w:hAnsi="Times New Roman" w:cs="Times New Roman"/>
          <w:sz w:val="28"/>
          <w:szCs w:val="28"/>
          <w:lang w:val="uk-UA" w:eastAsia="ru-RU"/>
        </w:rPr>
        <w:t xml:space="preserve">8.Фізіологічні рефлекси ( Бабкіна , Робінзона, Моро та ін.) </w:t>
      </w:r>
    </w:p>
    <w:p w:rsidR="001C2017" w:rsidRDefault="00E25468" w:rsidP="001C2017">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1C2017" w:rsidRPr="001C2017">
        <w:rPr>
          <w:rFonts w:ascii="Times New Roman" w:eastAsia="Times New Roman" w:hAnsi="Times New Roman" w:cs="Times New Roman"/>
          <w:sz w:val="28"/>
          <w:szCs w:val="28"/>
          <w:lang w:val="uk-UA" w:eastAsia="ru-RU"/>
        </w:rPr>
        <w:t>знижені , а у глибоко недоношених – відсутні</w:t>
      </w:r>
      <w:r>
        <w:rPr>
          <w:rFonts w:ascii="Times New Roman" w:eastAsia="Times New Roman" w:hAnsi="Times New Roman" w:cs="Times New Roman"/>
          <w:sz w:val="28"/>
          <w:szCs w:val="28"/>
          <w:lang w:val="uk-UA" w:eastAsia="ru-RU"/>
        </w:rPr>
        <w:t>.</w:t>
      </w:r>
    </w:p>
    <w:p w:rsidR="00E25468" w:rsidRPr="001C2017" w:rsidRDefault="00E25468" w:rsidP="001C2017">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Характеристика шкіри , </w:t>
      </w:r>
      <w:r w:rsidRPr="007523C6">
        <w:rPr>
          <w:rFonts w:ascii="Times New Roman" w:eastAsia="Times New Roman" w:hAnsi="Times New Roman" w:cs="Times New Roman"/>
          <w:sz w:val="28"/>
          <w:szCs w:val="28"/>
          <w:lang w:val="uk-UA" w:eastAsia="ru-RU"/>
        </w:rPr>
        <w:t>її придатків та підшкірн</w:t>
      </w:r>
      <w:r>
        <w:rPr>
          <w:rFonts w:ascii="Times New Roman" w:eastAsia="Times New Roman" w:hAnsi="Times New Roman" w:cs="Times New Roman"/>
          <w:sz w:val="28"/>
          <w:szCs w:val="28"/>
          <w:lang w:val="uk-UA" w:eastAsia="ru-RU"/>
        </w:rPr>
        <w:t xml:space="preserve">ої клітковини: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При</w:t>
      </w:r>
      <w:r w:rsidR="00E25468">
        <w:rPr>
          <w:rFonts w:ascii="Times New Roman" w:eastAsia="Times New Roman" w:hAnsi="Times New Roman" w:cs="Times New Roman"/>
          <w:sz w:val="28"/>
          <w:szCs w:val="28"/>
          <w:lang w:val="uk-UA" w:eastAsia="ru-RU"/>
        </w:rPr>
        <w:t xml:space="preserve"> народженні шкіра дитини вкрита</w:t>
      </w:r>
      <w:r w:rsidRPr="007523C6">
        <w:rPr>
          <w:rFonts w:ascii="Times New Roman" w:eastAsia="Times New Roman" w:hAnsi="Times New Roman" w:cs="Times New Roman"/>
          <w:sz w:val="28"/>
          <w:szCs w:val="28"/>
          <w:lang w:val="uk-UA" w:eastAsia="ru-RU"/>
        </w:rPr>
        <w:t xml:space="preserve"> першопол</w:t>
      </w:r>
      <w:r w:rsidR="00E25468">
        <w:rPr>
          <w:rFonts w:ascii="Times New Roman" w:eastAsia="Times New Roman" w:hAnsi="Times New Roman" w:cs="Times New Roman"/>
          <w:sz w:val="28"/>
          <w:szCs w:val="28"/>
          <w:lang w:val="uk-UA" w:eastAsia="ru-RU"/>
        </w:rPr>
        <w:t xml:space="preserve">оговою змазкою сірувато-білого кольору </w:t>
      </w:r>
      <w:r w:rsidR="003659F4">
        <w:rPr>
          <w:rFonts w:ascii="Times New Roman" w:eastAsia="Times New Roman" w:hAnsi="Times New Roman" w:cs="Times New Roman"/>
          <w:sz w:val="28"/>
          <w:szCs w:val="28"/>
          <w:lang w:val="uk-UA" w:eastAsia="ru-RU"/>
        </w:rPr>
        <w:t>.</w:t>
      </w:r>
      <w:r w:rsidRPr="007523C6">
        <w:rPr>
          <w:rFonts w:ascii="Times New Roman" w:eastAsia="Times New Roman" w:hAnsi="Times New Roman" w:cs="Times New Roman"/>
          <w:sz w:val="28"/>
          <w:szCs w:val="28"/>
          <w:lang w:val="uk-UA" w:eastAsia="ru-RU"/>
        </w:rPr>
        <w:t xml:space="preserve">                                                                                                     </w:t>
      </w:r>
      <w:r w:rsidR="003659F4">
        <w:rPr>
          <w:rFonts w:ascii="Times New Roman" w:eastAsia="Times New Roman" w:hAnsi="Times New Roman" w:cs="Times New Roman"/>
          <w:sz w:val="28"/>
          <w:szCs w:val="28"/>
          <w:lang w:val="uk-UA" w:eastAsia="ru-RU"/>
        </w:rPr>
        <w:t xml:space="preserve">            </w:t>
      </w:r>
      <w:r w:rsidRPr="007523C6">
        <w:rPr>
          <w:rFonts w:ascii="Times New Roman" w:eastAsia="Times New Roman" w:hAnsi="Times New Roman" w:cs="Times New Roman"/>
          <w:sz w:val="28"/>
          <w:szCs w:val="28"/>
          <w:lang w:val="uk-UA" w:eastAsia="ru-RU"/>
        </w:rPr>
        <w:t>Колір шкіри в перші дні життя червоний.</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Шкіра </w:t>
      </w:r>
      <w:r w:rsidR="003659F4">
        <w:rPr>
          <w:rFonts w:ascii="Times New Roman" w:eastAsia="Times New Roman" w:hAnsi="Times New Roman" w:cs="Times New Roman"/>
          <w:sz w:val="28"/>
          <w:szCs w:val="28"/>
          <w:lang w:val="uk-UA" w:eastAsia="ru-RU"/>
        </w:rPr>
        <w:t xml:space="preserve">сильно вкрита “лануго- пушкове </w:t>
      </w:r>
      <w:r w:rsidRPr="007523C6">
        <w:rPr>
          <w:rFonts w:ascii="Times New Roman" w:eastAsia="Times New Roman" w:hAnsi="Times New Roman" w:cs="Times New Roman"/>
          <w:sz w:val="28"/>
          <w:szCs w:val="28"/>
          <w:lang w:val="uk-UA" w:eastAsia="ru-RU"/>
        </w:rPr>
        <w:t>волосся.</w:t>
      </w:r>
    </w:p>
    <w:p w:rsidR="003659F4"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Підшкірна кліт</w:t>
      </w:r>
      <w:r w:rsidR="003659F4">
        <w:rPr>
          <w:rFonts w:ascii="Times New Roman" w:eastAsia="Times New Roman" w:hAnsi="Times New Roman" w:cs="Times New Roman"/>
          <w:sz w:val="28"/>
          <w:szCs w:val="28"/>
          <w:lang w:val="uk-UA" w:eastAsia="ru-RU"/>
        </w:rPr>
        <w:t xml:space="preserve">ковина майже повністю відсутня </w:t>
      </w:r>
      <w:r w:rsidRPr="007523C6">
        <w:rPr>
          <w:rFonts w:ascii="Times New Roman" w:eastAsia="Times New Roman" w:hAnsi="Times New Roman" w:cs="Times New Roman"/>
          <w:sz w:val="28"/>
          <w:szCs w:val="28"/>
          <w:lang w:val="uk-UA" w:eastAsia="ru-RU"/>
        </w:rPr>
        <w:t>у глибоко недоно</w:t>
      </w:r>
      <w:r w:rsidR="003659F4">
        <w:rPr>
          <w:rFonts w:ascii="Times New Roman" w:eastAsia="Times New Roman" w:hAnsi="Times New Roman" w:cs="Times New Roman"/>
          <w:sz w:val="28"/>
          <w:szCs w:val="28"/>
          <w:lang w:val="uk-UA" w:eastAsia="ru-RU"/>
        </w:rPr>
        <w:t>шених та слабо розвинена у</w:t>
      </w:r>
      <w:r w:rsidRPr="007523C6">
        <w:rPr>
          <w:rFonts w:ascii="Times New Roman" w:eastAsia="Times New Roman" w:hAnsi="Times New Roman" w:cs="Times New Roman"/>
          <w:sz w:val="28"/>
          <w:szCs w:val="28"/>
          <w:lang w:val="uk-UA" w:eastAsia="ru-RU"/>
        </w:rPr>
        <w:t xml:space="preserve"> дітей </w:t>
      </w:r>
      <w:r w:rsidR="003659F4">
        <w:rPr>
          <w:rFonts w:ascii="Times New Roman" w:eastAsia="Times New Roman" w:hAnsi="Times New Roman" w:cs="Times New Roman"/>
          <w:sz w:val="28"/>
          <w:szCs w:val="28"/>
          <w:lang w:val="uk-UA" w:eastAsia="ru-RU"/>
        </w:rPr>
        <w:t>з малою ступенню недоношеності.</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Фізіологічна втрата маси становить до 10-12% </w:t>
      </w:r>
    </w:p>
    <w:p w:rsidR="007523C6" w:rsidRPr="007523C6" w:rsidRDefault="003659F4"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Шкіра легко збирається у складки.</w:t>
      </w:r>
    </w:p>
    <w:p w:rsidR="007523C6" w:rsidRPr="007523C6" w:rsidRDefault="003659F4"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Захисна функція шкіри знижена.</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Пове</w:t>
      </w:r>
      <w:r w:rsidR="00962326">
        <w:rPr>
          <w:rFonts w:ascii="Times New Roman" w:eastAsia="Times New Roman" w:hAnsi="Times New Roman" w:cs="Times New Roman"/>
          <w:sz w:val="28"/>
          <w:szCs w:val="28"/>
          <w:lang w:val="uk-UA" w:eastAsia="ru-RU"/>
        </w:rPr>
        <w:t>рхневий роговий шар епідерм</w:t>
      </w:r>
      <w:r w:rsidRPr="007523C6">
        <w:rPr>
          <w:rFonts w:ascii="Times New Roman" w:eastAsia="Times New Roman" w:hAnsi="Times New Roman" w:cs="Times New Roman"/>
          <w:sz w:val="28"/>
          <w:szCs w:val="28"/>
          <w:lang w:val="uk-UA" w:eastAsia="ru-RU"/>
        </w:rPr>
        <w:t xml:space="preserve"> розвинен  слабко</w:t>
      </w:r>
    </w:p>
    <w:p w:rsidR="007523C6" w:rsidRPr="007523C6" w:rsidRDefault="00962326"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Потові залози не розвинені</w:t>
      </w:r>
    </w:p>
    <w:p w:rsidR="0096232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У недоношен</w:t>
      </w:r>
      <w:r w:rsidR="00962326">
        <w:rPr>
          <w:rFonts w:ascii="Times New Roman" w:eastAsia="Times New Roman" w:hAnsi="Times New Roman" w:cs="Times New Roman"/>
          <w:sz w:val="28"/>
          <w:szCs w:val="28"/>
          <w:lang w:val="uk-UA" w:eastAsia="ru-RU"/>
        </w:rPr>
        <w:t>ої дитини недорозвинені нігті,</w:t>
      </w:r>
      <w:r w:rsidRPr="007523C6">
        <w:rPr>
          <w:rFonts w:ascii="Times New Roman" w:eastAsia="Times New Roman" w:hAnsi="Times New Roman" w:cs="Times New Roman"/>
          <w:sz w:val="28"/>
          <w:szCs w:val="28"/>
          <w:lang w:val="uk-UA" w:eastAsia="ru-RU"/>
        </w:rPr>
        <w:t xml:space="preserve"> вони не доходять до кін</w:t>
      </w:r>
      <w:r w:rsidR="00962326">
        <w:rPr>
          <w:rFonts w:ascii="Times New Roman" w:eastAsia="Times New Roman" w:hAnsi="Times New Roman" w:cs="Times New Roman"/>
          <w:sz w:val="28"/>
          <w:szCs w:val="28"/>
          <w:lang w:val="uk-UA" w:eastAsia="ru-RU"/>
        </w:rPr>
        <w:t>чиків пальців.</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lastRenderedPageBreak/>
        <w:t xml:space="preserve">Вушні раковини м’які , легко мнуться та </w:t>
      </w:r>
      <w:r w:rsidR="001C723E">
        <w:rPr>
          <w:rFonts w:ascii="Times New Roman" w:eastAsia="Times New Roman" w:hAnsi="Times New Roman" w:cs="Times New Roman"/>
          <w:sz w:val="28"/>
          <w:szCs w:val="28"/>
          <w:lang w:val="uk-UA" w:eastAsia="ru-RU"/>
        </w:rPr>
        <w:t>зліпаються</w:t>
      </w:r>
      <w:r w:rsidR="00962326">
        <w:rPr>
          <w:rFonts w:ascii="Times New Roman" w:eastAsia="Times New Roman" w:hAnsi="Times New Roman" w:cs="Times New Roman"/>
          <w:sz w:val="28"/>
          <w:szCs w:val="28"/>
          <w:lang w:val="uk-UA" w:eastAsia="ru-RU"/>
        </w:rPr>
        <w:t>.</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w:t>
      </w:r>
      <w:r w:rsidR="00962326">
        <w:rPr>
          <w:rFonts w:ascii="Times New Roman" w:eastAsia="Times New Roman" w:hAnsi="Times New Roman" w:cs="Times New Roman"/>
          <w:sz w:val="28"/>
          <w:szCs w:val="28"/>
          <w:lang w:val="uk-UA" w:eastAsia="ru-RU"/>
        </w:rPr>
        <w:t>Характеристика кістково-м'язової системи:</w:t>
      </w:r>
    </w:p>
    <w:p w:rsidR="007523C6" w:rsidRPr="007523C6" w:rsidRDefault="00962326"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При народ</w:t>
      </w:r>
      <w:r>
        <w:rPr>
          <w:rFonts w:ascii="Times New Roman" w:eastAsia="Times New Roman" w:hAnsi="Times New Roman" w:cs="Times New Roman"/>
          <w:sz w:val="28"/>
          <w:szCs w:val="28"/>
          <w:lang w:val="uk-UA" w:eastAsia="ru-RU"/>
        </w:rPr>
        <w:t xml:space="preserve">женні відмічається помірна або </w:t>
      </w:r>
      <w:r w:rsidR="007523C6" w:rsidRPr="007523C6">
        <w:rPr>
          <w:rFonts w:ascii="Times New Roman" w:eastAsia="Times New Roman" w:hAnsi="Times New Roman" w:cs="Times New Roman"/>
          <w:sz w:val="28"/>
          <w:szCs w:val="28"/>
          <w:lang w:val="uk-UA" w:eastAsia="ru-RU"/>
        </w:rPr>
        <w:t>виражена податливість тім’яних кісток.</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Відмічається помірне розходження черепних </w:t>
      </w:r>
      <w:r w:rsidR="00962326">
        <w:rPr>
          <w:rFonts w:ascii="Times New Roman" w:eastAsia="Times New Roman" w:hAnsi="Times New Roman" w:cs="Times New Roman"/>
          <w:sz w:val="28"/>
          <w:szCs w:val="28"/>
          <w:lang w:val="uk-UA" w:eastAsia="ru-RU"/>
        </w:rPr>
        <w:t>швів.</w:t>
      </w:r>
      <w:r w:rsidRPr="007523C6">
        <w:rPr>
          <w:rFonts w:ascii="Times New Roman" w:eastAsia="Times New Roman" w:hAnsi="Times New Roman" w:cs="Times New Roman"/>
          <w:sz w:val="28"/>
          <w:szCs w:val="28"/>
          <w:lang w:val="uk-UA" w:eastAsia="ru-RU"/>
        </w:rPr>
        <w:t xml:space="preserve">                                                                                                </w:t>
      </w:r>
      <w:r w:rsidR="00962326">
        <w:rPr>
          <w:rFonts w:ascii="Times New Roman" w:eastAsia="Times New Roman" w:hAnsi="Times New Roman" w:cs="Times New Roman"/>
          <w:sz w:val="28"/>
          <w:szCs w:val="28"/>
          <w:lang w:val="uk-UA" w:eastAsia="ru-RU"/>
        </w:rPr>
        <w:t xml:space="preserve">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Всі тім’ячка черепа(велике, мале, бокові) </w:t>
      </w:r>
      <w:r w:rsidR="00962326" w:rsidRPr="007523C6">
        <w:rPr>
          <w:rFonts w:ascii="Times New Roman" w:eastAsia="Times New Roman" w:hAnsi="Times New Roman" w:cs="Times New Roman"/>
          <w:sz w:val="28"/>
          <w:szCs w:val="28"/>
          <w:lang w:val="uk-UA" w:eastAsia="ru-RU"/>
        </w:rPr>
        <w:t>відкриті.</w:t>
      </w:r>
      <w:r w:rsidRPr="007523C6">
        <w:rPr>
          <w:rFonts w:ascii="Times New Roman" w:eastAsia="Times New Roman" w:hAnsi="Times New Roman" w:cs="Times New Roman"/>
          <w:sz w:val="28"/>
          <w:szCs w:val="28"/>
          <w:lang w:val="uk-UA" w:eastAsia="ru-RU"/>
        </w:rPr>
        <w:t xml:space="preserve">                                                                                   </w:t>
      </w:r>
      <w:r w:rsidR="00962326">
        <w:rPr>
          <w:rFonts w:ascii="Times New Roman" w:eastAsia="Times New Roman" w:hAnsi="Times New Roman" w:cs="Times New Roman"/>
          <w:sz w:val="28"/>
          <w:szCs w:val="28"/>
          <w:lang w:val="uk-UA" w:eastAsia="ru-RU"/>
        </w:rPr>
        <w:t xml:space="preserve">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Якщо дитина довго лежить в одному </w:t>
      </w:r>
      <w:r w:rsidR="001C723E">
        <w:rPr>
          <w:rFonts w:ascii="Times New Roman" w:eastAsia="Times New Roman" w:hAnsi="Times New Roman" w:cs="Times New Roman"/>
          <w:sz w:val="28"/>
          <w:szCs w:val="28"/>
          <w:lang w:val="uk-UA" w:eastAsia="ru-RU"/>
        </w:rPr>
        <w:t>положенні,  у неї</w:t>
      </w:r>
      <w:r w:rsidRPr="007523C6">
        <w:rPr>
          <w:rFonts w:ascii="Times New Roman" w:eastAsia="Times New Roman" w:hAnsi="Times New Roman" w:cs="Times New Roman"/>
          <w:sz w:val="28"/>
          <w:szCs w:val="28"/>
          <w:lang w:val="uk-UA" w:eastAsia="ru-RU"/>
        </w:rPr>
        <w:t xml:space="preserve"> розвивається деформація голови </w:t>
      </w:r>
      <w:r w:rsidR="001C723E">
        <w:rPr>
          <w:rFonts w:ascii="Times New Roman" w:eastAsia="Times New Roman" w:hAnsi="Times New Roman" w:cs="Times New Roman"/>
          <w:sz w:val="28"/>
          <w:szCs w:val="28"/>
          <w:lang w:val="uk-UA" w:eastAsia="ru-RU"/>
        </w:rPr>
        <w:t>.</w:t>
      </w:r>
    </w:p>
    <w:p w:rsidR="001C723E"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У недоношен</w:t>
      </w:r>
      <w:r w:rsidR="001C723E">
        <w:rPr>
          <w:rFonts w:ascii="Times New Roman" w:eastAsia="Times New Roman" w:hAnsi="Times New Roman" w:cs="Times New Roman"/>
          <w:sz w:val="28"/>
          <w:szCs w:val="28"/>
          <w:lang w:val="uk-UA" w:eastAsia="ru-RU"/>
        </w:rPr>
        <w:t xml:space="preserve">их дітей частіше зустрічається </w:t>
      </w:r>
      <w:r w:rsidRPr="007523C6">
        <w:rPr>
          <w:rFonts w:ascii="Times New Roman" w:eastAsia="Times New Roman" w:hAnsi="Times New Roman" w:cs="Times New Roman"/>
          <w:sz w:val="28"/>
          <w:szCs w:val="28"/>
          <w:lang w:val="uk-UA" w:eastAsia="ru-RU"/>
        </w:rPr>
        <w:t xml:space="preserve"> природжена дисплазія  тазостегнових </w:t>
      </w:r>
      <w:r w:rsidR="001C723E">
        <w:rPr>
          <w:rFonts w:ascii="Times New Roman" w:eastAsia="Times New Roman" w:hAnsi="Times New Roman" w:cs="Times New Roman"/>
          <w:sz w:val="28"/>
          <w:szCs w:val="28"/>
          <w:lang w:val="uk-UA" w:eastAsia="ru-RU"/>
        </w:rPr>
        <w:t>суглобів</w:t>
      </w:r>
      <w:r w:rsidRPr="007523C6">
        <w:rPr>
          <w:rFonts w:ascii="Times New Roman" w:eastAsia="Times New Roman" w:hAnsi="Times New Roman" w:cs="Times New Roman"/>
          <w:sz w:val="28"/>
          <w:szCs w:val="28"/>
          <w:lang w:val="uk-UA" w:eastAsia="ru-RU"/>
        </w:rPr>
        <w:t xml:space="preserve">                                                                                             </w:t>
      </w:r>
      <w:r w:rsidR="001C723E">
        <w:rPr>
          <w:rFonts w:ascii="Times New Roman" w:eastAsia="Times New Roman" w:hAnsi="Times New Roman" w:cs="Times New Roman"/>
          <w:sz w:val="28"/>
          <w:szCs w:val="28"/>
          <w:lang w:val="uk-UA" w:eastAsia="ru-RU"/>
        </w:rPr>
        <w:t xml:space="preserve">                           </w:t>
      </w:r>
      <w:r w:rsidRPr="007523C6">
        <w:rPr>
          <w:rFonts w:ascii="Times New Roman" w:eastAsia="Times New Roman" w:hAnsi="Times New Roman" w:cs="Times New Roman"/>
          <w:sz w:val="28"/>
          <w:szCs w:val="28"/>
          <w:lang w:val="uk-UA" w:eastAsia="ru-RU"/>
        </w:rPr>
        <w:t xml:space="preserve">                                                 </w:t>
      </w:r>
      <w:r w:rsidR="001C723E">
        <w:rPr>
          <w:rFonts w:ascii="Times New Roman" w:eastAsia="Times New Roman" w:hAnsi="Times New Roman" w:cs="Times New Roman"/>
          <w:sz w:val="28"/>
          <w:szCs w:val="28"/>
          <w:lang w:val="uk-UA" w:eastAsia="ru-RU"/>
        </w:rPr>
        <w:t xml:space="preserve">                              </w:t>
      </w:r>
      <w:r w:rsidRPr="007523C6">
        <w:rPr>
          <w:rFonts w:ascii="Times New Roman" w:eastAsia="Times New Roman" w:hAnsi="Times New Roman" w:cs="Times New Roman"/>
          <w:sz w:val="28"/>
          <w:szCs w:val="28"/>
          <w:lang w:val="uk-UA" w:eastAsia="ru-RU"/>
        </w:rPr>
        <w:t>М’яз</w:t>
      </w:r>
      <w:r w:rsidR="001C723E">
        <w:rPr>
          <w:rFonts w:ascii="Times New Roman" w:eastAsia="Times New Roman" w:hAnsi="Times New Roman" w:cs="Times New Roman"/>
          <w:sz w:val="28"/>
          <w:szCs w:val="28"/>
          <w:lang w:val="uk-UA" w:eastAsia="ru-RU"/>
        </w:rPr>
        <w:t xml:space="preserve">овий тонус згиначів  знижений. </w:t>
      </w:r>
    </w:p>
    <w:p w:rsidR="008254F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Великий роз</w:t>
      </w:r>
      <w:r w:rsidR="001C723E">
        <w:rPr>
          <w:rFonts w:ascii="Times New Roman" w:eastAsia="Times New Roman" w:hAnsi="Times New Roman" w:cs="Times New Roman"/>
          <w:sz w:val="28"/>
          <w:szCs w:val="28"/>
          <w:lang w:val="uk-UA" w:eastAsia="ru-RU"/>
        </w:rPr>
        <w:t xml:space="preserve">пластаний живіт з розходженням </w:t>
      </w:r>
      <w:r w:rsidRPr="007523C6">
        <w:rPr>
          <w:rFonts w:ascii="Times New Roman" w:eastAsia="Times New Roman" w:hAnsi="Times New Roman" w:cs="Times New Roman"/>
          <w:sz w:val="28"/>
          <w:szCs w:val="28"/>
          <w:lang w:val="uk-UA" w:eastAsia="ru-RU"/>
        </w:rPr>
        <w:t xml:space="preserve">прямих м’язів живота.                            </w:t>
      </w:r>
      <w:r w:rsidR="001C723E">
        <w:rPr>
          <w:rFonts w:ascii="Times New Roman" w:eastAsia="Times New Roman" w:hAnsi="Times New Roman" w:cs="Times New Roman"/>
          <w:sz w:val="28"/>
          <w:szCs w:val="28"/>
          <w:lang w:val="uk-UA" w:eastAsia="ru-RU"/>
        </w:rPr>
        <w:t xml:space="preserve">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Характеристика системи терморег</w:t>
      </w:r>
      <w:r w:rsidR="00D509C2">
        <w:rPr>
          <w:rFonts w:ascii="Times New Roman" w:eastAsia="Times New Roman" w:hAnsi="Times New Roman" w:cs="Times New Roman"/>
          <w:sz w:val="28"/>
          <w:szCs w:val="28"/>
          <w:lang w:val="uk-UA" w:eastAsia="ru-RU"/>
        </w:rPr>
        <w:t>уляції:</w:t>
      </w:r>
    </w:p>
    <w:p w:rsidR="007523C6" w:rsidRPr="007523C6" w:rsidRDefault="00D509C2"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Система терморегуляції вкрай недосконала.</w:t>
      </w:r>
      <w:r w:rsidR="007523C6" w:rsidRPr="007523C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Діти шви</w:t>
      </w:r>
      <w:r w:rsidR="00D509C2">
        <w:rPr>
          <w:rFonts w:ascii="Times New Roman" w:eastAsia="Times New Roman" w:hAnsi="Times New Roman" w:cs="Times New Roman"/>
          <w:sz w:val="28"/>
          <w:szCs w:val="28"/>
          <w:lang w:val="uk-UA" w:eastAsia="ru-RU"/>
        </w:rPr>
        <w:t xml:space="preserve">дко переохолоджуються  і  також </w:t>
      </w:r>
      <w:r w:rsidRPr="007523C6">
        <w:rPr>
          <w:rFonts w:ascii="Times New Roman" w:eastAsia="Times New Roman" w:hAnsi="Times New Roman" w:cs="Times New Roman"/>
          <w:sz w:val="28"/>
          <w:szCs w:val="28"/>
          <w:lang w:val="uk-UA" w:eastAsia="ru-RU"/>
        </w:rPr>
        <w:t xml:space="preserve">швидко перегріваються.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Температ</w:t>
      </w:r>
      <w:r w:rsidR="00D509C2">
        <w:rPr>
          <w:rFonts w:ascii="Times New Roman" w:eastAsia="Times New Roman" w:hAnsi="Times New Roman" w:cs="Times New Roman"/>
          <w:sz w:val="28"/>
          <w:szCs w:val="28"/>
          <w:lang w:val="uk-UA" w:eastAsia="ru-RU"/>
        </w:rPr>
        <w:t xml:space="preserve">ури тіла у недоношених цілком </w:t>
      </w:r>
      <w:r w:rsidRPr="007523C6">
        <w:rPr>
          <w:rFonts w:ascii="Times New Roman" w:eastAsia="Times New Roman" w:hAnsi="Times New Roman" w:cs="Times New Roman"/>
          <w:sz w:val="28"/>
          <w:szCs w:val="28"/>
          <w:lang w:val="uk-UA" w:eastAsia="ru-RU"/>
        </w:rPr>
        <w:t>залеж</w:t>
      </w:r>
      <w:r w:rsidR="00D509C2">
        <w:rPr>
          <w:rFonts w:ascii="Times New Roman" w:eastAsia="Times New Roman" w:hAnsi="Times New Roman" w:cs="Times New Roman"/>
          <w:sz w:val="28"/>
          <w:szCs w:val="28"/>
          <w:lang w:val="uk-UA" w:eastAsia="ru-RU"/>
        </w:rPr>
        <w:t>ить від температури зовні.</w:t>
      </w:r>
      <w:r w:rsidRPr="007523C6">
        <w:rPr>
          <w:rFonts w:ascii="Times New Roman" w:eastAsia="Times New Roman" w:hAnsi="Times New Roman" w:cs="Times New Roman"/>
          <w:sz w:val="28"/>
          <w:szCs w:val="28"/>
          <w:lang w:val="uk-UA" w:eastAsia="ru-RU"/>
        </w:rPr>
        <w:t xml:space="preserve">                                     </w:t>
      </w:r>
      <w:r w:rsidR="00D509C2">
        <w:rPr>
          <w:rFonts w:ascii="Times New Roman" w:eastAsia="Times New Roman" w:hAnsi="Times New Roman" w:cs="Times New Roman"/>
          <w:sz w:val="28"/>
          <w:szCs w:val="28"/>
          <w:lang w:val="uk-UA" w:eastAsia="ru-RU"/>
        </w:rPr>
        <w:t xml:space="preserve">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На фоні переохолодження  у недоноше</w:t>
      </w:r>
      <w:r w:rsidR="00D509C2">
        <w:rPr>
          <w:rFonts w:ascii="Times New Roman" w:eastAsia="Times New Roman" w:hAnsi="Times New Roman" w:cs="Times New Roman"/>
          <w:sz w:val="28"/>
          <w:szCs w:val="28"/>
          <w:lang w:val="uk-UA" w:eastAsia="ru-RU"/>
        </w:rPr>
        <w:t xml:space="preserve">них </w:t>
      </w:r>
      <w:r w:rsidRPr="007523C6">
        <w:rPr>
          <w:rFonts w:ascii="Times New Roman" w:eastAsia="Times New Roman" w:hAnsi="Times New Roman" w:cs="Times New Roman"/>
          <w:sz w:val="28"/>
          <w:szCs w:val="28"/>
          <w:lang w:val="uk-UA" w:eastAsia="ru-RU"/>
        </w:rPr>
        <w:t>дітей може виникнути приступ асфіксії.</w:t>
      </w:r>
    </w:p>
    <w:p w:rsid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Недоскона</w:t>
      </w:r>
      <w:r w:rsidR="00D509C2">
        <w:rPr>
          <w:rFonts w:ascii="Times New Roman" w:eastAsia="Times New Roman" w:hAnsi="Times New Roman" w:cs="Times New Roman"/>
          <w:sz w:val="28"/>
          <w:szCs w:val="28"/>
          <w:lang w:val="uk-UA" w:eastAsia="ru-RU"/>
        </w:rPr>
        <w:t xml:space="preserve">лість   центру  терморегуляції </w:t>
      </w:r>
      <w:r w:rsidRPr="007523C6">
        <w:rPr>
          <w:rFonts w:ascii="Times New Roman" w:eastAsia="Times New Roman" w:hAnsi="Times New Roman" w:cs="Times New Roman"/>
          <w:sz w:val="28"/>
          <w:szCs w:val="28"/>
          <w:lang w:val="uk-UA" w:eastAsia="ru-RU"/>
        </w:rPr>
        <w:t>призводи</w:t>
      </w:r>
      <w:r w:rsidR="00D509C2">
        <w:rPr>
          <w:rFonts w:ascii="Times New Roman" w:eastAsia="Times New Roman" w:hAnsi="Times New Roman" w:cs="Times New Roman"/>
          <w:sz w:val="28"/>
          <w:szCs w:val="28"/>
          <w:lang w:val="uk-UA" w:eastAsia="ru-RU"/>
        </w:rPr>
        <w:t xml:space="preserve">ть до швидкого перегріву </w:t>
      </w:r>
      <w:r w:rsidRPr="007523C6">
        <w:rPr>
          <w:rFonts w:ascii="Times New Roman" w:eastAsia="Times New Roman" w:hAnsi="Times New Roman" w:cs="Times New Roman"/>
          <w:sz w:val="28"/>
          <w:szCs w:val="28"/>
          <w:lang w:val="uk-UA" w:eastAsia="ru-RU"/>
        </w:rPr>
        <w:t xml:space="preserve"> Глибо</w:t>
      </w:r>
      <w:r w:rsidR="00D509C2">
        <w:rPr>
          <w:rFonts w:ascii="Times New Roman" w:eastAsia="Times New Roman" w:hAnsi="Times New Roman" w:cs="Times New Roman"/>
          <w:sz w:val="28"/>
          <w:szCs w:val="28"/>
          <w:lang w:val="uk-UA" w:eastAsia="ru-RU"/>
        </w:rPr>
        <w:t xml:space="preserve">ко недоношені діти неспроможні </w:t>
      </w:r>
      <w:r w:rsidRPr="007523C6">
        <w:rPr>
          <w:rFonts w:ascii="Times New Roman" w:eastAsia="Times New Roman" w:hAnsi="Times New Roman" w:cs="Times New Roman"/>
          <w:sz w:val="28"/>
          <w:szCs w:val="28"/>
          <w:lang w:val="uk-UA" w:eastAsia="ru-RU"/>
        </w:rPr>
        <w:t xml:space="preserve"> реагува</w:t>
      </w:r>
      <w:r w:rsidR="00D509C2">
        <w:rPr>
          <w:rFonts w:ascii="Times New Roman" w:eastAsia="Times New Roman" w:hAnsi="Times New Roman" w:cs="Times New Roman"/>
          <w:sz w:val="28"/>
          <w:szCs w:val="28"/>
          <w:lang w:val="uk-UA" w:eastAsia="ru-RU"/>
        </w:rPr>
        <w:t>ти підвищенням температури тіла</w:t>
      </w:r>
      <w:r w:rsidRPr="007523C6">
        <w:rPr>
          <w:rFonts w:ascii="Times New Roman" w:eastAsia="Times New Roman" w:hAnsi="Times New Roman" w:cs="Times New Roman"/>
          <w:sz w:val="28"/>
          <w:szCs w:val="28"/>
          <w:lang w:val="uk-UA" w:eastAsia="ru-RU"/>
        </w:rPr>
        <w:t xml:space="preserve"> у відповідь н</w:t>
      </w:r>
      <w:r w:rsidR="00D509C2">
        <w:rPr>
          <w:rFonts w:ascii="Times New Roman" w:eastAsia="Times New Roman" w:hAnsi="Times New Roman" w:cs="Times New Roman"/>
          <w:sz w:val="28"/>
          <w:szCs w:val="28"/>
          <w:lang w:val="uk-UA" w:eastAsia="ru-RU"/>
        </w:rPr>
        <w:t xml:space="preserve">а появу інфекції. Навіть важкі </w:t>
      </w:r>
      <w:r w:rsidRPr="007523C6">
        <w:rPr>
          <w:rFonts w:ascii="Times New Roman" w:eastAsia="Times New Roman" w:hAnsi="Times New Roman" w:cs="Times New Roman"/>
          <w:sz w:val="28"/>
          <w:szCs w:val="28"/>
          <w:lang w:val="uk-UA" w:eastAsia="ru-RU"/>
        </w:rPr>
        <w:t>захв</w:t>
      </w:r>
      <w:r w:rsidR="00D509C2">
        <w:rPr>
          <w:rFonts w:ascii="Times New Roman" w:eastAsia="Times New Roman" w:hAnsi="Times New Roman" w:cs="Times New Roman"/>
          <w:sz w:val="28"/>
          <w:szCs w:val="28"/>
          <w:lang w:val="uk-UA" w:eastAsia="ru-RU"/>
        </w:rPr>
        <w:t>орювання (абсцес, остеомієліт,</w:t>
      </w:r>
      <w:r w:rsidRPr="007523C6">
        <w:rPr>
          <w:rFonts w:ascii="Times New Roman" w:eastAsia="Times New Roman" w:hAnsi="Times New Roman" w:cs="Times New Roman"/>
          <w:sz w:val="28"/>
          <w:szCs w:val="28"/>
          <w:lang w:val="uk-UA" w:eastAsia="ru-RU"/>
        </w:rPr>
        <w:t>пневмоні</w:t>
      </w:r>
      <w:r w:rsidR="00D509C2">
        <w:rPr>
          <w:rFonts w:ascii="Times New Roman" w:eastAsia="Times New Roman" w:hAnsi="Times New Roman" w:cs="Times New Roman"/>
          <w:sz w:val="28"/>
          <w:szCs w:val="28"/>
          <w:lang w:val="uk-UA" w:eastAsia="ru-RU"/>
        </w:rPr>
        <w:t xml:space="preserve">я та ін.) не супроводжуються у </w:t>
      </w:r>
      <w:r w:rsidRPr="007523C6">
        <w:rPr>
          <w:rFonts w:ascii="Times New Roman" w:eastAsia="Times New Roman" w:hAnsi="Times New Roman" w:cs="Times New Roman"/>
          <w:sz w:val="28"/>
          <w:szCs w:val="28"/>
          <w:lang w:val="uk-UA" w:eastAsia="ru-RU"/>
        </w:rPr>
        <w:t>таких дітей температурою.</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Характеристика дихальної системи.</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Дихання часте</w:t>
      </w:r>
      <w:r w:rsidR="00D509C2">
        <w:rPr>
          <w:rFonts w:ascii="Times New Roman" w:eastAsia="Times New Roman" w:hAnsi="Times New Roman" w:cs="Times New Roman"/>
          <w:sz w:val="28"/>
          <w:szCs w:val="28"/>
          <w:lang w:val="uk-UA" w:eastAsia="ru-RU"/>
        </w:rPr>
        <w:t xml:space="preserve">, поверхневе, неритмічне, дуже  </w:t>
      </w:r>
      <w:r w:rsidR="00D509C2" w:rsidRPr="007523C6">
        <w:rPr>
          <w:rFonts w:ascii="Times New Roman" w:eastAsia="Times New Roman" w:hAnsi="Times New Roman" w:cs="Times New Roman"/>
          <w:sz w:val="28"/>
          <w:szCs w:val="28"/>
          <w:lang w:val="uk-UA" w:eastAsia="ru-RU"/>
        </w:rPr>
        <w:t>лабільне.</w:t>
      </w:r>
      <w:r w:rsidRPr="007523C6">
        <w:rPr>
          <w:rFonts w:ascii="Times New Roman" w:eastAsia="Times New Roman" w:hAnsi="Times New Roman" w:cs="Times New Roman"/>
          <w:sz w:val="28"/>
          <w:szCs w:val="28"/>
          <w:lang w:val="uk-UA" w:eastAsia="ru-RU"/>
        </w:rPr>
        <w:t xml:space="preserve">                                                                                                  </w:t>
      </w:r>
      <w:r w:rsidR="00D509C2">
        <w:rPr>
          <w:rFonts w:ascii="Times New Roman" w:eastAsia="Times New Roman" w:hAnsi="Times New Roman" w:cs="Times New Roman"/>
          <w:sz w:val="28"/>
          <w:szCs w:val="28"/>
          <w:lang w:val="uk-UA" w:eastAsia="ru-RU"/>
        </w:rPr>
        <w:t xml:space="preserve">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ЧД здоро</w:t>
      </w:r>
      <w:r w:rsidR="00D509C2">
        <w:rPr>
          <w:rFonts w:ascii="Times New Roman" w:eastAsia="Times New Roman" w:hAnsi="Times New Roman" w:cs="Times New Roman"/>
          <w:sz w:val="28"/>
          <w:szCs w:val="28"/>
          <w:lang w:val="uk-UA" w:eastAsia="ru-RU"/>
        </w:rPr>
        <w:t xml:space="preserve">вого недоношеного у середньому </w:t>
      </w:r>
      <w:r w:rsidRPr="007523C6">
        <w:rPr>
          <w:rFonts w:ascii="Times New Roman" w:eastAsia="Times New Roman" w:hAnsi="Times New Roman" w:cs="Times New Roman"/>
          <w:sz w:val="28"/>
          <w:szCs w:val="28"/>
          <w:lang w:val="uk-UA" w:eastAsia="ru-RU"/>
        </w:rPr>
        <w:t>становить 40-50/хв.</w:t>
      </w:r>
    </w:p>
    <w:p w:rsidR="007523C6" w:rsidRPr="007523C6" w:rsidRDefault="00D509C2"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 xml:space="preserve">Вузькі носові </w:t>
      </w:r>
      <w:r>
        <w:rPr>
          <w:rFonts w:ascii="Times New Roman" w:eastAsia="Times New Roman" w:hAnsi="Times New Roman" w:cs="Times New Roman"/>
          <w:sz w:val="28"/>
          <w:szCs w:val="28"/>
          <w:lang w:val="uk-UA" w:eastAsia="ru-RU"/>
        </w:rPr>
        <w:t>ходи, кровонаповнення слизової</w:t>
      </w:r>
      <w:r w:rsidR="007523C6" w:rsidRPr="007523C6">
        <w:rPr>
          <w:rFonts w:ascii="Times New Roman" w:eastAsia="Times New Roman" w:hAnsi="Times New Roman" w:cs="Times New Roman"/>
          <w:sz w:val="28"/>
          <w:szCs w:val="28"/>
          <w:lang w:val="uk-UA" w:eastAsia="ru-RU"/>
        </w:rPr>
        <w:t xml:space="preserve"> оболонки носу, плоске перенісся.</w:t>
      </w:r>
    </w:p>
    <w:p w:rsidR="007523C6" w:rsidRPr="007523C6" w:rsidRDefault="00D509C2"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При ринітах виникають задишка та ціаноз.</w:t>
      </w:r>
    </w:p>
    <w:p w:rsidR="007523C6" w:rsidRDefault="00D509C2"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Ребра р</w:t>
      </w:r>
      <w:r>
        <w:rPr>
          <w:rFonts w:ascii="Times New Roman" w:eastAsia="Times New Roman" w:hAnsi="Times New Roman" w:cs="Times New Roman"/>
          <w:sz w:val="28"/>
          <w:szCs w:val="28"/>
          <w:lang w:val="uk-UA" w:eastAsia="ru-RU"/>
        </w:rPr>
        <w:t xml:space="preserve">озташовані майже горизонтально </w:t>
      </w:r>
      <w:r w:rsidR="007523C6" w:rsidRPr="007523C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грудна клітин</w:t>
      </w:r>
      <w:r>
        <w:rPr>
          <w:rFonts w:ascii="Times New Roman" w:eastAsia="Times New Roman" w:hAnsi="Times New Roman" w:cs="Times New Roman"/>
          <w:sz w:val="28"/>
          <w:szCs w:val="28"/>
          <w:lang w:val="uk-UA" w:eastAsia="ru-RU"/>
        </w:rPr>
        <w:t>а знаходиться постійно як би у</w:t>
      </w:r>
      <w:r w:rsidR="007523C6" w:rsidRPr="007523C6">
        <w:rPr>
          <w:rFonts w:ascii="Times New Roman" w:eastAsia="Times New Roman" w:hAnsi="Times New Roman" w:cs="Times New Roman"/>
          <w:sz w:val="28"/>
          <w:szCs w:val="28"/>
          <w:lang w:val="uk-UA" w:eastAsia="ru-RU"/>
        </w:rPr>
        <w:t xml:space="preserve"> положенні </w:t>
      </w:r>
      <w:r w:rsidR="00F317A0">
        <w:rPr>
          <w:rFonts w:ascii="Times New Roman" w:eastAsia="Times New Roman" w:hAnsi="Times New Roman" w:cs="Times New Roman"/>
          <w:sz w:val="28"/>
          <w:szCs w:val="28"/>
          <w:lang w:val="uk-UA" w:eastAsia="ru-RU"/>
        </w:rPr>
        <w:t xml:space="preserve">вдоху, поверхневий тип дихання, </w:t>
      </w:r>
      <w:r w:rsidR="007523C6" w:rsidRPr="007523C6">
        <w:rPr>
          <w:rFonts w:ascii="Times New Roman" w:eastAsia="Times New Roman" w:hAnsi="Times New Roman" w:cs="Times New Roman"/>
          <w:sz w:val="28"/>
          <w:szCs w:val="28"/>
          <w:lang w:val="uk-UA" w:eastAsia="ru-RU"/>
        </w:rPr>
        <w:t>погана вентиляц</w:t>
      </w:r>
      <w:r w:rsidR="00F317A0">
        <w:rPr>
          <w:rFonts w:ascii="Times New Roman" w:eastAsia="Times New Roman" w:hAnsi="Times New Roman" w:cs="Times New Roman"/>
          <w:sz w:val="28"/>
          <w:szCs w:val="28"/>
          <w:lang w:val="uk-UA" w:eastAsia="ru-RU"/>
        </w:rPr>
        <w:t>ія нижньо –задніх відділів.</w:t>
      </w:r>
      <w:r w:rsidR="007523C6" w:rsidRPr="007523C6">
        <w:rPr>
          <w:rFonts w:ascii="Times New Roman" w:eastAsia="Times New Roman" w:hAnsi="Times New Roman" w:cs="Times New Roman"/>
          <w:sz w:val="28"/>
          <w:szCs w:val="28"/>
          <w:lang w:val="uk-UA" w:eastAsia="ru-RU"/>
        </w:rPr>
        <w:t xml:space="preserve">                                                                                                                                                                          </w:t>
      </w:r>
      <w:r w:rsidR="00F317A0">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 xml:space="preserve">Діафрагма розташована більш високо, рухи її </w:t>
      </w:r>
      <w:r w:rsidR="00F317A0">
        <w:rPr>
          <w:rFonts w:ascii="Times New Roman" w:eastAsia="Times New Roman" w:hAnsi="Times New Roman" w:cs="Times New Roman"/>
          <w:sz w:val="28"/>
          <w:szCs w:val="28"/>
          <w:lang w:val="uk-UA" w:eastAsia="ru-RU"/>
        </w:rPr>
        <w:t>обмеженні</w:t>
      </w:r>
      <w:r w:rsidR="007523C6" w:rsidRPr="007523C6">
        <w:rPr>
          <w:rFonts w:ascii="Times New Roman" w:eastAsia="Times New Roman" w:hAnsi="Times New Roman" w:cs="Times New Roman"/>
          <w:sz w:val="28"/>
          <w:szCs w:val="28"/>
          <w:lang w:val="uk-UA" w:eastAsia="ru-RU"/>
        </w:rPr>
        <w:t xml:space="preserve">                                                                                                      </w:t>
      </w:r>
      <w:r w:rsidR="00F317A0">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 xml:space="preserve">                                                                          Легені менш пов</w:t>
      </w:r>
      <w:r w:rsidR="00F317A0">
        <w:rPr>
          <w:rFonts w:ascii="Times New Roman" w:eastAsia="Times New Roman" w:hAnsi="Times New Roman" w:cs="Times New Roman"/>
          <w:sz w:val="28"/>
          <w:szCs w:val="28"/>
          <w:lang w:val="uk-UA" w:eastAsia="ru-RU"/>
        </w:rPr>
        <w:t>ітряні, в них легше виникають</w:t>
      </w:r>
      <w:r w:rsidR="007523C6" w:rsidRPr="007523C6">
        <w:rPr>
          <w:rFonts w:ascii="Times New Roman" w:eastAsia="Times New Roman" w:hAnsi="Times New Roman" w:cs="Times New Roman"/>
          <w:sz w:val="28"/>
          <w:szCs w:val="28"/>
          <w:lang w:val="uk-UA" w:eastAsia="ru-RU"/>
        </w:rPr>
        <w:t xml:space="preserve"> </w:t>
      </w:r>
      <w:r w:rsidR="00F317A0" w:rsidRPr="007523C6">
        <w:rPr>
          <w:rFonts w:ascii="Times New Roman" w:eastAsia="Times New Roman" w:hAnsi="Times New Roman" w:cs="Times New Roman"/>
          <w:sz w:val="28"/>
          <w:szCs w:val="28"/>
          <w:lang w:val="uk-UA" w:eastAsia="ru-RU"/>
        </w:rPr>
        <w:t>застійні явища</w:t>
      </w:r>
      <w:r w:rsidR="00F317A0">
        <w:rPr>
          <w:rFonts w:ascii="Times New Roman" w:eastAsia="Times New Roman" w:hAnsi="Times New Roman" w:cs="Times New Roman"/>
          <w:sz w:val="28"/>
          <w:szCs w:val="28"/>
          <w:lang w:val="uk-UA" w:eastAsia="ru-RU"/>
        </w:rPr>
        <w:t>.</w:t>
      </w:r>
      <w:r w:rsidR="007523C6" w:rsidRPr="007523C6">
        <w:rPr>
          <w:rFonts w:ascii="Times New Roman" w:eastAsia="Times New Roman" w:hAnsi="Times New Roman" w:cs="Times New Roman"/>
          <w:sz w:val="28"/>
          <w:szCs w:val="28"/>
          <w:lang w:val="uk-UA" w:eastAsia="ru-RU"/>
        </w:rPr>
        <w:t xml:space="preserve">                                                                                         </w:t>
      </w:r>
      <w:r w:rsidR="00F317A0">
        <w:rPr>
          <w:rFonts w:ascii="Times New Roman" w:eastAsia="Times New Roman" w:hAnsi="Times New Roman" w:cs="Times New Roman"/>
          <w:sz w:val="28"/>
          <w:szCs w:val="28"/>
          <w:lang w:val="uk-UA" w:eastAsia="ru-RU"/>
        </w:rPr>
        <w:t xml:space="preserve">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Недостатн</w:t>
      </w:r>
      <w:r w:rsidR="00F317A0">
        <w:rPr>
          <w:rFonts w:ascii="Times New Roman" w:eastAsia="Times New Roman" w:hAnsi="Times New Roman" w:cs="Times New Roman"/>
          <w:sz w:val="28"/>
          <w:szCs w:val="28"/>
          <w:lang w:val="uk-UA" w:eastAsia="ru-RU"/>
        </w:rPr>
        <w:t xml:space="preserve">ьо розвинена еластична тканина </w:t>
      </w:r>
      <w:r w:rsidRPr="007523C6">
        <w:rPr>
          <w:rFonts w:ascii="Times New Roman" w:eastAsia="Times New Roman" w:hAnsi="Times New Roman" w:cs="Times New Roman"/>
          <w:sz w:val="28"/>
          <w:szCs w:val="28"/>
          <w:lang w:val="uk-UA" w:eastAsia="ru-RU"/>
        </w:rPr>
        <w:t xml:space="preserve"> часто виникають ателектази.</w:t>
      </w:r>
    </w:p>
    <w:p w:rsidR="007523C6" w:rsidRDefault="00F317A0"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Слабо роз</w:t>
      </w:r>
      <w:r>
        <w:rPr>
          <w:rFonts w:ascii="Times New Roman" w:eastAsia="Times New Roman" w:hAnsi="Times New Roman" w:cs="Times New Roman"/>
          <w:sz w:val="28"/>
          <w:szCs w:val="28"/>
          <w:lang w:val="uk-UA" w:eastAsia="ru-RU"/>
        </w:rPr>
        <w:t xml:space="preserve">винений або повністю відсутній </w:t>
      </w:r>
      <w:r w:rsidR="007523C6" w:rsidRPr="007523C6">
        <w:rPr>
          <w:rFonts w:ascii="Times New Roman" w:eastAsia="Times New Roman" w:hAnsi="Times New Roman" w:cs="Times New Roman"/>
          <w:sz w:val="28"/>
          <w:szCs w:val="28"/>
          <w:lang w:val="uk-UA" w:eastAsia="ru-RU"/>
        </w:rPr>
        <w:t xml:space="preserve"> кашльови</w:t>
      </w:r>
      <w:r>
        <w:rPr>
          <w:rFonts w:ascii="Times New Roman" w:eastAsia="Times New Roman" w:hAnsi="Times New Roman" w:cs="Times New Roman"/>
          <w:sz w:val="28"/>
          <w:szCs w:val="28"/>
          <w:lang w:val="uk-UA" w:eastAsia="ru-RU"/>
        </w:rPr>
        <w:t xml:space="preserve">й рефлекс тому вони схильні до </w:t>
      </w:r>
      <w:r w:rsidR="007523C6" w:rsidRPr="007523C6">
        <w:rPr>
          <w:rFonts w:ascii="Times New Roman" w:eastAsia="Times New Roman" w:hAnsi="Times New Roman" w:cs="Times New Roman"/>
          <w:sz w:val="28"/>
          <w:szCs w:val="28"/>
          <w:lang w:val="uk-UA" w:eastAsia="ru-RU"/>
        </w:rPr>
        <w:t>аспірації молока під час годування</w:t>
      </w:r>
      <w:r>
        <w:rPr>
          <w:rFonts w:ascii="Times New Roman" w:eastAsia="Times New Roman" w:hAnsi="Times New Roman" w:cs="Times New Roman"/>
          <w:sz w:val="28"/>
          <w:szCs w:val="28"/>
          <w:lang w:val="uk-UA" w:eastAsia="ru-RU"/>
        </w:rPr>
        <w:t>.</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Характерист</w:t>
      </w:r>
      <w:r w:rsidR="00C24CD8">
        <w:rPr>
          <w:rFonts w:ascii="Times New Roman" w:eastAsia="Times New Roman" w:hAnsi="Times New Roman" w:cs="Times New Roman"/>
          <w:sz w:val="28"/>
          <w:szCs w:val="28"/>
          <w:lang w:val="uk-UA" w:eastAsia="ru-RU"/>
        </w:rPr>
        <w:t>ика імунної системи та реактивність організму:</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Імунітет значно знижений.</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Погано виробля</w:t>
      </w:r>
      <w:r w:rsidR="00C24CD8">
        <w:rPr>
          <w:rFonts w:ascii="Times New Roman" w:eastAsia="Times New Roman" w:hAnsi="Times New Roman" w:cs="Times New Roman"/>
          <w:sz w:val="28"/>
          <w:szCs w:val="28"/>
          <w:lang w:val="uk-UA" w:eastAsia="ru-RU"/>
        </w:rPr>
        <w:t>ють антитела до різних мікроорганізмів.</w:t>
      </w:r>
    </w:p>
    <w:p w:rsidR="007523C6" w:rsidRPr="007523C6" w:rsidRDefault="00C24CD8"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Ц</w:t>
      </w:r>
      <w:r w:rsidR="007523C6" w:rsidRPr="007523C6">
        <w:rPr>
          <w:rFonts w:ascii="Times New Roman" w:eastAsia="Times New Roman" w:hAnsi="Times New Roman" w:cs="Times New Roman"/>
          <w:sz w:val="28"/>
          <w:szCs w:val="28"/>
          <w:lang w:val="uk-UA" w:eastAsia="ru-RU"/>
        </w:rPr>
        <w:t>і ан</w:t>
      </w:r>
      <w:r>
        <w:rPr>
          <w:rFonts w:ascii="Times New Roman" w:eastAsia="Times New Roman" w:hAnsi="Times New Roman" w:cs="Times New Roman"/>
          <w:sz w:val="28"/>
          <w:szCs w:val="28"/>
          <w:lang w:val="uk-UA" w:eastAsia="ru-RU"/>
        </w:rPr>
        <w:t xml:space="preserve">титела скоріше ніж у доношених </w:t>
      </w:r>
      <w:r w:rsidR="007523C6" w:rsidRPr="007523C6">
        <w:rPr>
          <w:rFonts w:ascii="Times New Roman" w:eastAsia="Times New Roman" w:hAnsi="Times New Roman" w:cs="Times New Roman"/>
          <w:sz w:val="28"/>
          <w:szCs w:val="28"/>
          <w:lang w:val="uk-UA" w:eastAsia="ru-RU"/>
        </w:rPr>
        <w:t xml:space="preserve"> виводяться із кров’яного русла.</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Схиль</w:t>
      </w:r>
      <w:r w:rsidR="00C24CD8">
        <w:rPr>
          <w:rFonts w:ascii="Times New Roman" w:eastAsia="Times New Roman" w:hAnsi="Times New Roman" w:cs="Times New Roman"/>
          <w:sz w:val="28"/>
          <w:szCs w:val="28"/>
          <w:lang w:val="uk-UA" w:eastAsia="ru-RU"/>
        </w:rPr>
        <w:t>ність до гострих респіраторних</w:t>
      </w:r>
      <w:r w:rsidRPr="007523C6">
        <w:rPr>
          <w:rFonts w:ascii="Times New Roman" w:eastAsia="Times New Roman" w:hAnsi="Times New Roman" w:cs="Times New Roman"/>
          <w:sz w:val="28"/>
          <w:szCs w:val="28"/>
          <w:lang w:val="uk-UA" w:eastAsia="ru-RU"/>
        </w:rPr>
        <w:t xml:space="preserve"> захворювань а також до рецидивів захворювань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Знижена </w:t>
      </w:r>
      <w:r w:rsidR="00C24CD8">
        <w:rPr>
          <w:rFonts w:ascii="Times New Roman" w:eastAsia="Times New Roman" w:hAnsi="Times New Roman" w:cs="Times New Roman"/>
          <w:sz w:val="28"/>
          <w:szCs w:val="28"/>
          <w:lang w:val="uk-UA" w:eastAsia="ru-RU"/>
        </w:rPr>
        <w:t xml:space="preserve">реактивність , що проявляється </w:t>
      </w:r>
      <w:r w:rsidRPr="007523C6">
        <w:rPr>
          <w:rFonts w:ascii="Times New Roman" w:eastAsia="Times New Roman" w:hAnsi="Times New Roman" w:cs="Times New Roman"/>
          <w:sz w:val="28"/>
          <w:szCs w:val="28"/>
          <w:lang w:val="uk-UA" w:eastAsia="ru-RU"/>
        </w:rPr>
        <w:t>відсутніс</w:t>
      </w:r>
      <w:r w:rsidR="00C24CD8">
        <w:rPr>
          <w:rFonts w:ascii="Times New Roman" w:eastAsia="Times New Roman" w:hAnsi="Times New Roman" w:cs="Times New Roman"/>
          <w:sz w:val="28"/>
          <w:szCs w:val="28"/>
          <w:lang w:val="uk-UA" w:eastAsia="ru-RU"/>
        </w:rPr>
        <w:t xml:space="preserve">тю температури при інфекційних </w:t>
      </w:r>
      <w:r w:rsidRPr="007523C6">
        <w:rPr>
          <w:rFonts w:ascii="Times New Roman" w:eastAsia="Times New Roman" w:hAnsi="Times New Roman" w:cs="Times New Roman"/>
          <w:sz w:val="28"/>
          <w:szCs w:val="28"/>
          <w:lang w:val="uk-UA" w:eastAsia="ru-RU"/>
        </w:rPr>
        <w:t>процесах, поганим заживленням ран.</w:t>
      </w:r>
    </w:p>
    <w:p w:rsidR="005C4FAB"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lastRenderedPageBreak/>
        <w:t>Х</w:t>
      </w:r>
      <w:r w:rsidR="005C4FAB">
        <w:rPr>
          <w:rFonts w:ascii="Times New Roman" w:eastAsia="Times New Roman" w:hAnsi="Times New Roman" w:cs="Times New Roman"/>
          <w:sz w:val="28"/>
          <w:szCs w:val="28"/>
          <w:lang w:val="uk-UA" w:eastAsia="ru-RU"/>
        </w:rPr>
        <w:t>арактеристика серцево-судинної системи.</w:t>
      </w:r>
      <w:r w:rsidRPr="007523C6">
        <w:rPr>
          <w:rFonts w:ascii="Times New Roman" w:eastAsia="Times New Roman" w:hAnsi="Times New Roman" w:cs="Times New Roman"/>
          <w:sz w:val="28"/>
          <w:szCs w:val="28"/>
          <w:lang w:val="uk-UA" w:eastAsia="ru-RU"/>
        </w:rPr>
        <w:t xml:space="preserve">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АТ нижче ніж у доношених.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ЧП  коливається від 100 до 180 уд/хв.</w:t>
      </w:r>
    </w:p>
    <w:p w:rsidR="005C4FAB"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Пульс дуже лаб</w:t>
      </w:r>
      <w:r w:rsidR="005C4FAB">
        <w:rPr>
          <w:rFonts w:ascii="Times New Roman" w:eastAsia="Times New Roman" w:hAnsi="Times New Roman" w:cs="Times New Roman"/>
          <w:sz w:val="28"/>
          <w:szCs w:val="28"/>
          <w:lang w:val="uk-UA" w:eastAsia="ru-RU"/>
        </w:rPr>
        <w:t xml:space="preserve">ільний. Під час крику , при </w:t>
      </w:r>
      <w:r w:rsidRPr="007523C6">
        <w:rPr>
          <w:rFonts w:ascii="Times New Roman" w:eastAsia="Times New Roman" w:hAnsi="Times New Roman" w:cs="Times New Roman"/>
          <w:sz w:val="28"/>
          <w:szCs w:val="28"/>
          <w:lang w:val="uk-UA" w:eastAsia="ru-RU"/>
        </w:rPr>
        <w:t>годуванні,</w:t>
      </w:r>
      <w:r w:rsidR="005C4FAB">
        <w:rPr>
          <w:rFonts w:ascii="Times New Roman" w:eastAsia="Times New Roman" w:hAnsi="Times New Roman" w:cs="Times New Roman"/>
          <w:sz w:val="28"/>
          <w:szCs w:val="28"/>
          <w:lang w:val="uk-UA" w:eastAsia="ru-RU"/>
        </w:rPr>
        <w:t xml:space="preserve"> після огляду лікаря він легко прискорюється.</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Висока п</w:t>
      </w:r>
      <w:r w:rsidR="005C4FAB">
        <w:rPr>
          <w:rFonts w:ascii="Times New Roman" w:eastAsia="Times New Roman" w:hAnsi="Times New Roman" w:cs="Times New Roman"/>
          <w:sz w:val="28"/>
          <w:szCs w:val="28"/>
          <w:lang w:val="uk-UA" w:eastAsia="ru-RU"/>
        </w:rPr>
        <w:t>роникливість та ломкість судин.</w:t>
      </w:r>
      <w:r w:rsidRPr="007523C6">
        <w:rPr>
          <w:rFonts w:ascii="Times New Roman" w:eastAsia="Times New Roman" w:hAnsi="Times New Roman" w:cs="Times New Roman"/>
          <w:sz w:val="28"/>
          <w:szCs w:val="28"/>
          <w:lang w:val="uk-UA" w:eastAsia="ru-RU"/>
        </w:rPr>
        <w:t xml:space="preserve"> Схильні до появи</w:t>
      </w:r>
      <w:r w:rsidR="005C4FAB">
        <w:rPr>
          <w:rFonts w:ascii="Times New Roman" w:eastAsia="Times New Roman" w:hAnsi="Times New Roman" w:cs="Times New Roman"/>
          <w:sz w:val="28"/>
          <w:szCs w:val="28"/>
          <w:lang w:val="uk-UA" w:eastAsia="ru-RU"/>
        </w:rPr>
        <w:t xml:space="preserve"> гіпостазів (накопичення крові у </w:t>
      </w:r>
      <w:r w:rsidRPr="007523C6">
        <w:rPr>
          <w:rFonts w:ascii="Times New Roman" w:eastAsia="Times New Roman" w:hAnsi="Times New Roman" w:cs="Times New Roman"/>
          <w:sz w:val="28"/>
          <w:szCs w:val="28"/>
          <w:lang w:val="uk-UA" w:eastAsia="ru-RU"/>
        </w:rPr>
        <w:t xml:space="preserve"> нижніх відділах) , а це зумовлює синюшний або </w:t>
      </w:r>
    </w:p>
    <w:p w:rsid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вишневий колір шкіри ніг та</w:t>
      </w:r>
      <w:r w:rsidR="005C4FAB">
        <w:rPr>
          <w:rFonts w:ascii="Times New Roman" w:eastAsia="Times New Roman" w:hAnsi="Times New Roman" w:cs="Times New Roman"/>
          <w:sz w:val="28"/>
          <w:szCs w:val="28"/>
          <w:lang w:val="uk-UA" w:eastAsia="ru-RU"/>
        </w:rPr>
        <w:t xml:space="preserve"> тулупа.</w:t>
      </w:r>
    </w:p>
    <w:p w:rsidR="007523C6" w:rsidRDefault="007523C6" w:rsidP="007523C6">
      <w:pPr>
        <w:spacing w:after="0" w:line="240" w:lineRule="auto"/>
        <w:rPr>
          <w:rFonts w:ascii="Times New Roman" w:eastAsia="Times New Roman" w:hAnsi="Times New Roman" w:cs="Times New Roman"/>
          <w:sz w:val="28"/>
          <w:szCs w:val="28"/>
          <w:lang w:val="uk-UA" w:eastAsia="ru-RU"/>
        </w:rPr>
      </w:pPr>
    </w:p>
    <w:p w:rsidR="005C4FAB"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Ха</w:t>
      </w:r>
      <w:r w:rsidR="005C4FAB">
        <w:rPr>
          <w:rFonts w:ascii="Times New Roman" w:eastAsia="Times New Roman" w:hAnsi="Times New Roman" w:cs="Times New Roman"/>
          <w:sz w:val="28"/>
          <w:szCs w:val="28"/>
          <w:lang w:val="uk-UA" w:eastAsia="ru-RU"/>
        </w:rPr>
        <w:t>рактеристика травної системи.</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Недостатньо р</w:t>
      </w:r>
      <w:r w:rsidR="005C4FAB">
        <w:rPr>
          <w:rFonts w:ascii="Times New Roman" w:eastAsia="Times New Roman" w:hAnsi="Times New Roman" w:cs="Times New Roman"/>
          <w:sz w:val="28"/>
          <w:szCs w:val="28"/>
          <w:lang w:val="uk-UA" w:eastAsia="ru-RU"/>
        </w:rPr>
        <w:t xml:space="preserve">озвинені або повністю відсутні </w:t>
      </w:r>
      <w:r w:rsidRPr="007523C6">
        <w:rPr>
          <w:rFonts w:ascii="Times New Roman" w:eastAsia="Times New Roman" w:hAnsi="Times New Roman" w:cs="Times New Roman"/>
          <w:sz w:val="28"/>
          <w:szCs w:val="28"/>
          <w:lang w:val="uk-UA" w:eastAsia="ru-RU"/>
        </w:rPr>
        <w:t>ссальний і ковтальний рефлекси.</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Самостійно ссати із пляшечки вони починають на 2-</w:t>
      </w:r>
      <w:r w:rsidR="005C4FAB">
        <w:rPr>
          <w:rFonts w:ascii="Times New Roman" w:eastAsia="Times New Roman" w:hAnsi="Times New Roman" w:cs="Times New Roman"/>
          <w:sz w:val="28"/>
          <w:szCs w:val="28"/>
          <w:lang w:val="uk-UA" w:eastAsia="ru-RU"/>
        </w:rPr>
        <w:t>3 тижня.</w:t>
      </w:r>
      <w:r w:rsidRPr="007523C6">
        <w:rPr>
          <w:rFonts w:ascii="Times New Roman" w:eastAsia="Times New Roman" w:hAnsi="Times New Roman" w:cs="Times New Roman"/>
          <w:sz w:val="28"/>
          <w:szCs w:val="28"/>
          <w:lang w:val="uk-UA" w:eastAsia="ru-RU"/>
        </w:rPr>
        <w:t xml:space="preserve">                                                                                                                                                                                         Слизова оболонка </w:t>
      </w:r>
      <w:r w:rsidR="005C4FAB">
        <w:rPr>
          <w:rFonts w:ascii="Times New Roman" w:eastAsia="Times New Roman" w:hAnsi="Times New Roman" w:cs="Times New Roman"/>
          <w:sz w:val="28"/>
          <w:szCs w:val="28"/>
          <w:lang w:val="uk-UA" w:eastAsia="ru-RU"/>
        </w:rPr>
        <w:t xml:space="preserve">ротової порожнини суха, ніжна, </w:t>
      </w:r>
      <w:r w:rsidRPr="007523C6">
        <w:rPr>
          <w:rFonts w:ascii="Times New Roman" w:eastAsia="Times New Roman" w:hAnsi="Times New Roman" w:cs="Times New Roman"/>
          <w:sz w:val="28"/>
          <w:szCs w:val="28"/>
          <w:lang w:val="uk-UA" w:eastAsia="ru-RU"/>
        </w:rPr>
        <w:t>легко уразлива, часто з’являється молочниця.</w:t>
      </w:r>
    </w:p>
    <w:p w:rsidR="001B4843"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Шлунок розта</w:t>
      </w:r>
      <w:r w:rsidR="005C4FAB">
        <w:rPr>
          <w:rFonts w:ascii="Times New Roman" w:eastAsia="Times New Roman" w:hAnsi="Times New Roman" w:cs="Times New Roman"/>
          <w:sz w:val="28"/>
          <w:szCs w:val="28"/>
          <w:lang w:val="uk-UA" w:eastAsia="ru-RU"/>
        </w:rPr>
        <w:t>шований майже вертикально, ма</w:t>
      </w:r>
      <w:r w:rsidR="001B4843">
        <w:rPr>
          <w:rFonts w:ascii="Times New Roman" w:eastAsia="Times New Roman" w:hAnsi="Times New Roman" w:cs="Times New Roman"/>
          <w:sz w:val="28"/>
          <w:szCs w:val="28"/>
          <w:lang w:val="uk-UA" w:eastAsia="ru-RU"/>
        </w:rPr>
        <w:t xml:space="preserve">є </w:t>
      </w:r>
      <w:r w:rsidRPr="007523C6">
        <w:rPr>
          <w:rFonts w:ascii="Times New Roman" w:eastAsia="Times New Roman" w:hAnsi="Times New Roman" w:cs="Times New Roman"/>
          <w:sz w:val="28"/>
          <w:szCs w:val="28"/>
          <w:lang w:val="uk-UA" w:eastAsia="ru-RU"/>
        </w:rPr>
        <w:t>малу ємкість, м’я</w:t>
      </w:r>
      <w:r w:rsidR="001B4843">
        <w:rPr>
          <w:rFonts w:ascii="Times New Roman" w:eastAsia="Times New Roman" w:hAnsi="Times New Roman" w:cs="Times New Roman"/>
          <w:sz w:val="28"/>
          <w:szCs w:val="28"/>
          <w:lang w:val="uk-UA" w:eastAsia="ru-RU"/>
        </w:rPr>
        <w:t>зовий шар менш розвинутий,,тому</w:t>
      </w:r>
      <w:r w:rsidRPr="007523C6">
        <w:rPr>
          <w:rFonts w:ascii="Times New Roman" w:eastAsia="Times New Roman" w:hAnsi="Times New Roman" w:cs="Times New Roman"/>
          <w:sz w:val="28"/>
          <w:szCs w:val="28"/>
          <w:lang w:val="uk-UA" w:eastAsia="ru-RU"/>
        </w:rPr>
        <w:t xml:space="preserve"> при скороченні ш</w:t>
      </w:r>
      <w:r w:rsidR="001B4843">
        <w:rPr>
          <w:rFonts w:ascii="Times New Roman" w:eastAsia="Times New Roman" w:hAnsi="Times New Roman" w:cs="Times New Roman"/>
          <w:sz w:val="28"/>
          <w:szCs w:val="28"/>
          <w:lang w:val="uk-UA" w:eastAsia="ru-RU"/>
        </w:rPr>
        <w:t>лунка молоко часто виливається  назовні, часто зригують.</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Функція </w:t>
      </w:r>
      <w:r w:rsidR="001B4843">
        <w:rPr>
          <w:rFonts w:ascii="Times New Roman" w:eastAsia="Times New Roman" w:hAnsi="Times New Roman" w:cs="Times New Roman"/>
          <w:sz w:val="28"/>
          <w:szCs w:val="28"/>
          <w:lang w:val="uk-UA" w:eastAsia="ru-RU"/>
        </w:rPr>
        <w:t xml:space="preserve">печінки недостатньо розвинена, </w:t>
      </w:r>
      <w:r w:rsidRPr="007523C6">
        <w:rPr>
          <w:rFonts w:ascii="Times New Roman" w:eastAsia="Times New Roman" w:hAnsi="Times New Roman" w:cs="Times New Roman"/>
          <w:sz w:val="28"/>
          <w:szCs w:val="28"/>
          <w:lang w:val="uk-UA" w:eastAsia="ru-RU"/>
        </w:rPr>
        <w:t xml:space="preserve"> фізіологічна жовтя</w:t>
      </w:r>
      <w:r w:rsidR="001B4843">
        <w:rPr>
          <w:rFonts w:ascii="Times New Roman" w:eastAsia="Times New Roman" w:hAnsi="Times New Roman" w:cs="Times New Roman"/>
          <w:sz w:val="28"/>
          <w:szCs w:val="28"/>
          <w:lang w:val="uk-UA" w:eastAsia="ru-RU"/>
        </w:rPr>
        <w:t xml:space="preserve">ниця  більш інтенсивна і триває </w:t>
      </w:r>
      <w:r w:rsidRPr="007523C6">
        <w:rPr>
          <w:rFonts w:ascii="Times New Roman" w:eastAsia="Times New Roman" w:hAnsi="Times New Roman" w:cs="Times New Roman"/>
          <w:sz w:val="28"/>
          <w:szCs w:val="28"/>
          <w:lang w:val="uk-UA" w:eastAsia="ru-RU"/>
        </w:rPr>
        <w:t>значно довше ніж у доношених дітей (більш 1 міс).</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Стінка кишечнику має підвищену проникливість.</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Перистальтика дуже в’яла ,частий  метеоризм</w:t>
      </w:r>
      <w:r w:rsidR="001B4843">
        <w:rPr>
          <w:rFonts w:ascii="Times New Roman" w:eastAsia="Times New Roman" w:hAnsi="Times New Roman" w:cs="Times New Roman"/>
          <w:sz w:val="28"/>
          <w:szCs w:val="28"/>
          <w:lang w:val="uk-UA" w:eastAsia="ru-RU"/>
        </w:rPr>
        <w:t xml:space="preserve">, із-за </w:t>
      </w:r>
      <w:r w:rsidRPr="007523C6">
        <w:rPr>
          <w:rFonts w:ascii="Times New Roman" w:eastAsia="Times New Roman" w:hAnsi="Times New Roman" w:cs="Times New Roman"/>
          <w:sz w:val="28"/>
          <w:szCs w:val="28"/>
          <w:lang w:val="uk-UA" w:eastAsia="ru-RU"/>
        </w:rPr>
        <w:t>якого порушується дихання</w:t>
      </w:r>
      <w:r w:rsidR="001B4843">
        <w:rPr>
          <w:rFonts w:ascii="Times New Roman" w:eastAsia="Times New Roman" w:hAnsi="Times New Roman" w:cs="Times New Roman"/>
          <w:sz w:val="28"/>
          <w:szCs w:val="28"/>
          <w:lang w:val="uk-UA" w:eastAsia="ru-RU"/>
        </w:rPr>
        <w:t>.</w:t>
      </w:r>
      <w:r w:rsidRPr="007523C6">
        <w:rPr>
          <w:rFonts w:ascii="Times New Roman" w:eastAsia="Times New Roman" w:hAnsi="Times New Roman" w:cs="Times New Roman"/>
          <w:sz w:val="28"/>
          <w:szCs w:val="28"/>
          <w:lang w:val="uk-UA" w:eastAsia="ru-RU"/>
        </w:rPr>
        <w:t xml:space="preserve"> </w:t>
      </w:r>
    </w:p>
    <w:p w:rsidR="007523C6" w:rsidRPr="007523C6" w:rsidRDefault="007523C6" w:rsidP="007523C6">
      <w:pPr>
        <w:spacing w:after="0" w:line="240" w:lineRule="auto"/>
        <w:rPr>
          <w:rFonts w:ascii="Times New Roman" w:eastAsia="Times New Roman" w:hAnsi="Times New Roman" w:cs="Times New Roman"/>
          <w:sz w:val="28"/>
          <w:szCs w:val="28"/>
          <w:lang w:val="uk-UA" w:eastAsia="ru-RU"/>
        </w:rPr>
      </w:pPr>
      <w:r w:rsidRPr="007523C6">
        <w:rPr>
          <w:rFonts w:ascii="Times New Roman" w:eastAsia="Times New Roman" w:hAnsi="Times New Roman" w:cs="Times New Roman"/>
          <w:sz w:val="28"/>
          <w:szCs w:val="28"/>
          <w:lang w:val="uk-UA" w:eastAsia="ru-RU"/>
        </w:rPr>
        <w:t xml:space="preserve"> Випорожнення мають кашеподібну консистенцію</w:t>
      </w:r>
      <w:r w:rsidR="001B4843">
        <w:rPr>
          <w:rFonts w:ascii="Times New Roman" w:eastAsia="Times New Roman" w:hAnsi="Times New Roman" w:cs="Times New Roman"/>
          <w:sz w:val="28"/>
          <w:szCs w:val="28"/>
          <w:lang w:val="uk-UA" w:eastAsia="ru-RU"/>
        </w:rPr>
        <w:t xml:space="preserve"> та</w:t>
      </w:r>
      <w:r w:rsidRPr="007523C6">
        <w:rPr>
          <w:rFonts w:ascii="Times New Roman" w:eastAsia="Times New Roman" w:hAnsi="Times New Roman" w:cs="Times New Roman"/>
          <w:sz w:val="28"/>
          <w:szCs w:val="28"/>
          <w:lang w:val="uk-UA" w:eastAsia="ru-RU"/>
        </w:rPr>
        <w:t xml:space="preserve"> яскраво-жовтий чи жовто-помаранчевий колір.                                   </w:t>
      </w:r>
    </w:p>
    <w:p w:rsidR="007523C6" w:rsidRDefault="001B4843" w:rsidP="007523C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523C6" w:rsidRPr="007523C6">
        <w:rPr>
          <w:rFonts w:ascii="Times New Roman" w:eastAsia="Times New Roman" w:hAnsi="Times New Roman" w:cs="Times New Roman"/>
          <w:sz w:val="28"/>
          <w:szCs w:val="28"/>
          <w:lang w:val="uk-UA" w:eastAsia="ru-RU"/>
        </w:rPr>
        <w:t>Кількість випорож</w:t>
      </w:r>
      <w:r>
        <w:rPr>
          <w:rFonts w:ascii="Times New Roman" w:eastAsia="Times New Roman" w:hAnsi="Times New Roman" w:cs="Times New Roman"/>
          <w:sz w:val="28"/>
          <w:szCs w:val="28"/>
          <w:lang w:val="uk-UA" w:eastAsia="ru-RU"/>
        </w:rPr>
        <w:t>нень за добу становить от 1 до5 разів.</w:t>
      </w:r>
      <w:r w:rsidR="007523C6" w:rsidRPr="007523C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p w:rsidR="001B4843"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Харак</w:t>
      </w:r>
      <w:r w:rsidR="001B4843">
        <w:rPr>
          <w:rFonts w:ascii="Times New Roman" w:eastAsia="Times New Roman" w:hAnsi="Times New Roman" w:cs="Times New Roman"/>
          <w:sz w:val="28"/>
          <w:szCs w:val="28"/>
          <w:lang w:val="uk-UA" w:eastAsia="ru-RU"/>
        </w:rPr>
        <w:t>теристика кровотворної системи.</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Кров здорово</w:t>
      </w:r>
      <w:r w:rsidR="001B4843">
        <w:rPr>
          <w:rFonts w:ascii="Times New Roman" w:eastAsia="Times New Roman" w:hAnsi="Times New Roman" w:cs="Times New Roman"/>
          <w:sz w:val="28"/>
          <w:szCs w:val="28"/>
          <w:lang w:val="uk-UA" w:eastAsia="ru-RU"/>
        </w:rPr>
        <w:t xml:space="preserve">го недоношеного при народженні </w:t>
      </w:r>
      <w:r w:rsidRPr="00F563AE">
        <w:rPr>
          <w:rFonts w:ascii="Times New Roman" w:eastAsia="Times New Roman" w:hAnsi="Times New Roman" w:cs="Times New Roman"/>
          <w:sz w:val="28"/>
          <w:szCs w:val="28"/>
          <w:lang w:val="uk-UA" w:eastAsia="ru-RU"/>
        </w:rPr>
        <w:t xml:space="preserve"> має велику кіл</w:t>
      </w:r>
      <w:r w:rsidR="001B4843">
        <w:rPr>
          <w:rFonts w:ascii="Times New Roman" w:eastAsia="Times New Roman" w:hAnsi="Times New Roman" w:cs="Times New Roman"/>
          <w:sz w:val="28"/>
          <w:szCs w:val="28"/>
          <w:lang w:val="uk-UA" w:eastAsia="ru-RU"/>
        </w:rPr>
        <w:t xml:space="preserve">ькість еритроцитів- 5-7х106 та </w:t>
      </w:r>
      <w:r w:rsidRPr="00F563AE">
        <w:rPr>
          <w:rFonts w:ascii="Times New Roman" w:eastAsia="Times New Roman" w:hAnsi="Times New Roman" w:cs="Times New Roman"/>
          <w:sz w:val="28"/>
          <w:szCs w:val="28"/>
          <w:lang w:val="uk-UA" w:eastAsia="ru-RU"/>
        </w:rPr>
        <w:t xml:space="preserve"> високий рівень гемоглобіну вище 183 г/л.</w:t>
      </w:r>
    </w:p>
    <w:p w:rsidR="00AA095B" w:rsidRDefault="001B4843"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 xml:space="preserve">На 2-му місяці </w:t>
      </w:r>
      <w:r>
        <w:rPr>
          <w:rFonts w:ascii="Times New Roman" w:eastAsia="Times New Roman" w:hAnsi="Times New Roman" w:cs="Times New Roman"/>
          <w:sz w:val="28"/>
          <w:szCs w:val="28"/>
          <w:lang w:val="uk-UA" w:eastAsia="ru-RU"/>
        </w:rPr>
        <w:t xml:space="preserve">життя з’являється рання анемія, </w:t>
      </w:r>
      <w:r w:rsidR="00F563AE" w:rsidRPr="00F563AE">
        <w:rPr>
          <w:rFonts w:ascii="Times New Roman" w:eastAsia="Times New Roman" w:hAnsi="Times New Roman" w:cs="Times New Roman"/>
          <w:sz w:val="28"/>
          <w:szCs w:val="28"/>
          <w:lang w:val="uk-UA" w:eastAsia="ru-RU"/>
        </w:rPr>
        <w:t>причина -недост</w:t>
      </w:r>
      <w:r w:rsidR="00AA095B">
        <w:rPr>
          <w:rFonts w:ascii="Times New Roman" w:eastAsia="Times New Roman" w:hAnsi="Times New Roman" w:cs="Times New Roman"/>
          <w:sz w:val="28"/>
          <w:szCs w:val="28"/>
          <w:lang w:val="uk-UA" w:eastAsia="ru-RU"/>
        </w:rPr>
        <w:t>атня кількість заліза</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Нейтрофільно-</w:t>
      </w:r>
      <w:r w:rsidR="00AA095B">
        <w:rPr>
          <w:rFonts w:ascii="Times New Roman" w:eastAsia="Times New Roman" w:hAnsi="Times New Roman" w:cs="Times New Roman"/>
          <w:sz w:val="28"/>
          <w:szCs w:val="28"/>
          <w:lang w:val="uk-UA" w:eastAsia="ru-RU"/>
        </w:rPr>
        <w:t xml:space="preserve">лимфоцитарний перехрест настає </w:t>
      </w:r>
      <w:r w:rsidRPr="00F563AE">
        <w:rPr>
          <w:rFonts w:ascii="Times New Roman" w:eastAsia="Times New Roman" w:hAnsi="Times New Roman" w:cs="Times New Roman"/>
          <w:sz w:val="28"/>
          <w:szCs w:val="28"/>
          <w:lang w:val="uk-UA" w:eastAsia="ru-RU"/>
        </w:rPr>
        <w:t>пізніше- кінець першого початок другого тижня.</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Характеристика сечостатевої системи.</w:t>
      </w:r>
    </w:p>
    <w:p w:rsidR="00F563AE" w:rsidRPr="00F563AE" w:rsidRDefault="00AA095B"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Нирки недостатньо диференційовані.</w:t>
      </w:r>
    </w:p>
    <w:p w:rsidR="00F563AE" w:rsidRPr="00F563AE" w:rsidRDefault="00AA095B"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 xml:space="preserve">У перші дні життя </w:t>
      </w:r>
      <w:r>
        <w:rPr>
          <w:rFonts w:ascii="Times New Roman" w:eastAsia="Times New Roman" w:hAnsi="Times New Roman" w:cs="Times New Roman"/>
          <w:sz w:val="28"/>
          <w:szCs w:val="28"/>
          <w:lang w:val="uk-UA" w:eastAsia="ru-RU"/>
        </w:rPr>
        <w:t xml:space="preserve">сечовипускання рідкі , згодом </w:t>
      </w:r>
      <w:r w:rsidR="00F563AE" w:rsidRPr="00F563AE">
        <w:rPr>
          <w:rFonts w:ascii="Times New Roman" w:eastAsia="Times New Roman" w:hAnsi="Times New Roman" w:cs="Times New Roman"/>
          <w:sz w:val="28"/>
          <w:szCs w:val="28"/>
          <w:lang w:val="uk-UA" w:eastAsia="ru-RU"/>
        </w:rPr>
        <w:t>діти починають м</w:t>
      </w:r>
      <w:r>
        <w:rPr>
          <w:rFonts w:ascii="Times New Roman" w:eastAsia="Times New Roman" w:hAnsi="Times New Roman" w:cs="Times New Roman"/>
          <w:sz w:val="28"/>
          <w:szCs w:val="28"/>
          <w:lang w:val="uk-UA" w:eastAsia="ru-RU"/>
        </w:rPr>
        <w:t>очитися приблизно 20-25 р/доб.</w:t>
      </w:r>
      <w:r w:rsidR="00F563AE" w:rsidRPr="00F563AE">
        <w:rPr>
          <w:rFonts w:ascii="Times New Roman" w:eastAsia="Times New Roman" w:hAnsi="Times New Roman" w:cs="Times New Roman"/>
          <w:sz w:val="28"/>
          <w:szCs w:val="28"/>
          <w:lang w:val="uk-UA" w:eastAsia="ru-RU"/>
        </w:rPr>
        <w:t xml:space="preserve"> В першу добу сеча не має кольору , з 2-3 доби стає</w:t>
      </w:r>
    </w:p>
    <w:p w:rsidR="00F563AE" w:rsidRPr="00F563AE" w:rsidRDefault="00AA095B"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янтарного кольору.</w:t>
      </w:r>
      <w:r w:rsidR="00F563AE" w:rsidRPr="00F563AE">
        <w:rPr>
          <w:rFonts w:ascii="Times New Roman" w:eastAsia="Times New Roman" w:hAnsi="Times New Roman" w:cs="Times New Roman"/>
          <w:sz w:val="28"/>
          <w:szCs w:val="28"/>
          <w:lang w:val="uk-UA" w:eastAsia="ru-RU"/>
        </w:rPr>
        <w:t xml:space="preserve"> Відносна питома вага у перші дні відносно висока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1010-1012, згодом зменшується до 1002-1006.</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У хлопчиків -яечка </w:t>
      </w:r>
      <w:r w:rsidR="00AA095B">
        <w:rPr>
          <w:rFonts w:ascii="Times New Roman" w:eastAsia="Times New Roman" w:hAnsi="Times New Roman" w:cs="Times New Roman"/>
          <w:sz w:val="28"/>
          <w:szCs w:val="28"/>
          <w:lang w:val="uk-UA" w:eastAsia="ru-RU"/>
        </w:rPr>
        <w:t xml:space="preserve">не опущені у мошонку( так звана </w:t>
      </w:r>
      <w:r w:rsidRPr="00F563AE">
        <w:rPr>
          <w:rFonts w:ascii="Times New Roman" w:eastAsia="Times New Roman" w:hAnsi="Times New Roman" w:cs="Times New Roman"/>
          <w:sz w:val="28"/>
          <w:szCs w:val="28"/>
          <w:lang w:val="uk-UA" w:eastAsia="ru-RU"/>
        </w:rPr>
        <w:t>“порожня” мошонка).</w:t>
      </w:r>
    </w:p>
    <w:p w:rsidR="00F563AE" w:rsidRPr="00F563AE" w:rsidRDefault="00AA095B"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У дівчаток великі статеві губи не прикривають малі.</w:t>
      </w:r>
    </w:p>
    <w:p w:rsidR="007523C6"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Відсутне фізіол</w:t>
      </w:r>
      <w:r w:rsidR="00AA095B">
        <w:rPr>
          <w:rFonts w:ascii="Times New Roman" w:eastAsia="Times New Roman" w:hAnsi="Times New Roman" w:cs="Times New Roman"/>
          <w:sz w:val="28"/>
          <w:szCs w:val="28"/>
          <w:lang w:val="uk-UA" w:eastAsia="ru-RU"/>
        </w:rPr>
        <w:t xml:space="preserve">огічне нагрубання грудних залоз </w:t>
      </w:r>
      <w:r w:rsidRPr="00F563AE">
        <w:rPr>
          <w:rFonts w:ascii="Times New Roman" w:eastAsia="Times New Roman" w:hAnsi="Times New Roman" w:cs="Times New Roman"/>
          <w:sz w:val="28"/>
          <w:szCs w:val="28"/>
          <w:lang w:val="uk-UA" w:eastAsia="ru-RU"/>
        </w:rPr>
        <w:t>а також  кров’янисті виділення із статевої щілини.</w:t>
      </w:r>
    </w:p>
    <w:p w:rsid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Догляд за недоношеною дитиною</w:t>
      </w:r>
      <w:r w:rsidR="00AA095B">
        <w:rPr>
          <w:rFonts w:ascii="Times New Roman" w:eastAsia="Times New Roman" w:hAnsi="Times New Roman" w:cs="Times New Roman"/>
          <w:sz w:val="28"/>
          <w:szCs w:val="28"/>
          <w:lang w:val="uk-UA" w:eastAsia="ru-RU"/>
        </w:rPr>
        <w:t>.</w:t>
      </w:r>
    </w:p>
    <w:p w:rsidR="00AA095B" w:rsidRPr="00F563AE" w:rsidRDefault="00AA095B" w:rsidP="00F563AE">
      <w:pPr>
        <w:spacing w:after="0" w:line="240" w:lineRule="auto"/>
        <w:rPr>
          <w:rFonts w:ascii="Times New Roman" w:eastAsia="Times New Roman" w:hAnsi="Times New Roman" w:cs="Times New Roman"/>
          <w:sz w:val="28"/>
          <w:szCs w:val="28"/>
          <w:lang w:val="uk-UA" w:eastAsia="ru-RU"/>
        </w:rPr>
      </w:pP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І етап -  відділен</w:t>
      </w:r>
      <w:r w:rsidR="00AA095B">
        <w:rPr>
          <w:rFonts w:ascii="Times New Roman" w:eastAsia="Times New Roman" w:hAnsi="Times New Roman" w:cs="Times New Roman"/>
          <w:sz w:val="28"/>
          <w:szCs w:val="28"/>
          <w:lang w:val="uk-UA" w:eastAsia="ru-RU"/>
        </w:rPr>
        <w:t xml:space="preserve">ня для недоношених в пологових </w:t>
      </w:r>
      <w:r w:rsidRPr="00F563AE">
        <w:rPr>
          <w:rFonts w:ascii="Times New Roman" w:eastAsia="Times New Roman" w:hAnsi="Times New Roman" w:cs="Times New Roman"/>
          <w:sz w:val="28"/>
          <w:szCs w:val="28"/>
          <w:lang w:val="uk-UA" w:eastAsia="ru-RU"/>
        </w:rPr>
        <w:t>будинках ( зазв</w:t>
      </w:r>
      <w:r w:rsidR="00AA095B">
        <w:rPr>
          <w:rFonts w:ascii="Times New Roman" w:eastAsia="Times New Roman" w:hAnsi="Times New Roman" w:cs="Times New Roman"/>
          <w:sz w:val="28"/>
          <w:szCs w:val="28"/>
          <w:lang w:val="uk-UA" w:eastAsia="ru-RU"/>
        </w:rPr>
        <w:t xml:space="preserve">ичай діти знаходяться  у таких </w:t>
      </w:r>
      <w:r w:rsidRPr="00F563AE">
        <w:rPr>
          <w:rFonts w:ascii="Times New Roman" w:eastAsia="Times New Roman" w:hAnsi="Times New Roman" w:cs="Times New Roman"/>
          <w:sz w:val="28"/>
          <w:szCs w:val="28"/>
          <w:lang w:val="uk-UA" w:eastAsia="ru-RU"/>
        </w:rPr>
        <w:t xml:space="preserve"> відділеннях не менше ніж 9 – 14 днів).</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Pr="00F563AE" w:rsidRDefault="00AA095B"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ІІ етап - в</w:t>
      </w:r>
      <w:r>
        <w:rPr>
          <w:rFonts w:ascii="Times New Roman" w:eastAsia="Times New Roman" w:hAnsi="Times New Roman" w:cs="Times New Roman"/>
          <w:sz w:val="28"/>
          <w:szCs w:val="28"/>
          <w:lang w:val="uk-UA" w:eastAsia="ru-RU"/>
        </w:rPr>
        <w:t>ідділення для недоношених дітей</w:t>
      </w:r>
      <w:r w:rsidR="00F563AE" w:rsidRPr="00F563AE">
        <w:rPr>
          <w:rFonts w:ascii="Times New Roman" w:eastAsia="Times New Roman" w:hAnsi="Times New Roman" w:cs="Times New Roman"/>
          <w:sz w:val="28"/>
          <w:szCs w:val="28"/>
          <w:lang w:val="uk-UA" w:eastAsia="ru-RU"/>
        </w:rPr>
        <w:t xml:space="preserve"> ,на базі дитячої </w:t>
      </w:r>
      <w:r>
        <w:rPr>
          <w:rFonts w:ascii="Times New Roman" w:eastAsia="Times New Roman" w:hAnsi="Times New Roman" w:cs="Times New Roman"/>
          <w:sz w:val="28"/>
          <w:szCs w:val="28"/>
          <w:lang w:val="uk-UA" w:eastAsia="ru-RU"/>
        </w:rPr>
        <w:t xml:space="preserve">лікарні.  Поступають практично </w:t>
      </w:r>
      <w:r w:rsidR="00F563AE" w:rsidRPr="00F563AE">
        <w:rPr>
          <w:rFonts w:ascii="Times New Roman" w:eastAsia="Times New Roman" w:hAnsi="Times New Roman" w:cs="Times New Roman"/>
          <w:sz w:val="28"/>
          <w:szCs w:val="28"/>
          <w:lang w:val="uk-UA" w:eastAsia="ru-RU"/>
        </w:rPr>
        <w:t xml:space="preserve">здорові недоношені  з масою тіла до 2000г, та хворі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діти з масою до 2500г, віком не меньше 8 дня життя.</w:t>
      </w:r>
    </w:p>
    <w:p w:rsidR="00F563AE" w:rsidRPr="00F563AE" w:rsidRDefault="006F39C6"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При мас</w:t>
      </w:r>
      <w:r>
        <w:rPr>
          <w:rFonts w:ascii="Times New Roman" w:eastAsia="Times New Roman" w:hAnsi="Times New Roman" w:cs="Times New Roman"/>
          <w:sz w:val="28"/>
          <w:szCs w:val="28"/>
          <w:lang w:val="uk-UA" w:eastAsia="ru-RU"/>
        </w:rPr>
        <w:t>і не менше ніж 2100-2000г</w:t>
      </w:r>
      <w:r w:rsidR="00F563AE" w:rsidRPr="00F563AE">
        <w:rPr>
          <w:rFonts w:ascii="Times New Roman" w:eastAsia="Times New Roman" w:hAnsi="Times New Roman" w:cs="Times New Roman"/>
          <w:sz w:val="28"/>
          <w:szCs w:val="28"/>
          <w:lang w:val="uk-UA" w:eastAsia="ru-RU"/>
        </w:rPr>
        <w:t xml:space="preserve">  виписуються додому під нагляд дільничого п</w:t>
      </w:r>
      <w:r>
        <w:rPr>
          <w:rFonts w:ascii="Times New Roman" w:eastAsia="Times New Roman" w:hAnsi="Times New Roman" w:cs="Times New Roman"/>
          <w:sz w:val="28"/>
          <w:szCs w:val="28"/>
          <w:lang w:val="uk-UA" w:eastAsia="ru-RU"/>
        </w:rPr>
        <w:t xml:space="preserve">едіатру </w:t>
      </w:r>
      <w:r w:rsidR="00F563AE" w:rsidRPr="00F563AE">
        <w:rPr>
          <w:rFonts w:ascii="Times New Roman" w:eastAsia="Times New Roman" w:hAnsi="Times New Roman" w:cs="Times New Roman"/>
          <w:sz w:val="28"/>
          <w:szCs w:val="28"/>
          <w:lang w:val="uk-UA" w:eastAsia="ru-RU"/>
        </w:rPr>
        <w:t>та медсестри.</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p>
    <w:p w:rsidR="006F39C6" w:rsidRDefault="006F39C6"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ІІІ етап - відділення реабілітації(де</w:t>
      </w:r>
      <w:r>
        <w:rPr>
          <w:rFonts w:ascii="Times New Roman" w:eastAsia="Times New Roman" w:hAnsi="Times New Roman" w:cs="Times New Roman"/>
          <w:sz w:val="28"/>
          <w:szCs w:val="28"/>
          <w:lang w:val="uk-UA" w:eastAsia="ru-RU"/>
        </w:rPr>
        <w:t xml:space="preserve">нний стаціонар) </w:t>
      </w:r>
      <w:r w:rsidR="00F563AE" w:rsidRPr="00F563AE">
        <w:rPr>
          <w:rFonts w:ascii="Times New Roman" w:eastAsia="Times New Roman" w:hAnsi="Times New Roman" w:cs="Times New Roman"/>
          <w:sz w:val="28"/>
          <w:szCs w:val="28"/>
          <w:lang w:val="uk-UA" w:eastAsia="ru-RU"/>
        </w:rPr>
        <w:t>або пе</w:t>
      </w:r>
      <w:r w:rsidR="00663A27">
        <w:rPr>
          <w:rFonts w:ascii="Times New Roman" w:eastAsia="Times New Roman" w:hAnsi="Times New Roman" w:cs="Times New Roman"/>
          <w:sz w:val="28"/>
          <w:szCs w:val="28"/>
          <w:lang w:val="uk-UA" w:eastAsia="ru-RU"/>
        </w:rPr>
        <w:t>діатрична дільниця у амбулаторії.</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Заходи збереження тепла в</w:t>
      </w:r>
      <w:r w:rsidR="00663A27">
        <w:rPr>
          <w:rFonts w:ascii="Times New Roman" w:eastAsia="Times New Roman" w:hAnsi="Times New Roman" w:cs="Times New Roman"/>
          <w:sz w:val="28"/>
          <w:szCs w:val="28"/>
          <w:lang w:val="uk-UA" w:eastAsia="ru-RU"/>
        </w:rPr>
        <w:t xml:space="preserve">ключають  використання теплих </w:t>
      </w:r>
      <w:r w:rsidRPr="00F563AE">
        <w:rPr>
          <w:rFonts w:ascii="Times New Roman" w:eastAsia="Times New Roman" w:hAnsi="Times New Roman" w:cs="Times New Roman"/>
          <w:sz w:val="28"/>
          <w:szCs w:val="28"/>
          <w:lang w:val="uk-UA" w:eastAsia="ru-RU"/>
        </w:rPr>
        <w:t>кімнат</w:t>
      </w:r>
      <w:r w:rsidR="00663A27">
        <w:rPr>
          <w:rFonts w:ascii="Times New Roman" w:eastAsia="Times New Roman" w:hAnsi="Times New Roman" w:cs="Times New Roman"/>
          <w:sz w:val="28"/>
          <w:szCs w:val="28"/>
          <w:lang w:val="uk-UA" w:eastAsia="ru-RU"/>
        </w:rPr>
        <w:t>,</w:t>
      </w:r>
      <w:r w:rsidRPr="00F563AE">
        <w:rPr>
          <w:rFonts w:ascii="Times New Roman" w:eastAsia="Times New Roman" w:hAnsi="Times New Roman" w:cs="Times New Roman"/>
          <w:sz w:val="28"/>
          <w:szCs w:val="28"/>
          <w:lang w:val="uk-UA" w:eastAsia="ru-RU"/>
        </w:rPr>
        <w:t xml:space="preserve"> інкубаторів   обігрівачів</w:t>
      </w:r>
      <w:r w:rsidR="00663A27">
        <w:rPr>
          <w:rFonts w:ascii="Times New Roman" w:eastAsia="Times New Roman" w:hAnsi="Times New Roman" w:cs="Times New Roman"/>
          <w:sz w:val="28"/>
          <w:szCs w:val="28"/>
          <w:lang w:val="uk-UA" w:eastAsia="ru-RU"/>
        </w:rPr>
        <w:t xml:space="preserve">, ліжок-грілок, матраців-грілок. </w:t>
      </w:r>
      <w:r w:rsidRPr="00F563AE">
        <w:rPr>
          <w:rFonts w:ascii="Times New Roman" w:eastAsia="Times New Roman" w:hAnsi="Times New Roman" w:cs="Times New Roman"/>
          <w:sz w:val="28"/>
          <w:szCs w:val="28"/>
          <w:lang w:val="uk-UA" w:eastAsia="ru-RU"/>
        </w:rPr>
        <w:t>використання методу „мами-кенгуру”.</w:t>
      </w:r>
    </w:p>
    <w:p w:rsidR="00F563AE" w:rsidRPr="00F563AE" w:rsidRDefault="00663A27"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 xml:space="preserve">Термін  гестації 34-36 тижнів ,задовільний –акушерка в пологовому залі  </w:t>
      </w:r>
    </w:p>
    <w:p w:rsidR="00F563AE" w:rsidRPr="00F563AE" w:rsidRDefault="00663A27"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викладає дитину  на</w:t>
      </w:r>
      <w:r w:rsidR="00F563AE" w:rsidRPr="00F563AE">
        <w:rPr>
          <w:rFonts w:ascii="Times New Roman" w:eastAsia="Times New Roman" w:hAnsi="Times New Roman" w:cs="Times New Roman"/>
          <w:sz w:val="28"/>
          <w:szCs w:val="28"/>
          <w:lang w:val="uk-UA" w:eastAsia="ru-RU"/>
        </w:rPr>
        <w:t xml:space="preserve"> живіт матері , обсушує сухою і теплою пелюшкою </w:t>
      </w:r>
    </w:p>
    <w:p w:rsidR="00F563AE" w:rsidRPr="00F563AE" w:rsidRDefault="00663A27"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голову та тулуб дитини, потім вкриває іншою</w:t>
      </w:r>
      <w:r w:rsidR="004343BC">
        <w:rPr>
          <w:rFonts w:ascii="Times New Roman" w:eastAsia="Times New Roman" w:hAnsi="Times New Roman" w:cs="Times New Roman"/>
          <w:sz w:val="28"/>
          <w:szCs w:val="28"/>
          <w:lang w:val="uk-UA" w:eastAsia="ru-RU"/>
        </w:rPr>
        <w:t xml:space="preserve"> сухою теплою пелюшкою, одягає </w:t>
      </w:r>
      <w:r w:rsidR="00F563AE" w:rsidRPr="00F563AE">
        <w:rPr>
          <w:rFonts w:ascii="Times New Roman" w:eastAsia="Times New Roman" w:hAnsi="Times New Roman" w:cs="Times New Roman"/>
          <w:sz w:val="28"/>
          <w:szCs w:val="28"/>
          <w:lang w:val="uk-UA" w:eastAsia="ru-RU"/>
        </w:rPr>
        <w:t>шапочку і шкарпетки т накриває спільною з матір’ю ковдрою</w:t>
      </w:r>
    </w:p>
    <w:p w:rsidR="00F563AE" w:rsidRPr="00F563AE" w:rsidRDefault="004343BC"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Направляє</w:t>
      </w:r>
      <w:r w:rsidR="00F563AE" w:rsidRPr="00F563AE">
        <w:rPr>
          <w:rFonts w:ascii="Times New Roman" w:eastAsia="Times New Roman" w:hAnsi="Times New Roman" w:cs="Times New Roman"/>
          <w:sz w:val="28"/>
          <w:szCs w:val="28"/>
          <w:lang w:val="uk-UA" w:eastAsia="ru-RU"/>
        </w:rPr>
        <w:t xml:space="preserve"> разом з матір’ю у відділення новонароджених  ч/з  2 години.</w:t>
      </w:r>
    </w:p>
    <w:p w:rsidR="00F563AE" w:rsidRPr="00F563AE" w:rsidRDefault="004343BC"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Контролює</w:t>
      </w:r>
      <w:r w:rsidR="00F563AE" w:rsidRPr="00F563AE">
        <w:rPr>
          <w:rFonts w:ascii="Times New Roman" w:eastAsia="Times New Roman" w:hAnsi="Times New Roman" w:cs="Times New Roman"/>
          <w:sz w:val="28"/>
          <w:szCs w:val="28"/>
          <w:lang w:val="uk-UA" w:eastAsia="ru-RU"/>
        </w:rPr>
        <w:t xml:space="preserve"> температуру тіла</w:t>
      </w:r>
      <w:r>
        <w:rPr>
          <w:rFonts w:ascii="Times New Roman" w:eastAsia="Times New Roman" w:hAnsi="Times New Roman" w:cs="Times New Roman"/>
          <w:sz w:val="28"/>
          <w:szCs w:val="28"/>
          <w:lang w:val="uk-UA" w:eastAsia="ru-RU"/>
        </w:rPr>
        <w:t>.</w:t>
      </w:r>
      <w:r w:rsidR="00F563AE" w:rsidRPr="00F563AE">
        <w:rPr>
          <w:rFonts w:ascii="Times New Roman" w:eastAsia="Times New Roman" w:hAnsi="Times New Roman" w:cs="Times New Roman"/>
          <w:sz w:val="28"/>
          <w:szCs w:val="28"/>
          <w:lang w:val="uk-UA" w:eastAsia="ru-RU"/>
        </w:rPr>
        <w:t xml:space="preserve"> </w:t>
      </w:r>
    </w:p>
    <w:p w:rsidR="00F563AE" w:rsidRPr="00F563AE" w:rsidRDefault="004343BC"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 xml:space="preserve"> При гестаційному віці 32-33 тижні дитина зігрівається за   допомогою  ламп</w:t>
      </w:r>
    </w:p>
    <w:p w:rsidR="00F563AE" w:rsidRPr="00F563AE" w:rsidRDefault="004343BC"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обігрівачів, ліжок грілок, матраців - грілок</w:t>
      </w:r>
    </w:p>
    <w:p w:rsidR="00F563AE" w:rsidRPr="00F563AE" w:rsidRDefault="004343BC"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При гестаційному віці менше 32 тижнів дитина в інкубаторі</w:t>
      </w:r>
      <w:r>
        <w:rPr>
          <w:rFonts w:ascii="Times New Roman" w:eastAsia="Times New Roman" w:hAnsi="Times New Roman" w:cs="Times New Roman"/>
          <w:sz w:val="28"/>
          <w:szCs w:val="28"/>
          <w:lang w:val="uk-UA" w:eastAsia="ru-RU"/>
        </w:rPr>
        <w:t xml:space="preserve"> (кювез). Використовувують кювез</w:t>
      </w:r>
      <w:r w:rsidR="00F563AE" w:rsidRPr="00F563AE">
        <w:rPr>
          <w:rFonts w:ascii="Times New Roman" w:eastAsia="Times New Roman" w:hAnsi="Times New Roman" w:cs="Times New Roman"/>
          <w:sz w:val="28"/>
          <w:szCs w:val="28"/>
          <w:lang w:val="uk-UA" w:eastAsia="ru-RU"/>
        </w:rPr>
        <w:t xml:space="preserve"> тільки для хворих або дл</w:t>
      </w:r>
      <w:r>
        <w:rPr>
          <w:rFonts w:ascii="Times New Roman" w:eastAsia="Times New Roman" w:hAnsi="Times New Roman" w:cs="Times New Roman"/>
          <w:sz w:val="28"/>
          <w:szCs w:val="28"/>
          <w:lang w:val="uk-UA" w:eastAsia="ru-RU"/>
        </w:rPr>
        <w:t>я</w:t>
      </w:r>
      <w:r w:rsidR="00F563AE" w:rsidRPr="00F563AE">
        <w:rPr>
          <w:rFonts w:ascii="Times New Roman" w:eastAsia="Times New Roman" w:hAnsi="Times New Roman" w:cs="Times New Roman"/>
          <w:sz w:val="28"/>
          <w:szCs w:val="28"/>
          <w:lang w:val="uk-UA" w:eastAsia="ru-RU"/>
        </w:rPr>
        <w:t xml:space="preserve"> новонароджених з дуже низькою масою тіла;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При використанні обігрівальних апара</w:t>
      </w:r>
      <w:r w:rsidR="000D39BE">
        <w:rPr>
          <w:rFonts w:ascii="Times New Roman" w:eastAsia="Times New Roman" w:hAnsi="Times New Roman" w:cs="Times New Roman"/>
          <w:sz w:val="28"/>
          <w:szCs w:val="28"/>
          <w:lang w:val="uk-UA" w:eastAsia="ru-RU"/>
        </w:rPr>
        <w:t xml:space="preserve">тів новонароджені повинні бути </w:t>
      </w:r>
      <w:r w:rsidRPr="00F563AE">
        <w:rPr>
          <w:rFonts w:ascii="Times New Roman" w:eastAsia="Times New Roman" w:hAnsi="Times New Roman" w:cs="Times New Roman"/>
          <w:sz w:val="28"/>
          <w:szCs w:val="28"/>
          <w:lang w:val="uk-UA" w:eastAsia="ru-RU"/>
        </w:rPr>
        <w:t xml:space="preserve">одягнені в розпашонку, шапочку, шкарпетки і повзуни і мати стабільний </w:t>
      </w:r>
      <w:r w:rsidR="000D39BE" w:rsidRPr="00F563AE">
        <w:rPr>
          <w:rFonts w:ascii="Times New Roman" w:eastAsia="Times New Roman" w:hAnsi="Times New Roman" w:cs="Times New Roman"/>
          <w:sz w:val="28"/>
          <w:szCs w:val="28"/>
          <w:lang w:val="uk-UA" w:eastAsia="ru-RU"/>
        </w:rPr>
        <w:t>клінічний стан</w:t>
      </w:r>
      <w:r w:rsidR="000D39BE">
        <w:rPr>
          <w:rFonts w:ascii="Times New Roman" w:eastAsia="Times New Roman" w:hAnsi="Times New Roman" w:cs="Times New Roman"/>
          <w:sz w:val="28"/>
          <w:szCs w:val="28"/>
          <w:lang w:val="uk-UA" w:eastAsia="ru-RU"/>
        </w:rPr>
        <w:t>.</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w:t>
      </w:r>
      <w:r w:rsidR="000D39BE">
        <w:rPr>
          <w:rFonts w:ascii="Times New Roman" w:eastAsia="Times New Roman" w:hAnsi="Times New Roman" w:cs="Times New Roman"/>
          <w:sz w:val="28"/>
          <w:szCs w:val="28"/>
          <w:lang w:val="uk-UA" w:eastAsia="ru-RU"/>
        </w:rPr>
        <w:t xml:space="preserve">                               </w:t>
      </w:r>
      <w:r w:rsidRPr="00F563AE">
        <w:rPr>
          <w:rFonts w:ascii="Times New Roman" w:eastAsia="Times New Roman" w:hAnsi="Times New Roman" w:cs="Times New Roman"/>
          <w:sz w:val="28"/>
          <w:szCs w:val="28"/>
          <w:lang w:val="uk-UA" w:eastAsia="ru-RU"/>
        </w:rPr>
        <w:t xml:space="preserve"> В інкубаторах необхідно контролювати тем</w:t>
      </w:r>
      <w:r w:rsidR="000D39BE">
        <w:rPr>
          <w:rFonts w:ascii="Times New Roman" w:eastAsia="Times New Roman" w:hAnsi="Times New Roman" w:cs="Times New Roman"/>
          <w:sz w:val="28"/>
          <w:szCs w:val="28"/>
          <w:lang w:val="uk-UA" w:eastAsia="ru-RU"/>
        </w:rPr>
        <w:t xml:space="preserve">пературу тіла дитини щонайменше </w:t>
      </w:r>
      <w:r w:rsidRPr="00F563AE">
        <w:rPr>
          <w:rFonts w:ascii="Times New Roman" w:eastAsia="Times New Roman" w:hAnsi="Times New Roman" w:cs="Times New Roman"/>
          <w:sz w:val="28"/>
          <w:szCs w:val="28"/>
          <w:lang w:val="uk-UA" w:eastAsia="ru-RU"/>
        </w:rPr>
        <w:t>кожні 4-6 годин і регулювати температуру</w:t>
      </w:r>
      <w:r w:rsidR="000D39BE">
        <w:rPr>
          <w:rFonts w:ascii="Times New Roman" w:eastAsia="Times New Roman" w:hAnsi="Times New Roman" w:cs="Times New Roman"/>
          <w:sz w:val="28"/>
          <w:szCs w:val="28"/>
          <w:lang w:val="uk-UA" w:eastAsia="ru-RU"/>
        </w:rPr>
        <w:t xml:space="preserve"> всередині апаратів в межах 30-</w:t>
      </w:r>
      <w:r w:rsidRPr="00F563AE">
        <w:rPr>
          <w:rFonts w:ascii="Times New Roman" w:eastAsia="Times New Roman" w:hAnsi="Times New Roman" w:cs="Times New Roman"/>
          <w:sz w:val="28"/>
          <w:szCs w:val="28"/>
          <w:lang w:val="uk-UA" w:eastAsia="ru-RU"/>
        </w:rPr>
        <w:t xml:space="preserve"> 37°С , вологість повітря 70 – 75%, забезпечити подачу 40% кисню.</w:t>
      </w:r>
    </w:p>
    <w:p w:rsidR="00F563AE" w:rsidRDefault="000D39BE"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 xml:space="preserve">Новонародженим з масою тіла ≤ 1000 </w:t>
      </w:r>
      <w:r>
        <w:rPr>
          <w:rFonts w:ascii="Times New Roman" w:eastAsia="Times New Roman" w:hAnsi="Times New Roman" w:cs="Times New Roman"/>
          <w:sz w:val="28"/>
          <w:szCs w:val="28"/>
          <w:lang w:val="uk-UA" w:eastAsia="ru-RU"/>
        </w:rPr>
        <w:t>грамів слід проводити контроль</w:t>
      </w:r>
      <w:r w:rsidR="00F563AE" w:rsidRPr="00F563A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емператури тіла кожні 3 години;</w:t>
      </w:r>
      <w:r w:rsidR="00F563AE" w:rsidRPr="00F563AE">
        <w:rPr>
          <w:rFonts w:ascii="Times New Roman" w:eastAsia="Times New Roman" w:hAnsi="Times New Roman" w:cs="Times New Roman"/>
          <w:sz w:val="28"/>
          <w:szCs w:val="28"/>
          <w:lang w:val="uk-UA" w:eastAsia="ru-RU"/>
        </w:rPr>
        <w:t xml:space="preserve"> Один раз у три доби дитину перекладають у </w:t>
      </w:r>
      <w:r>
        <w:rPr>
          <w:rFonts w:ascii="Times New Roman" w:eastAsia="Times New Roman" w:hAnsi="Times New Roman" w:cs="Times New Roman"/>
          <w:sz w:val="28"/>
          <w:szCs w:val="28"/>
          <w:lang w:val="uk-UA" w:eastAsia="ru-RU"/>
        </w:rPr>
        <w:t xml:space="preserve">чистий стерільний інкубатор, з </w:t>
      </w:r>
      <w:r w:rsidR="00F563AE" w:rsidRPr="00F563AE">
        <w:rPr>
          <w:rFonts w:ascii="Times New Roman" w:eastAsia="Times New Roman" w:hAnsi="Times New Roman" w:cs="Times New Roman"/>
          <w:sz w:val="28"/>
          <w:szCs w:val="28"/>
          <w:lang w:val="uk-UA" w:eastAsia="ru-RU"/>
        </w:rPr>
        <w:t>ціллю запобігання внутрішньо лікарняній</w:t>
      </w:r>
      <w:r>
        <w:rPr>
          <w:rFonts w:ascii="Times New Roman" w:eastAsia="Times New Roman" w:hAnsi="Times New Roman" w:cs="Times New Roman"/>
          <w:sz w:val="28"/>
          <w:szCs w:val="28"/>
          <w:lang w:val="uk-UA" w:eastAsia="ru-RU"/>
        </w:rPr>
        <w:t xml:space="preserve"> інфекції.</w:t>
      </w:r>
    </w:p>
    <w:p w:rsid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Нетрадиційний метод догляду за немовлятами з малою масою тіла – це метод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ab/>
        <w:t xml:space="preserve">“мати-кенгуру”, який здійснюється забезпеченням: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A</w:t>
      </w:r>
      <w:r w:rsidRPr="00F563AE">
        <w:rPr>
          <w:rFonts w:ascii="Times New Roman" w:eastAsia="Times New Roman" w:hAnsi="Times New Roman" w:cs="Times New Roman"/>
          <w:sz w:val="28"/>
          <w:szCs w:val="28"/>
          <w:lang w:val="uk-UA" w:eastAsia="ru-RU"/>
        </w:rPr>
        <w:tab/>
        <w:t>Постійного контакту “шкіра до шкіри” між матір’ю і дитиною</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B</w:t>
      </w:r>
      <w:r w:rsidRPr="00F563AE">
        <w:rPr>
          <w:rFonts w:ascii="Times New Roman" w:eastAsia="Times New Roman" w:hAnsi="Times New Roman" w:cs="Times New Roman"/>
          <w:sz w:val="28"/>
          <w:szCs w:val="28"/>
          <w:lang w:val="uk-UA" w:eastAsia="ru-RU"/>
        </w:rPr>
        <w:tab/>
        <w:t xml:space="preserve">Контакту “шкіра до шкіри”, який підтримується тільки світовий день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C</w:t>
      </w:r>
      <w:r w:rsidRPr="00F563AE">
        <w:rPr>
          <w:rFonts w:ascii="Times New Roman" w:eastAsia="Times New Roman" w:hAnsi="Times New Roman" w:cs="Times New Roman"/>
          <w:sz w:val="28"/>
          <w:szCs w:val="28"/>
          <w:lang w:val="uk-UA" w:eastAsia="ru-RU"/>
        </w:rPr>
        <w:tab/>
        <w:t xml:space="preserve">Контакту “шкіра до шкіри”, який підтримується тільки вночі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D</w:t>
      </w:r>
      <w:r w:rsidRPr="00F563AE">
        <w:rPr>
          <w:rFonts w:ascii="Times New Roman" w:eastAsia="Times New Roman" w:hAnsi="Times New Roman" w:cs="Times New Roman"/>
          <w:sz w:val="28"/>
          <w:szCs w:val="28"/>
          <w:lang w:val="uk-UA" w:eastAsia="ru-RU"/>
        </w:rPr>
        <w:tab/>
        <w:t xml:space="preserve">Контакту “шкіра до шкіри” на протязі 10 годин на добу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lastRenderedPageBreak/>
        <w:t>E</w:t>
      </w:r>
      <w:r w:rsidRPr="00F563AE">
        <w:rPr>
          <w:rFonts w:ascii="Times New Roman" w:eastAsia="Times New Roman" w:hAnsi="Times New Roman" w:cs="Times New Roman"/>
          <w:sz w:val="28"/>
          <w:szCs w:val="28"/>
          <w:lang w:val="uk-UA" w:eastAsia="ru-RU"/>
        </w:rPr>
        <w:tab/>
        <w:t xml:space="preserve">Контакту “шкіра до шкіри” на протязі 15 годин на добу  </w:t>
      </w:r>
    </w:p>
    <w:p w:rsid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Медсестра радить матері використовувати метод “мати-кенгуру” при вазі дитини більше: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A</w:t>
      </w:r>
      <w:r w:rsidRPr="00F563AE">
        <w:rPr>
          <w:rFonts w:ascii="Times New Roman" w:eastAsia="Times New Roman" w:hAnsi="Times New Roman" w:cs="Times New Roman"/>
          <w:sz w:val="28"/>
          <w:szCs w:val="28"/>
          <w:lang w:val="uk-UA" w:eastAsia="ru-RU"/>
        </w:rPr>
        <w:tab/>
        <w:t xml:space="preserve">1000 г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B</w:t>
      </w:r>
      <w:r w:rsidRPr="00F563AE">
        <w:rPr>
          <w:rFonts w:ascii="Times New Roman" w:eastAsia="Times New Roman" w:hAnsi="Times New Roman" w:cs="Times New Roman"/>
          <w:sz w:val="28"/>
          <w:szCs w:val="28"/>
          <w:lang w:val="uk-UA" w:eastAsia="ru-RU"/>
        </w:rPr>
        <w:tab/>
        <w:t xml:space="preserve">800 г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C</w:t>
      </w:r>
      <w:r w:rsidRPr="00F563AE">
        <w:rPr>
          <w:rFonts w:ascii="Times New Roman" w:eastAsia="Times New Roman" w:hAnsi="Times New Roman" w:cs="Times New Roman"/>
          <w:sz w:val="28"/>
          <w:szCs w:val="28"/>
          <w:lang w:val="uk-UA" w:eastAsia="ru-RU"/>
        </w:rPr>
        <w:tab/>
        <w:t xml:space="preserve">1500 г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D</w:t>
      </w:r>
      <w:r w:rsidRPr="00F563AE">
        <w:rPr>
          <w:rFonts w:ascii="Times New Roman" w:eastAsia="Times New Roman" w:hAnsi="Times New Roman" w:cs="Times New Roman"/>
          <w:sz w:val="28"/>
          <w:szCs w:val="28"/>
          <w:lang w:val="uk-UA" w:eastAsia="ru-RU"/>
        </w:rPr>
        <w:tab/>
        <w:t xml:space="preserve">2500 г  </w:t>
      </w:r>
    </w:p>
    <w:p w:rsid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E</w:t>
      </w:r>
      <w:r w:rsidRPr="00F563AE">
        <w:rPr>
          <w:rFonts w:ascii="Times New Roman" w:eastAsia="Times New Roman" w:hAnsi="Times New Roman" w:cs="Times New Roman"/>
          <w:sz w:val="28"/>
          <w:szCs w:val="28"/>
          <w:lang w:val="uk-UA" w:eastAsia="ru-RU"/>
        </w:rPr>
        <w:tab/>
        <w:t xml:space="preserve">2000 г  </w:t>
      </w:r>
    </w:p>
    <w:p w:rsidR="00184F06"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Годування недоношених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Терм</w:t>
      </w:r>
      <w:r w:rsidR="00184F06">
        <w:rPr>
          <w:rFonts w:ascii="Times New Roman" w:eastAsia="Times New Roman" w:hAnsi="Times New Roman" w:cs="Times New Roman"/>
          <w:sz w:val="28"/>
          <w:szCs w:val="28"/>
          <w:lang w:val="uk-UA" w:eastAsia="ru-RU"/>
        </w:rPr>
        <w:t xml:space="preserve">ін гестації  37-36 тижнів при  </w:t>
      </w:r>
      <w:r w:rsidRPr="00F563AE">
        <w:rPr>
          <w:rFonts w:ascii="Times New Roman" w:eastAsia="Times New Roman" w:hAnsi="Times New Roman" w:cs="Times New Roman"/>
          <w:sz w:val="28"/>
          <w:szCs w:val="28"/>
          <w:lang w:val="uk-UA" w:eastAsia="ru-RU"/>
        </w:rPr>
        <w:t xml:space="preserve">наявності пошукового,  ссального та </w:t>
      </w:r>
    </w:p>
    <w:p w:rsidR="00F563AE" w:rsidRPr="00F563AE" w:rsidRDefault="00184F06"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ковтального рефлексів- грудь</w:t>
      </w:r>
      <w:r w:rsidR="00F563AE" w:rsidRPr="00F563AE">
        <w:rPr>
          <w:rFonts w:ascii="Times New Roman" w:eastAsia="Times New Roman" w:hAnsi="Times New Roman" w:cs="Times New Roman"/>
          <w:sz w:val="28"/>
          <w:szCs w:val="28"/>
          <w:lang w:val="uk-UA" w:eastAsia="ru-RU"/>
        </w:rPr>
        <w:t>ми</w:t>
      </w:r>
    </w:p>
    <w:p w:rsidR="00F563AE" w:rsidRPr="00F563AE" w:rsidRDefault="00184F06"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563AE" w:rsidRPr="00F563AE">
        <w:rPr>
          <w:rFonts w:ascii="Times New Roman" w:eastAsia="Times New Roman" w:hAnsi="Times New Roman" w:cs="Times New Roman"/>
          <w:sz w:val="28"/>
          <w:szCs w:val="28"/>
          <w:lang w:val="uk-UA" w:eastAsia="ru-RU"/>
        </w:rPr>
        <w:t>Термін гест</w:t>
      </w:r>
      <w:r>
        <w:rPr>
          <w:rFonts w:ascii="Times New Roman" w:eastAsia="Times New Roman" w:hAnsi="Times New Roman" w:cs="Times New Roman"/>
          <w:sz w:val="28"/>
          <w:szCs w:val="28"/>
          <w:lang w:val="uk-UA" w:eastAsia="ru-RU"/>
        </w:rPr>
        <w:t>ації 35-34 тижні  при наявності</w:t>
      </w:r>
      <w:r w:rsidR="00F563AE" w:rsidRPr="00F563AE">
        <w:rPr>
          <w:rFonts w:ascii="Times New Roman" w:eastAsia="Times New Roman" w:hAnsi="Times New Roman" w:cs="Times New Roman"/>
          <w:sz w:val="28"/>
          <w:szCs w:val="28"/>
          <w:lang w:val="uk-UA" w:eastAsia="ru-RU"/>
        </w:rPr>
        <w:t xml:space="preserve"> пошуко</w:t>
      </w:r>
      <w:r>
        <w:rPr>
          <w:rFonts w:ascii="Times New Roman" w:eastAsia="Times New Roman" w:hAnsi="Times New Roman" w:cs="Times New Roman"/>
          <w:sz w:val="28"/>
          <w:szCs w:val="28"/>
          <w:lang w:val="uk-UA" w:eastAsia="ru-RU"/>
        </w:rPr>
        <w:t>вого, ссального та ковтально</w:t>
      </w:r>
      <w:r w:rsidR="00F563AE" w:rsidRPr="00F563AE">
        <w:rPr>
          <w:rFonts w:ascii="Times New Roman" w:eastAsia="Times New Roman" w:hAnsi="Times New Roman" w:cs="Times New Roman"/>
          <w:sz w:val="28"/>
          <w:szCs w:val="28"/>
          <w:lang w:val="uk-UA" w:eastAsia="ru-RU"/>
        </w:rPr>
        <w:t xml:space="preserve"> рефлексів-  грудьми,</w:t>
      </w:r>
      <w:r>
        <w:rPr>
          <w:rFonts w:ascii="Times New Roman" w:eastAsia="Times New Roman" w:hAnsi="Times New Roman" w:cs="Times New Roman"/>
          <w:sz w:val="28"/>
          <w:szCs w:val="28"/>
          <w:lang w:val="uk-UA" w:eastAsia="ru-RU"/>
        </w:rPr>
        <w:t xml:space="preserve"> якщо ці рефлекси знижені, -</w:t>
      </w:r>
      <w:r w:rsidR="00F563AE" w:rsidRPr="00F563AE">
        <w:rPr>
          <w:rFonts w:ascii="Times New Roman" w:eastAsia="Times New Roman" w:hAnsi="Times New Roman" w:cs="Times New Roman"/>
          <w:sz w:val="28"/>
          <w:szCs w:val="28"/>
          <w:lang w:val="uk-UA" w:eastAsia="ru-RU"/>
        </w:rPr>
        <w:t xml:space="preserve"> з чашечки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Термін ге</w:t>
      </w:r>
      <w:r w:rsidR="00DA0D07">
        <w:rPr>
          <w:rFonts w:ascii="Times New Roman" w:eastAsia="Times New Roman" w:hAnsi="Times New Roman" w:cs="Times New Roman"/>
          <w:sz w:val="28"/>
          <w:szCs w:val="28"/>
          <w:lang w:val="uk-UA" w:eastAsia="ru-RU"/>
        </w:rPr>
        <w:t xml:space="preserve">стації 33-30 тижнів- </w:t>
      </w:r>
      <w:r w:rsidRPr="00F563AE">
        <w:rPr>
          <w:rFonts w:ascii="Times New Roman" w:eastAsia="Times New Roman" w:hAnsi="Times New Roman" w:cs="Times New Roman"/>
          <w:sz w:val="28"/>
          <w:szCs w:val="28"/>
          <w:lang w:val="uk-UA" w:eastAsia="ru-RU"/>
        </w:rPr>
        <w:t>з чашечки</w:t>
      </w:r>
      <w:r w:rsidR="00DA0D07">
        <w:rPr>
          <w:rFonts w:ascii="Times New Roman" w:eastAsia="Times New Roman" w:hAnsi="Times New Roman" w:cs="Times New Roman"/>
          <w:sz w:val="28"/>
          <w:szCs w:val="28"/>
          <w:lang w:val="uk-UA" w:eastAsia="ru-RU"/>
        </w:rPr>
        <w:t>,</w:t>
      </w:r>
      <w:r w:rsidRPr="00F563AE">
        <w:rPr>
          <w:rFonts w:ascii="Times New Roman" w:eastAsia="Times New Roman" w:hAnsi="Times New Roman" w:cs="Times New Roman"/>
          <w:sz w:val="28"/>
          <w:szCs w:val="28"/>
          <w:lang w:val="uk-UA" w:eastAsia="ru-RU"/>
        </w:rPr>
        <w:t xml:space="preserve"> при різкому зниженні  </w:t>
      </w:r>
    </w:p>
    <w:p w:rsidR="00DA0D07"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пошукового,сса</w:t>
      </w:r>
      <w:r w:rsidR="00DA0D07">
        <w:rPr>
          <w:rFonts w:ascii="Times New Roman" w:eastAsia="Times New Roman" w:hAnsi="Times New Roman" w:cs="Times New Roman"/>
          <w:sz w:val="28"/>
          <w:szCs w:val="28"/>
          <w:lang w:val="uk-UA" w:eastAsia="ru-RU"/>
        </w:rPr>
        <w:t>льного та ковтального релексів</w:t>
      </w:r>
      <w:r w:rsidR="00DA0D07" w:rsidRPr="00DA0D07">
        <w:rPr>
          <w:rFonts w:ascii="Times New Roman" w:eastAsia="Times New Roman" w:hAnsi="Times New Roman" w:cs="Times New Roman"/>
          <w:sz w:val="28"/>
          <w:szCs w:val="28"/>
          <w:lang w:val="uk-UA" w:eastAsia="ru-RU"/>
        </w:rPr>
        <w:t xml:space="preserve"> </w:t>
      </w:r>
      <w:r w:rsidR="00DA0D07">
        <w:rPr>
          <w:rFonts w:ascii="Times New Roman" w:eastAsia="Times New Roman" w:hAnsi="Times New Roman" w:cs="Times New Roman"/>
          <w:sz w:val="28"/>
          <w:szCs w:val="28"/>
          <w:lang w:val="uk-UA" w:eastAsia="ru-RU"/>
        </w:rPr>
        <w:t xml:space="preserve">через зонд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Термін гестації до 30 тижнів при відсутн</w:t>
      </w:r>
      <w:r w:rsidR="00DA0D07">
        <w:rPr>
          <w:rFonts w:ascii="Times New Roman" w:eastAsia="Times New Roman" w:hAnsi="Times New Roman" w:cs="Times New Roman"/>
          <w:sz w:val="28"/>
          <w:szCs w:val="28"/>
          <w:lang w:val="uk-UA" w:eastAsia="ru-RU"/>
        </w:rPr>
        <w:t xml:space="preserve">ості </w:t>
      </w:r>
      <w:r w:rsidRPr="00F563AE">
        <w:rPr>
          <w:rFonts w:ascii="Times New Roman" w:eastAsia="Times New Roman" w:hAnsi="Times New Roman" w:cs="Times New Roman"/>
          <w:sz w:val="28"/>
          <w:szCs w:val="28"/>
          <w:lang w:val="uk-UA" w:eastAsia="ru-RU"/>
        </w:rPr>
        <w:t>рефлексів пошуку</w:t>
      </w:r>
      <w:r w:rsidR="00DA0D07">
        <w:rPr>
          <w:rFonts w:ascii="Times New Roman" w:eastAsia="Times New Roman" w:hAnsi="Times New Roman" w:cs="Times New Roman"/>
          <w:sz w:val="28"/>
          <w:szCs w:val="28"/>
          <w:lang w:val="uk-UA" w:eastAsia="ru-RU"/>
        </w:rPr>
        <w:t xml:space="preserve">, ссання та ковтання- ч/з зонд. </w:t>
      </w:r>
      <w:r w:rsidRPr="00F563AE">
        <w:rPr>
          <w:rFonts w:ascii="Times New Roman" w:eastAsia="Times New Roman" w:hAnsi="Times New Roman" w:cs="Times New Roman"/>
          <w:sz w:val="28"/>
          <w:szCs w:val="28"/>
          <w:lang w:val="uk-UA" w:eastAsia="ru-RU"/>
        </w:rPr>
        <w:t>Зонд назогастральний або орогастральний,</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ставиться не бі</w:t>
      </w:r>
      <w:r w:rsidR="00DA0D07">
        <w:rPr>
          <w:rFonts w:ascii="Times New Roman" w:eastAsia="Times New Roman" w:hAnsi="Times New Roman" w:cs="Times New Roman"/>
          <w:sz w:val="28"/>
          <w:szCs w:val="28"/>
          <w:lang w:val="uk-UA" w:eastAsia="ru-RU"/>
        </w:rPr>
        <w:t>льш ніж на 3 доби, перед кожним</w:t>
      </w:r>
      <w:r w:rsidRPr="00F563AE">
        <w:rPr>
          <w:rFonts w:ascii="Times New Roman" w:eastAsia="Times New Roman" w:hAnsi="Times New Roman" w:cs="Times New Roman"/>
          <w:sz w:val="28"/>
          <w:szCs w:val="28"/>
          <w:lang w:val="uk-UA" w:eastAsia="ru-RU"/>
        </w:rPr>
        <w:t xml:space="preserve"> годуванням </w:t>
      </w:r>
      <w:r w:rsidR="00DA0D07">
        <w:rPr>
          <w:rFonts w:ascii="Times New Roman" w:eastAsia="Times New Roman" w:hAnsi="Times New Roman" w:cs="Times New Roman"/>
          <w:sz w:val="28"/>
          <w:szCs w:val="28"/>
          <w:lang w:val="uk-UA" w:eastAsia="ru-RU"/>
        </w:rPr>
        <w:t>треба шприцем відсмоктати вміст</w:t>
      </w:r>
      <w:r w:rsidRPr="00F563AE">
        <w:rPr>
          <w:rFonts w:ascii="Times New Roman" w:eastAsia="Times New Roman" w:hAnsi="Times New Roman" w:cs="Times New Roman"/>
          <w:sz w:val="28"/>
          <w:szCs w:val="28"/>
          <w:lang w:val="uk-UA" w:eastAsia="ru-RU"/>
        </w:rPr>
        <w:t xml:space="preserve"> шлунку, щоб дізнатися  як перетравлюється </w:t>
      </w:r>
      <w:r w:rsidR="00DA0D07">
        <w:rPr>
          <w:rFonts w:ascii="Times New Roman" w:eastAsia="Times New Roman" w:hAnsi="Times New Roman" w:cs="Times New Roman"/>
          <w:sz w:val="28"/>
          <w:szCs w:val="28"/>
          <w:lang w:val="uk-UA" w:eastAsia="ru-RU"/>
        </w:rPr>
        <w:t>молоко.</w:t>
      </w:r>
    </w:p>
    <w:p w:rsidR="00DA0D07"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Який основний метод годування недоношених новонародж</w:t>
      </w:r>
      <w:r w:rsidR="00DA0D07">
        <w:rPr>
          <w:rFonts w:ascii="Times New Roman" w:eastAsia="Times New Roman" w:hAnsi="Times New Roman" w:cs="Times New Roman"/>
          <w:sz w:val="28"/>
          <w:szCs w:val="28"/>
          <w:lang w:val="uk-UA" w:eastAsia="ru-RU"/>
        </w:rPr>
        <w:t xml:space="preserve">ених з терміном гестації до 30 </w:t>
      </w:r>
      <w:r w:rsidRPr="00F563AE">
        <w:rPr>
          <w:rFonts w:ascii="Times New Roman" w:eastAsia="Times New Roman" w:hAnsi="Times New Roman" w:cs="Times New Roman"/>
          <w:sz w:val="28"/>
          <w:szCs w:val="28"/>
          <w:lang w:val="uk-UA" w:eastAsia="ru-RU"/>
        </w:rPr>
        <w:t xml:space="preserve">тижнів?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A</w:t>
      </w:r>
      <w:r w:rsidRPr="00F563AE">
        <w:rPr>
          <w:rFonts w:ascii="Times New Roman" w:eastAsia="Times New Roman" w:hAnsi="Times New Roman" w:cs="Times New Roman"/>
          <w:sz w:val="28"/>
          <w:szCs w:val="28"/>
          <w:lang w:val="uk-UA" w:eastAsia="ru-RU"/>
        </w:rPr>
        <w:tab/>
        <w:t xml:space="preserve">Через зонд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B</w:t>
      </w:r>
      <w:r w:rsidRPr="00F563AE">
        <w:rPr>
          <w:rFonts w:ascii="Times New Roman" w:eastAsia="Times New Roman" w:hAnsi="Times New Roman" w:cs="Times New Roman"/>
          <w:sz w:val="28"/>
          <w:szCs w:val="28"/>
          <w:lang w:val="uk-UA" w:eastAsia="ru-RU"/>
        </w:rPr>
        <w:tab/>
        <w:t xml:space="preserve">Годування грудьми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C</w:t>
      </w:r>
      <w:r w:rsidRPr="00F563AE">
        <w:rPr>
          <w:rFonts w:ascii="Times New Roman" w:eastAsia="Times New Roman" w:hAnsi="Times New Roman" w:cs="Times New Roman"/>
          <w:sz w:val="28"/>
          <w:szCs w:val="28"/>
          <w:lang w:val="uk-UA" w:eastAsia="ru-RU"/>
        </w:rPr>
        <w:tab/>
        <w:t xml:space="preserve">З чашки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D</w:t>
      </w:r>
      <w:r w:rsidRPr="00F563AE">
        <w:rPr>
          <w:rFonts w:ascii="Times New Roman" w:eastAsia="Times New Roman" w:hAnsi="Times New Roman" w:cs="Times New Roman"/>
          <w:sz w:val="28"/>
          <w:szCs w:val="28"/>
          <w:lang w:val="uk-UA" w:eastAsia="ru-RU"/>
        </w:rPr>
        <w:tab/>
        <w:t xml:space="preserve">Годування грудьми або з чашки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E</w:t>
      </w:r>
      <w:r w:rsidRPr="00F563AE">
        <w:rPr>
          <w:rFonts w:ascii="Times New Roman" w:eastAsia="Times New Roman" w:hAnsi="Times New Roman" w:cs="Times New Roman"/>
          <w:sz w:val="28"/>
          <w:szCs w:val="28"/>
          <w:lang w:val="uk-UA" w:eastAsia="ru-RU"/>
        </w:rPr>
        <w:tab/>
        <w:t xml:space="preserve">З ложечки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Щеплення дитини здійснюється за поінформованою згодою матері.</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Щеплення дитини з малою масо</w:t>
      </w:r>
      <w:r w:rsidR="00DA0D07">
        <w:rPr>
          <w:rFonts w:ascii="Times New Roman" w:eastAsia="Times New Roman" w:hAnsi="Times New Roman" w:cs="Times New Roman"/>
          <w:sz w:val="28"/>
          <w:szCs w:val="28"/>
          <w:lang w:val="uk-UA" w:eastAsia="ru-RU"/>
        </w:rPr>
        <w:t xml:space="preserve">ю тіла при народженні, -2000,0 </w:t>
      </w:r>
      <w:r w:rsidRPr="00F563AE">
        <w:rPr>
          <w:rFonts w:ascii="Times New Roman" w:eastAsia="Times New Roman" w:hAnsi="Times New Roman" w:cs="Times New Roman"/>
          <w:sz w:val="28"/>
          <w:szCs w:val="28"/>
          <w:lang w:val="uk-UA" w:eastAsia="ru-RU"/>
        </w:rPr>
        <w:t>грамів і більше, проводиться в</w:t>
      </w:r>
      <w:r w:rsidR="00DA0D07">
        <w:rPr>
          <w:rFonts w:ascii="Times New Roman" w:eastAsia="Times New Roman" w:hAnsi="Times New Roman" w:cs="Times New Roman"/>
          <w:sz w:val="28"/>
          <w:szCs w:val="28"/>
          <w:lang w:val="uk-UA" w:eastAsia="ru-RU"/>
        </w:rPr>
        <w:t xml:space="preserve"> звичайні строки та звичайним</w:t>
      </w:r>
      <w:r w:rsidRPr="00F563AE">
        <w:rPr>
          <w:rFonts w:ascii="Times New Roman" w:eastAsia="Times New Roman" w:hAnsi="Times New Roman" w:cs="Times New Roman"/>
          <w:sz w:val="28"/>
          <w:szCs w:val="28"/>
          <w:lang w:val="uk-UA" w:eastAsia="ru-RU"/>
        </w:rPr>
        <w:t xml:space="preserve"> дозами вакцин (не зменшеними) в залежності від клінічного стану </w:t>
      </w:r>
      <w:r w:rsidR="00DA0D07" w:rsidRPr="00F563AE">
        <w:rPr>
          <w:rFonts w:ascii="Times New Roman" w:eastAsia="Times New Roman" w:hAnsi="Times New Roman" w:cs="Times New Roman"/>
          <w:sz w:val="28"/>
          <w:szCs w:val="28"/>
          <w:lang w:val="uk-UA" w:eastAsia="ru-RU"/>
        </w:rPr>
        <w:t>дитини.</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w:t>
      </w:r>
      <w:r w:rsidR="00DA0D07">
        <w:rPr>
          <w:rFonts w:ascii="Times New Roman" w:eastAsia="Times New Roman" w:hAnsi="Times New Roman" w:cs="Times New Roman"/>
          <w:sz w:val="28"/>
          <w:szCs w:val="28"/>
          <w:lang w:val="uk-UA" w:eastAsia="ru-RU"/>
        </w:rPr>
        <w:t xml:space="preserve">                     </w:t>
      </w:r>
      <w:r w:rsidRPr="00F563AE">
        <w:rPr>
          <w:rFonts w:ascii="Times New Roman" w:eastAsia="Times New Roman" w:hAnsi="Times New Roman" w:cs="Times New Roman"/>
          <w:sz w:val="28"/>
          <w:szCs w:val="28"/>
          <w:lang w:val="uk-UA" w:eastAsia="ru-RU"/>
        </w:rPr>
        <w:t>Усі дані про проведене щепле</w:t>
      </w:r>
      <w:r w:rsidR="00DA0D07">
        <w:rPr>
          <w:rFonts w:ascii="Times New Roman" w:eastAsia="Times New Roman" w:hAnsi="Times New Roman" w:cs="Times New Roman"/>
          <w:sz w:val="28"/>
          <w:szCs w:val="28"/>
          <w:lang w:val="uk-UA" w:eastAsia="ru-RU"/>
        </w:rPr>
        <w:t xml:space="preserve">ння (дата, доза, серія, термін </w:t>
      </w:r>
      <w:r w:rsidRPr="00F563AE">
        <w:rPr>
          <w:rFonts w:ascii="Times New Roman" w:eastAsia="Times New Roman" w:hAnsi="Times New Roman" w:cs="Times New Roman"/>
          <w:sz w:val="28"/>
          <w:szCs w:val="28"/>
          <w:lang w:val="uk-UA" w:eastAsia="ru-RU"/>
        </w:rPr>
        <w:t xml:space="preserve">придатності) вносяться до карти розвитку новонародженого та </w:t>
      </w:r>
      <w:r w:rsidR="00DA0D07">
        <w:rPr>
          <w:rFonts w:ascii="Times New Roman" w:eastAsia="Times New Roman" w:hAnsi="Times New Roman" w:cs="Times New Roman"/>
          <w:sz w:val="28"/>
          <w:szCs w:val="28"/>
          <w:lang w:val="uk-UA" w:eastAsia="ru-RU"/>
        </w:rPr>
        <w:t>виписку.</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w:t>
      </w:r>
      <w:r w:rsidR="00DA0D07">
        <w:rPr>
          <w:rFonts w:ascii="Times New Roman" w:eastAsia="Times New Roman" w:hAnsi="Times New Roman" w:cs="Times New Roman"/>
          <w:sz w:val="28"/>
          <w:szCs w:val="28"/>
          <w:lang w:val="uk-UA" w:eastAsia="ru-RU"/>
        </w:rPr>
        <w:t xml:space="preserve">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Щеплення новонароджених про</w:t>
      </w:r>
      <w:r w:rsidR="00DA0D07">
        <w:rPr>
          <w:rFonts w:ascii="Times New Roman" w:eastAsia="Times New Roman" w:hAnsi="Times New Roman" w:cs="Times New Roman"/>
          <w:sz w:val="28"/>
          <w:szCs w:val="28"/>
          <w:lang w:val="uk-UA" w:eastAsia="ru-RU"/>
        </w:rPr>
        <w:t xml:space="preserve">водять  безпосередньо у палаті </w:t>
      </w:r>
      <w:r w:rsidRPr="00F563AE">
        <w:rPr>
          <w:rFonts w:ascii="Times New Roman" w:eastAsia="Times New Roman" w:hAnsi="Times New Roman" w:cs="Times New Roman"/>
          <w:sz w:val="28"/>
          <w:szCs w:val="28"/>
          <w:lang w:val="uk-UA" w:eastAsia="ru-RU"/>
        </w:rPr>
        <w:t xml:space="preserve"> після о</w:t>
      </w:r>
      <w:r w:rsidR="00DA0D07">
        <w:rPr>
          <w:rFonts w:ascii="Times New Roman" w:eastAsia="Times New Roman" w:hAnsi="Times New Roman" w:cs="Times New Roman"/>
          <w:sz w:val="28"/>
          <w:szCs w:val="28"/>
          <w:lang w:val="uk-UA" w:eastAsia="ru-RU"/>
        </w:rPr>
        <w:t xml:space="preserve">гляду дитини лікарем-педіатром . </w:t>
      </w:r>
      <w:r w:rsidRPr="00F563AE">
        <w:rPr>
          <w:rFonts w:ascii="Times New Roman" w:eastAsia="Times New Roman" w:hAnsi="Times New Roman" w:cs="Times New Roman"/>
          <w:sz w:val="28"/>
          <w:szCs w:val="28"/>
          <w:lang w:val="uk-UA" w:eastAsia="ru-RU"/>
        </w:rPr>
        <w:t>Дітям, народженим від матерів</w:t>
      </w:r>
      <w:r w:rsidR="00DA0D07">
        <w:rPr>
          <w:rFonts w:ascii="Times New Roman" w:eastAsia="Times New Roman" w:hAnsi="Times New Roman" w:cs="Times New Roman"/>
          <w:sz w:val="28"/>
          <w:szCs w:val="28"/>
          <w:lang w:val="uk-UA" w:eastAsia="ru-RU"/>
        </w:rPr>
        <w:t xml:space="preserve"> з невизначеним або позитивним </w:t>
      </w:r>
      <w:r w:rsidRPr="00F563AE">
        <w:rPr>
          <w:rFonts w:ascii="Times New Roman" w:eastAsia="Times New Roman" w:hAnsi="Times New Roman" w:cs="Times New Roman"/>
          <w:sz w:val="28"/>
          <w:szCs w:val="28"/>
          <w:lang w:val="uk-UA" w:eastAsia="ru-RU"/>
        </w:rPr>
        <w:t>HBsAg статусом, щеплення проводиться протягом 12 го</w:t>
      </w:r>
      <w:r w:rsidR="00DA0D07">
        <w:rPr>
          <w:rFonts w:ascii="Times New Roman" w:eastAsia="Times New Roman" w:hAnsi="Times New Roman" w:cs="Times New Roman"/>
          <w:sz w:val="28"/>
          <w:szCs w:val="28"/>
          <w:lang w:val="uk-UA" w:eastAsia="ru-RU"/>
        </w:rPr>
        <w:t xml:space="preserve">дин після </w:t>
      </w:r>
      <w:r w:rsidRPr="00F563AE">
        <w:rPr>
          <w:rFonts w:ascii="Times New Roman" w:eastAsia="Times New Roman" w:hAnsi="Times New Roman" w:cs="Times New Roman"/>
          <w:sz w:val="28"/>
          <w:szCs w:val="28"/>
          <w:lang w:val="uk-UA" w:eastAsia="ru-RU"/>
        </w:rPr>
        <w:t>народження незалежно</w:t>
      </w:r>
      <w:r w:rsidR="00DA0D07">
        <w:rPr>
          <w:rFonts w:ascii="Times New Roman" w:eastAsia="Times New Roman" w:hAnsi="Times New Roman" w:cs="Times New Roman"/>
          <w:sz w:val="28"/>
          <w:szCs w:val="28"/>
          <w:lang w:val="uk-UA" w:eastAsia="ru-RU"/>
        </w:rPr>
        <w:t xml:space="preserve"> від маси тіла  і стану дитини </w:t>
      </w:r>
      <w:r w:rsidRPr="00F563AE">
        <w:rPr>
          <w:rFonts w:ascii="Times New Roman" w:eastAsia="Times New Roman" w:hAnsi="Times New Roman" w:cs="Times New Roman"/>
          <w:sz w:val="28"/>
          <w:szCs w:val="28"/>
          <w:lang w:val="uk-UA" w:eastAsia="ru-RU"/>
        </w:rPr>
        <w:t xml:space="preserve">Новонародженим, які народились </w:t>
      </w:r>
      <w:r w:rsidR="00DA0D07">
        <w:rPr>
          <w:rFonts w:ascii="Times New Roman" w:eastAsia="Times New Roman" w:hAnsi="Times New Roman" w:cs="Times New Roman"/>
          <w:sz w:val="28"/>
          <w:szCs w:val="28"/>
          <w:lang w:val="uk-UA" w:eastAsia="ru-RU"/>
        </w:rPr>
        <w:t xml:space="preserve">з масою тіла &lt; 2000 грамів у </w:t>
      </w:r>
      <w:r w:rsidRPr="00F563AE">
        <w:rPr>
          <w:rFonts w:ascii="Times New Roman" w:eastAsia="Times New Roman" w:hAnsi="Times New Roman" w:cs="Times New Roman"/>
          <w:sz w:val="28"/>
          <w:szCs w:val="28"/>
          <w:lang w:val="uk-UA" w:eastAsia="ru-RU"/>
        </w:rPr>
        <w:t>матерів з негативним HBsAg ст</w:t>
      </w:r>
      <w:r w:rsidR="00DA0D07">
        <w:rPr>
          <w:rFonts w:ascii="Times New Roman" w:eastAsia="Times New Roman" w:hAnsi="Times New Roman" w:cs="Times New Roman"/>
          <w:sz w:val="28"/>
          <w:szCs w:val="28"/>
          <w:lang w:val="uk-UA" w:eastAsia="ru-RU"/>
        </w:rPr>
        <w:t xml:space="preserve">атусом, вакцинація проводиться </w:t>
      </w:r>
      <w:r w:rsidRPr="00F563AE">
        <w:rPr>
          <w:rFonts w:ascii="Times New Roman" w:eastAsia="Times New Roman" w:hAnsi="Times New Roman" w:cs="Times New Roman"/>
          <w:sz w:val="28"/>
          <w:szCs w:val="28"/>
          <w:lang w:val="uk-UA" w:eastAsia="ru-RU"/>
        </w:rPr>
        <w:t>при досягненні дитиною маси тіла 2000 грамів або через 1 місяць.</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lastRenderedPageBreak/>
        <w:t xml:space="preserve">Новонародженим, які народились </w:t>
      </w:r>
      <w:r w:rsidR="00DA0D07">
        <w:rPr>
          <w:rFonts w:ascii="Times New Roman" w:eastAsia="Times New Roman" w:hAnsi="Times New Roman" w:cs="Times New Roman"/>
          <w:sz w:val="28"/>
          <w:szCs w:val="28"/>
          <w:lang w:val="uk-UA" w:eastAsia="ru-RU"/>
        </w:rPr>
        <w:t>з масою тіла &gt; 2000 грамів від</w:t>
      </w:r>
      <w:r w:rsidRPr="00F563AE">
        <w:rPr>
          <w:rFonts w:ascii="Times New Roman" w:eastAsia="Times New Roman" w:hAnsi="Times New Roman" w:cs="Times New Roman"/>
          <w:sz w:val="28"/>
          <w:szCs w:val="28"/>
          <w:lang w:val="uk-UA" w:eastAsia="ru-RU"/>
        </w:rPr>
        <w:t xml:space="preserve"> матерів з негативним HBsAg ще</w:t>
      </w:r>
      <w:r w:rsidR="00DA0D07">
        <w:rPr>
          <w:rFonts w:ascii="Times New Roman" w:eastAsia="Times New Roman" w:hAnsi="Times New Roman" w:cs="Times New Roman"/>
          <w:sz w:val="28"/>
          <w:szCs w:val="28"/>
          <w:lang w:val="uk-UA" w:eastAsia="ru-RU"/>
        </w:rPr>
        <w:t>плення проводиться в звичайн</w:t>
      </w:r>
      <w:r w:rsidRPr="00F563AE">
        <w:rPr>
          <w:rFonts w:ascii="Times New Roman" w:eastAsia="Times New Roman" w:hAnsi="Times New Roman" w:cs="Times New Roman"/>
          <w:sz w:val="28"/>
          <w:szCs w:val="28"/>
          <w:lang w:val="uk-UA" w:eastAsia="ru-RU"/>
        </w:rPr>
        <w:t xml:space="preserve"> порядку: перше щеплення в першу добу життя дитини.</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Щеплення проти туберкульозу прово</w:t>
      </w:r>
      <w:r w:rsidR="00DA0D07">
        <w:rPr>
          <w:rFonts w:ascii="Times New Roman" w:eastAsia="Times New Roman" w:hAnsi="Times New Roman" w:cs="Times New Roman"/>
          <w:sz w:val="28"/>
          <w:szCs w:val="28"/>
          <w:lang w:val="uk-UA" w:eastAsia="ru-RU"/>
        </w:rPr>
        <w:t xml:space="preserve">диться всім новонародженим з   </w:t>
      </w:r>
      <w:r w:rsidRPr="00F563AE">
        <w:rPr>
          <w:rFonts w:ascii="Times New Roman" w:eastAsia="Times New Roman" w:hAnsi="Times New Roman" w:cs="Times New Roman"/>
          <w:sz w:val="28"/>
          <w:szCs w:val="28"/>
          <w:lang w:val="uk-UA" w:eastAsia="ru-RU"/>
        </w:rPr>
        <w:t xml:space="preserve"> масою тіла при народженні ≥ 2000,</w:t>
      </w:r>
      <w:r w:rsidR="00DA0D07">
        <w:rPr>
          <w:rFonts w:ascii="Times New Roman" w:eastAsia="Times New Roman" w:hAnsi="Times New Roman" w:cs="Times New Roman"/>
          <w:sz w:val="28"/>
          <w:szCs w:val="28"/>
          <w:lang w:val="uk-UA" w:eastAsia="ru-RU"/>
        </w:rPr>
        <w:t xml:space="preserve">0 грамів на 3 -5 добу життя за </w:t>
      </w:r>
      <w:r w:rsidRPr="00F563AE">
        <w:rPr>
          <w:rFonts w:ascii="Times New Roman" w:eastAsia="Times New Roman" w:hAnsi="Times New Roman" w:cs="Times New Roman"/>
          <w:sz w:val="28"/>
          <w:szCs w:val="28"/>
          <w:lang w:val="uk-UA" w:eastAsia="ru-RU"/>
        </w:rPr>
        <w:t>винятком , якщо дитина хвора, якщо</w:t>
      </w:r>
      <w:r w:rsidR="00DA0D07">
        <w:rPr>
          <w:rFonts w:ascii="Times New Roman" w:eastAsia="Times New Roman" w:hAnsi="Times New Roman" w:cs="Times New Roman"/>
          <w:sz w:val="28"/>
          <w:szCs w:val="28"/>
          <w:lang w:val="uk-UA" w:eastAsia="ru-RU"/>
        </w:rPr>
        <w:t xml:space="preserve"> мати дитини хвора на активний </w:t>
      </w:r>
      <w:r w:rsidRPr="00F563AE">
        <w:rPr>
          <w:rFonts w:ascii="Times New Roman" w:eastAsia="Times New Roman" w:hAnsi="Times New Roman" w:cs="Times New Roman"/>
          <w:sz w:val="28"/>
          <w:szCs w:val="28"/>
          <w:lang w:val="uk-UA" w:eastAsia="ru-RU"/>
        </w:rPr>
        <w:t xml:space="preserve"> туберкульоз,</w:t>
      </w:r>
      <w:r w:rsidR="00DA0D07">
        <w:rPr>
          <w:rFonts w:ascii="Times New Roman" w:eastAsia="Times New Roman" w:hAnsi="Times New Roman" w:cs="Times New Roman"/>
          <w:sz w:val="28"/>
          <w:szCs w:val="28"/>
          <w:lang w:val="uk-UA" w:eastAsia="ru-RU"/>
        </w:rPr>
        <w:t>або</w:t>
      </w:r>
      <w:r w:rsidRPr="00F563AE">
        <w:rPr>
          <w:rFonts w:ascii="Times New Roman" w:eastAsia="Times New Roman" w:hAnsi="Times New Roman" w:cs="Times New Roman"/>
          <w:sz w:val="28"/>
          <w:szCs w:val="28"/>
          <w:lang w:val="uk-UA" w:eastAsia="ru-RU"/>
        </w:rPr>
        <w:t xml:space="preserve"> якщо маса дитини при народженны меньше 2000гр.</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Яка вага при народженні є протипоказом для введення вакцини БЦЖ на 3 добу життя дитини?</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A</w:t>
      </w:r>
      <w:r w:rsidRPr="00F563AE">
        <w:rPr>
          <w:rFonts w:ascii="Times New Roman" w:eastAsia="Times New Roman" w:hAnsi="Times New Roman" w:cs="Times New Roman"/>
          <w:sz w:val="28"/>
          <w:szCs w:val="28"/>
          <w:lang w:val="uk-UA" w:eastAsia="ru-RU"/>
        </w:rPr>
        <w:tab/>
        <w:t xml:space="preserve">До 2000 г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B</w:t>
      </w:r>
      <w:r w:rsidRPr="00F563AE">
        <w:rPr>
          <w:rFonts w:ascii="Times New Roman" w:eastAsia="Times New Roman" w:hAnsi="Times New Roman" w:cs="Times New Roman"/>
          <w:sz w:val="28"/>
          <w:szCs w:val="28"/>
          <w:lang w:val="uk-UA" w:eastAsia="ru-RU"/>
        </w:rPr>
        <w:tab/>
        <w:t xml:space="preserve">2300 г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C</w:t>
      </w:r>
      <w:r w:rsidRPr="00F563AE">
        <w:rPr>
          <w:rFonts w:ascii="Times New Roman" w:eastAsia="Times New Roman" w:hAnsi="Times New Roman" w:cs="Times New Roman"/>
          <w:sz w:val="28"/>
          <w:szCs w:val="28"/>
          <w:lang w:val="uk-UA" w:eastAsia="ru-RU"/>
        </w:rPr>
        <w:tab/>
        <w:t xml:space="preserve">2500 г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D</w:t>
      </w:r>
      <w:r w:rsidRPr="00F563AE">
        <w:rPr>
          <w:rFonts w:ascii="Times New Roman" w:eastAsia="Times New Roman" w:hAnsi="Times New Roman" w:cs="Times New Roman"/>
          <w:sz w:val="28"/>
          <w:szCs w:val="28"/>
          <w:lang w:val="uk-UA" w:eastAsia="ru-RU"/>
        </w:rPr>
        <w:tab/>
        <w:t xml:space="preserve">3000 г </w:t>
      </w:r>
    </w:p>
    <w:p w:rsid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E</w:t>
      </w:r>
      <w:r w:rsidRPr="00F563AE">
        <w:rPr>
          <w:rFonts w:ascii="Times New Roman" w:eastAsia="Times New Roman" w:hAnsi="Times New Roman" w:cs="Times New Roman"/>
          <w:sz w:val="28"/>
          <w:szCs w:val="28"/>
          <w:lang w:val="uk-UA" w:eastAsia="ru-RU"/>
        </w:rPr>
        <w:tab/>
        <w:t>3500 г</w:t>
      </w:r>
    </w:p>
    <w:p w:rsid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Pr="00F563AE" w:rsidRDefault="00DA0D07"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Профілактика рахіту </w:t>
      </w:r>
      <w:r w:rsidR="00F563AE" w:rsidRPr="00F563AE">
        <w:rPr>
          <w:rFonts w:ascii="Times New Roman" w:eastAsia="Times New Roman" w:hAnsi="Times New Roman" w:cs="Times New Roman"/>
          <w:sz w:val="28"/>
          <w:szCs w:val="28"/>
          <w:lang w:val="uk-UA" w:eastAsia="ru-RU"/>
        </w:rPr>
        <w:t xml:space="preserve">(призначення вітаміну Д)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З кінця 1 тижня життя дитини </w:t>
      </w:r>
      <w:r w:rsidR="00DA0D07">
        <w:rPr>
          <w:rFonts w:ascii="Times New Roman" w:eastAsia="Times New Roman" w:hAnsi="Times New Roman" w:cs="Times New Roman"/>
          <w:sz w:val="28"/>
          <w:szCs w:val="28"/>
          <w:lang w:val="uk-UA" w:eastAsia="ru-RU"/>
        </w:rPr>
        <w:t xml:space="preserve">при встановленому ентеральному </w:t>
      </w:r>
      <w:r w:rsidRPr="00F563AE">
        <w:rPr>
          <w:rFonts w:ascii="Times New Roman" w:eastAsia="Times New Roman" w:hAnsi="Times New Roman" w:cs="Times New Roman"/>
          <w:sz w:val="28"/>
          <w:szCs w:val="28"/>
          <w:lang w:val="uk-UA" w:eastAsia="ru-RU"/>
        </w:rPr>
        <w:t xml:space="preserve"> годуванні слід розпочатипрофілакти</w:t>
      </w:r>
      <w:r w:rsidR="00DA0D07">
        <w:rPr>
          <w:rFonts w:ascii="Times New Roman" w:eastAsia="Times New Roman" w:hAnsi="Times New Roman" w:cs="Times New Roman"/>
          <w:sz w:val="28"/>
          <w:szCs w:val="28"/>
          <w:lang w:val="uk-UA" w:eastAsia="ru-RU"/>
        </w:rPr>
        <w:t>чне введення вітаміну Д в дозі  400-800 МО щоденно;</w:t>
      </w:r>
      <w:r w:rsidRPr="00F563AE">
        <w:rPr>
          <w:rFonts w:ascii="Times New Roman" w:eastAsia="Times New Roman" w:hAnsi="Times New Roman" w:cs="Times New Roman"/>
          <w:sz w:val="28"/>
          <w:szCs w:val="28"/>
          <w:lang w:val="uk-UA" w:eastAsia="ru-RU"/>
        </w:rPr>
        <w:t xml:space="preserve"> У разі годування сумішшю додатково призначати вітамін Д, щоб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отримати загальну добову дозу 800 МО</w:t>
      </w:r>
    </w:p>
    <w:p w:rsidR="00F563AE" w:rsidRPr="00F563AE" w:rsidRDefault="00DA0D07"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Профілактика залізо</w:t>
      </w:r>
      <w:r w:rsidR="00F563AE" w:rsidRPr="00F563AE">
        <w:rPr>
          <w:rFonts w:ascii="Times New Roman" w:eastAsia="Times New Roman" w:hAnsi="Times New Roman" w:cs="Times New Roman"/>
          <w:sz w:val="28"/>
          <w:szCs w:val="28"/>
          <w:lang w:val="uk-UA" w:eastAsia="ru-RU"/>
        </w:rPr>
        <w:t>дефіцитної анемії</w:t>
      </w:r>
    </w:p>
    <w:p w:rsidR="00F563AE" w:rsidRPr="00F563AE" w:rsidRDefault="00DA0D07"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(призначення препаратів </w:t>
      </w:r>
      <w:r w:rsidR="00F563AE" w:rsidRPr="00F563AE">
        <w:rPr>
          <w:rFonts w:ascii="Times New Roman" w:eastAsia="Times New Roman" w:hAnsi="Times New Roman" w:cs="Times New Roman"/>
          <w:sz w:val="28"/>
          <w:szCs w:val="28"/>
          <w:lang w:val="uk-UA" w:eastAsia="ru-RU"/>
        </w:rPr>
        <w:t>заліза)</w:t>
      </w:r>
    </w:p>
    <w:p w:rsidR="00F563AE" w:rsidRDefault="00F563AE" w:rsidP="0075596F">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 Новонародженим з масою ті</w:t>
      </w:r>
      <w:r w:rsidR="00DA0D07">
        <w:rPr>
          <w:rFonts w:ascii="Times New Roman" w:eastAsia="Times New Roman" w:hAnsi="Times New Roman" w:cs="Times New Roman"/>
          <w:sz w:val="28"/>
          <w:szCs w:val="28"/>
          <w:lang w:val="uk-UA" w:eastAsia="ru-RU"/>
        </w:rPr>
        <w:t xml:space="preserve">ла при народженні &lt; 1800 гр і </w:t>
      </w:r>
      <w:r w:rsidRPr="00F563AE">
        <w:rPr>
          <w:rFonts w:ascii="Times New Roman" w:eastAsia="Times New Roman" w:hAnsi="Times New Roman" w:cs="Times New Roman"/>
          <w:sz w:val="28"/>
          <w:szCs w:val="28"/>
          <w:lang w:val="uk-UA" w:eastAsia="ru-RU"/>
        </w:rPr>
        <w:t xml:space="preserve"> терміном гестації &lt; 32</w:t>
      </w:r>
      <w:r w:rsidR="00DA0D07">
        <w:rPr>
          <w:rFonts w:ascii="Times New Roman" w:eastAsia="Times New Roman" w:hAnsi="Times New Roman" w:cs="Times New Roman"/>
          <w:sz w:val="28"/>
          <w:szCs w:val="28"/>
          <w:lang w:val="uk-UA" w:eastAsia="ru-RU"/>
        </w:rPr>
        <w:t xml:space="preserve"> тижнів з початку 3 тижня життя</w:t>
      </w:r>
      <w:r w:rsidRPr="00F563AE">
        <w:rPr>
          <w:rFonts w:ascii="Times New Roman" w:eastAsia="Times New Roman" w:hAnsi="Times New Roman" w:cs="Times New Roman"/>
          <w:sz w:val="28"/>
          <w:szCs w:val="28"/>
          <w:lang w:val="uk-UA" w:eastAsia="ru-RU"/>
        </w:rPr>
        <w:t xml:space="preserve"> рекомендовано призначенн</w:t>
      </w:r>
      <w:r w:rsidR="0075596F">
        <w:rPr>
          <w:rFonts w:ascii="Times New Roman" w:eastAsia="Times New Roman" w:hAnsi="Times New Roman" w:cs="Times New Roman"/>
          <w:sz w:val="28"/>
          <w:szCs w:val="28"/>
          <w:lang w:val="uk-UA" w:eastAsia="ru-RU"/>
        </w:rPr>
        <w:t xml:space="preserve">я 2-4 мг/кг елементного заліза </w:t>
      </w:r>
      <w:r w:rsidRPr="00F563AE">
        <w:rPr>
          <w:rFonts w:ascii="Times New Roman" w:eastAsia="Times New Roman" w:hAnsi="Times New Roman" w:cs="Times New Roman"/>
          <w:sz w:val="28"/>
          <w:szCs w:val="28"/>
          <w:lang w:val="uk-UA" w:eastAsia="ru-RU"/>
        </w:rPr>
        <w:t xml:space="preserve">внутрішньо на добу </w:t>
      </w:r>
      <w:r w:rsidR="0075596F">
        <w:rPr>
          <w:rFonts w:ascii="Times New Roman" w:eastAsia="Times New Roman" w:hAnsi="Times New Roman" w:cs="Times New Roman"/>
          <w:sz w:val="28"/>
          <w:szCs w:val="28"/>
          <w:lang w:val="uk-UA" w:eastAsia="ru-RU"/>
        </w:rPr>
        <w:t>щоденно;</w:t>
      </w:r>
      <w:r w:rsidRPr="00F563AE">
        <w:rPr>
          <w:rFonts w:ascii="Times New Roman" w:eastAsia="Times New Roman" w:hAnsi="Times New Roman" w:cs="Times New Roman"/>
          <w:sz w:val="28"/>
          <w:szCs w:val="28"/>
          <w:lang w:val="uk-UA" w:eastAsia="ru-RU"/>
        </w:rPr>
        <w:t xml:space="preserve">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Критерії виписки  дитини</w:t>
      </w:r>
      <w:r w:rsidR="0075596F">
        <w:rPr>
          <w:rFonts w:ascii="Times New Roman" w:eastAsia="Times New Roman" w:hAnsi="Times New Roman" w:cs="Times New Roman"/>
          <w:sz w:val="28"/>
          <w:szCs w:val="28"/>
          <w:lang w:val="uk-UA" w:eastAsia="ru-RU"/>
        </w:rPr>
        <w:t>:</w:t>
      </w:r>
      <w:r w:rsidRPr="00F563AE">
        <w:rPr>
          <w:rFonts w:ascii="Times New Roman" w:eastAsia="Times New Roman" w:hAnsi="Times New Roman" w:cs="Times New Roman"/>
          <w:sz w:val="28"/>
          <w:szCs w:val="28"/>
          <w:lang w:val="uk-UA" w:eastAsia="ru-RU"/>
        </w:rPr>
        <w:t xml:space="preserve">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Ма</w:t>
      </w:r>
      <w:r w:rsidR="0075596F">
        <w:rPr>
          <w:rFonts w:ascii="Times New Roman" w:eastAsia="Times New Roman" w:hAnsi="Times New Roman" w:cs="Times New Roman"/>
          <w:sz w:val="28"/>
          <w:szCs w:val="28"/>
          <w:lang w:val="uk-UA" w:eastAsia="ru-RU"/>
        </w:rPr>
        <w:t>са тіла дитини ≥ 2000,0 грамів.</w:t>
      </w:r>
      <w:r w:rsidRPr="00F563AE">
        <w:rPr>
          <w:rFonts w:ascii="Times New Roman" w:eastAsia="Times New Roman" w:hAnsi="Times New Roman" w:cs="Times New Roman"/>
          <w:sz w:val="28"/>
          <w:szCs w:val="28"/>
          <w:lang w:val="uk-UA" w:eastAsia="ru-RU"/>
        </w:rPr>
        <w:t xml:space="preserve"> Загальний стан дитини задовільний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Самостійне дихання адекватне з частотою 30-60 за хвилину</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Дитина може підтримувати стабільну нормальну температуру</w:t>
      </w:r>
      <w:r w:rsidR="0075596F" w:rsidRPr="0075596F">
        <w:rPr>
          <w:rFonts w:ascii="Times New Roman" w:eastAsia="Times New Roman" w:hAnsi="Times New Roman" w:cs="Times New Roman"/>
          <w:sz w:val="28"/>
          <w:szCs w:val="28"/>
          <w:lang w:val="uk-UA" w:eastAsia="ru-RU"/>
        </w:rPr>
        <w:t xml:space="preserve"> </w:t>
      </w:r>
      <w:r w:rsidR="0075596F" w:rsidRPr="00F563AE">
        <w:rPr>
          <w:rFonts w:ascii="Times New Roman" w:eastAsia="Times New Roman" w:hAnsi="Times New Roman" w:cs="Times New Roman"/>
          <w:sz w:val="28"/>
          <w:szCs w:val="28"/>
          <w:lang w:val="uk-UA" w:eastAsia="ru-RU"/>
        </w:rPr>
        <w:t>тіла</w:t>
      </w:r>
      <w:r w:rsidR="0075596F">
        <w:rPr>
          <w:rFonts w:ascii="Times New Roman" w:eastAsia="Times New Roman" w:hAnsi="Times New Roman" w:cs="Times New Roman"/>
          <w:sz w:val="28"/>
          <w:szCs w:val="28"/>
          <w:lang w:val="uk-UA" w:eastAsia="ru-RU"/>
        </w:rPr>
        <w:t>.</w:t>
      </w:r>
      <w:r w:rsidRPr="00F563AE">
        <w:rPr>
          <w:rFonts w:ascii="Times New Roman" w:eastAsia="Times New Roman" w:hAnsi="Times New Roman" w:cs="Times New Roman"/>
          <w:sz w:val="28"/>
          <w:szCs w:val="28"/>
          <w:lang w:val="uk-UA" w:eastAsia="ru-RU"/>
        </w:rPr>
        <w:t xml:space="preserve">                                                                                           </w:t>
      </w:r>
      <w:r w:rsidR="0075596F">
        <w:rPr>
          <w:rFonts w:ascii="Times New Roman" w:eastAsia="Times New Roman" w:hAnsi="Times New Roman" w:cs="Times New Roman"/>
          <w:sz w:val="28"/>
          <w:szCs w:val="28"/>
          <w:lang w:val="uk-UA" w:eastAsia="ru-RU"/>
        </w:rPr>
        <w:t xml:space="preserve">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Дитина засвоює належний добови</w:t>
      </w:r>
      <w:r w:rsidR="0075596F">
        <w:rPr>
          <w:rFonts w:ascii="Times New Roman" w:eastAsia="Times New Roman" w:hAnsi="Times New Roman" w:cs="Times New Roman"/>
          <w:sz w:val="28"/>
          <w:szCs w:val="28"/>
          <w:lang w:val="uk-UA" w:eastAsia="ru-RU"/>
        </w:rPr>
        <w:t xml:space="preserve">й об’єм харчування і стабільно </w:t>
      </w:r>
      <w:r w:rsidRPr="00F563AE">
        <w:rPr>
          <w:rFonts w:ascii="Times New Roman" w:eastAsia="Times New Roman" w:hAnsi="Times New Roman" w:cs="Times New Roman"/>
          <w:sz w:val="28"/>
          <w:szCs w:val="28"/>
          <w:lang w:val="uk-UA" w:eastAsia="ru-RU"/>
        </w:rPr>
        <w:t>збільшує масу тіла (щонайменше 20 г/добу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Зроблені всі профілактичні щеплення</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Пуповинний залишок або ранка сухі</w:t>
      </w:r>
      <w:r w:rsidR="0075596F">
        <w:rPr>
          <w:rFonts w:ascii="Times New Roman" w:eastAsia="Times New Roman" w:hAnsi="Times New Roman" w:cs="Times New Roman"/>
          <w:sz w:val="28"/>
          <w:szCs w:val="28"/>
          <w:lang w:val="uk-UA" w:eastAsia="ru-RU"/>
        </w:rPr>
        <w:t xml:space="preserve"> та чисті, без ознак запалення.</w:t>
      </w:r>
    </w:p>
    <w:p w:rsidR="00F563AE" w:rsidRDefault="0075596F" w:rsidP="00F563A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Рекомендовано після виписки:</w:t>
      </w:r>
      <w:r w:rsidR="00F563AE" w:rsidRPr="00F563AE">
        <w:rPr>
          <w:rFonts w:ascii="Times New Roman" w:eastAsia="Times New Roman" w:hAnsi="Times New Roman" w:cs="Times New Roman"/>
          <w:sz w:val="28"/>
          <w:szCs w:val="28"/>
          <w:lang w:val="uk-UA" w:eastAsia="ru-RU"/>
        </w:rPr>
        <w:t xml:space="preserve">  продовжити про</w:t>
      </w:r>
      <w:r>
        <w:rPr>
          <w:rFonts w:ascii="Times New Roman" w:eastAsia="Times New Roman" w:hAnsi="Times New Roman" w:cs="Times New Roman"/>
          <w:sz w:val="28"/>
          <w:szCs w:val="28"/>
          <w:lang w:val="uk-UA" w:eastAsia="ru-RU"/>
        </w:rPr>
        <w:t xml:space="preserve">філактичне введення вітамін, </w:t>
      </w:r>
      <w:r w:rsidR="00F563AE" w:rsidRPr="00F563AE">
        <w:rPr>
          <w:rFonts w:ascii="Times New Roman" w:eastAsia="Times New Roman" w:hAnsi="Times New Roman" w:cs="Times New Roman"/>
          <w:sz w:val="28"/>
          <w:szCs w:val="28"/>
          <w:lang w:val="uk-UA" w:eastAsia="ru-RU"/>
        </w:rPr>
        <w:t>продовжити профілактичне введення  заліза</w:t>
      </w:r>
      <w:r>
        <w:rPr>
          <w:rFonts w:ascii="Times New Roman" w:eastAsia="Times New Roman" w:hAnsi="Times New Roman" w:cs="Times New Roman"/>
          <w:sz w:val="28"/>
          <w:szCs w:val="28"/>
          <w:lang w:val="uk-UA" w:eastAsia="ru-RU"/>
        </w:rPr>
        <w:t>.</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 xml:space="preserve">Одним з критеріїв виписування дитини, народженої з малою масою тіла, з пологового будинку є маса тіла, що дорівнює або більша: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A</w:t>
      </w:r>
      <w:r w:rsidRPr="00F563AE">
        <w:rPr>
          <w:rFonts w:ascii="Times New Roman" w:eastAsia="Times New Roman" w:hAnsi="Times New Roman" w:cs="Times New Roman"/>
          <w:sz w:val="28"/>
          <w:szCs w:val="28"/>
          <w:lang w:val="uk-UA" w:eastAsia="ru-RU"/>
        </w:rPr>
        <w:tab/>
        <w:t xml:space="preserve">2000 г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B</w:t>
      </w:r>
      <w:r w:rsidRPr="00F563AE">
        <w:rPr>
          <w:rFonts w:ascii="Times New Roman" w:eastAsia="Times New Roman" w:hAnsi="Times New Roman" w:cs="Times New Roman"/>
          <w:sz w:val="28"/>
          <w:szCs w:val="28"/>
          <w:lang w:val="uk-UA" w:eastAsia="ru-RU"/>
        </w:rPr>
        <w:tab/>
        <w:t xml:space="preserve">3500 г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C</w:t>
      </w:r>
      <w:r w:rsidRPr="00F563AE">
        <w:rPr>
          <w:rFonts w:ascii="Times New Roman" w:eastAsia="Times New Roman" w:hAnsi="Times New Roman" w:cs="Times New Roman"/>
          <w:sz w:val="28"/>
          <w:szCs w:val="28"/>
          <w:lang w:val="uk-UA" w:eastAsia="ru-RU"/>
        </w:rPr>
        <w:tab/>
        <w:t xml:space="preserve">1500 г  </w:t>
      </w:r>
    </w:p>
    <w:p w:rsidR="00F563AE" w:rsidRPr="00F563AE"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D</w:t>
      </w:r>
      <w:r w:rsidRPr="00F563AE">
        <w:rPr>
          <w:rFonts w:ascii="Times New Roman" w:eastAsia="Times New Roman" w:hAnsi="Times New Roman" w:cs="Times New Roman"/>
          <w:sz w:val="28"/>
          <w:szCs w:val="28"/>
          <w:lang w:val="uk-UA" w:eastAsia="ru-RU"/>
        </w:rPr>
        <w:tab/>
        <w:t xml:space="preserve">2500 г  </w:t>
      </w:r>
    </w:p>
    <w:p w:rsidR="00F563AE" w:rsidRPr="001C2017" w:rsidRDefault="00F563AE" w:rsidP="00F563AE">
      <w:pPr>
        <w:spacing w:after="0" w:line="240" w:lineRule="auto"/>
        <w:rPr>
          <w:rFonts w:ascii="Times New Roman" w:eastAsia="Times New Roman" w:hAnsi="Times New Roman" w:cs="Times New Roman"/>
          <w:sz w:val="28"/>
          <w:szCs w:val="28"/>
          <w:lang w:val="uk-UA" w:eastAsia="ru-RU"/>
        </w:rPr>
      </w:pPr>
      <w:r w:rsidRPr="00F563AE">
        <w:rPr>
          <w:rFonts w:ascii="Times New Roman" w:eastAsia="Times New Roman" w:hAnsi="Times New Roman" w:cs="Times New Roman"/>
          <w:sz w:val="28"/>
          <w:szCs w:val="28"/>
          <w:lang w:val="uk-UA" w:eastAsia="ru-RU"/>
        </w:rPr>
        <w:t>E</w:t>
      </w:r>
      <w:r w:rsidRPr="00F563AE">
        <w:rPr>
          <w:rFonts w:ascii="Times New Roman" w:eastAsia="Times New Roman" w:hAnsi="Times New Roman" w:cs="Times New Roman"/>
          <w:sz w:val="28"/>
          <w:szCs w:val="28"/>
          <w:lang w:val="uk-UA" w:eastAsia="ru-RU"/>
        </w:rPr>
        <w:tab/>
        <w:t xml:space="preserve">3000 г  </w:t>
      </w:r>
    </w:p>
    <w:p w:rsidR="003E7976" w:rsidRPr="001C2017" w:rsidRDefault="008254F6" w:rsidP="003E7976">
      <w:pPr>
        <w:tabs>
          <w:tab w:val="left" w:pos="0"/>
        </w:tabs>
        <w:ind w:firstLine="709"/>
        <w:jc w:val="both"/>
        <w:rPr>
          <w:rFonts w:ascii="Times New Roman" w:eastAsia="Times New Roman" w:hAnsi="Times New Roman" w:cs="Times New Roman"/>
          <w:b/>
          <w:spacing w:val="-4"/>
          <w:sz w:val="24"/>
          <w:szCs w:val="24"/>
          <w:lang w:val="uk-UA" w:eastAsia="ru-RU"/>
        </w:rPr>
      </w:pPr>
      <w:r w:rsidRPr="001C2017">
        <w:rPr>
          <w:rFonts w:ascii="Times New Roman" w:eastAsia="Times New Roman" w:hAnsi="Times New Roman" w:cs="Times New Roman"/>
          <w:b/>
          <w:sz w:val="28"/>
          <w:szCs w:val="28"/>
          <w:lang w:val="uk-UA" w:eastAsia="ru-RU"/>
        </w:rPr>
        <w:lastRenderedPageBreak/>
        <w:t>Питання для самоконтролю:</w:t>
      </w:r>
      <w:r w:rsidR="003E7976" w:rsidRPr="001C2017">
        <w:rPr>
          <w:rFonts w:ascii="Times New Roman" w:eastAsia="Times New Roman" w:hAnsi="Times New Roman" w:cs="Times New Roman"/>
          <w:b/>
          <w:spacing w:val="-4"/>
          <w:sz w:val="24"/>
          <w:szCs w:val="24"/>
          <w:lang w:val="uk-UA" w:eastAsia="ru-RU"/>
        </w:rPr>
        <w:t xml:space="preserve"> </w:t>
      </w:r>
    </w:p>
    <w:p w:rsidR="003E7976" w:rsidRPr="003E7976" w:rsidRDefault="003E7976" w:rsidP="003E7976">
      <w:pPr>
        <w:tabs>
          <w:tab w:val="left" w:pos="0"/>
        </w:tabs>
        <w:ind w:firstLine="709"/>
        <w:jc w:val="both"/>
        <w:rPr>
          <w:rFonts w:ascii="Times New Roman" w:eastAsia="Times New Roman" w:hAnsi="Times New Roman" w:cs="Times New Roman"/>
          <w:spacing w:val="-4"/>
          <w:sz w:val="28"/>
          <w:szCs w:val="24"/>
          <w:lang w:val="uk-UA" w:eastAsia="ru-RU"/>
        </w:rPr>
      </w:pPr>
      <w:r w:rsidRPr="003E7976">
        <w:rPr>
          <w:rFonts w:ascii="Times New Roman" w:eastAsia="Times New Roman" w:hAnsi="Times New Roman" w:cs="Times New Roman"/>
          <w:spacing w:val="-4"/>
          <w:sz w:val="28"/>
          <w:szCs w:val="24"/>
          <w:lang w:val="uk-UA" w:eastAsia="ru-RU"/>
        </w:rPr>
        <w:t>Визначення недоношеності та її причини. Клінічна характеристика недоношеної дитини. Зовнішні ознаки, функціональна незрілість, особливості центральної нервової системи, легень, серцево-судинної і травної систем, гемопоезу та реактивності організму.</w:t>
      </w:r>
    </w:p>
    <w:p w:rsidR="003E7976" w:rsidRPr="003E7976" w:rsidRDefault="003E7976" w:rsidP="003E7976">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3E7976">
        <w:rPr>
          <w:rFonts w:ascii="Times New Roman" w:eastAsia="Times New Roman" w:hAnsi="Times New Roman" w:cs="Times New Roman"/>
          <w:sz w:val="28"/>
          <w:szCs w:val="24"/>
          <w:lang w:val="uk-UA" w:eastAsia="ru-RU"/>
        </w:rPr>
        <w:t>Особливості перебігу фізіологічних станів. Організація середовища та принципи виходжування недоношених дітей. Етапність виходжування. Методи зігрівання недоношених дітей. Профілактика вторинної асфіксії. Вигодовування недоношених з урахуванням віку, маси тіла під час народження, ступеня зрілості, загального стану. Техніка годування. Добова та разова кількість молока. Потреба в основних харчових інгредієнтах. Профілактика гіпотрофії, рахіту, анемії. Особливості фізичного та психомоторного розвитку. Основні принципи диспансеризації недоношених дітей.</w:t>
      </w:r>
    </w:p>
    <w:p w:rsidR="003E7976" w:rsidRPr="003E7976" w:rsidRDefault="003E7976" w:rsidP="003E7976">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3E7976">
        <w:rPr>
          <w:rFonts w:ascii="Times New Roman" w:eastAsia="Times New Roman" w:hAnsi="Times New Roman" w:cs="Times New Roman"/>
          <w:sz w:val="28"/>
          <w:szCs w:val="24"/>
          <w:lang w:val="uk-UA" w:eastAsia="ru-RU"/>
        </w:rPr>
        <w:t>Догляд за недоношеною дитиною в домашніх умовах.</w:t>
      </w:r>
    </w:p>
    <w:p w:rsidR="003E7976" w:rsidRPr="003E7976" w:rsidRDefault="003E7976" w:rsidP="003E7976">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
          <w:i/>
          <w:sz w:val="24"/>
          <w:szCs w:val="24"/>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AB56E5" w:rsidRDefault="008254F6" w:rsidP="008254F6">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AB56E5" w:rsidRDefault="008254F6" w:rsidP="008254F6">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Default="008254F6" w:rsidP="008254F6">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8254F6" w:rsidRPr="00AB56E5" w:rsidRDefault="008254F6" w:rsidP="008254F6">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394854" w:rsidRDefault="00394854" w:rsidP="00394854">
      <w:pPr>
        <w:spacing w:after="0" w:line="240" w:lineRule="auto"/>
        <w:ind w:left="540"/>
        <w:jc w:val="center"/>
        <w:rPr>
          <w:rFonts w:ascii="Times New Roman" w:eastAsia="Times New Roman" w:hAnsi="Times New Roman" w:cs="Times New Roman"/>
          <w:b/>
          <w:sz w:val="32"/>
          <w:szCs w:val="32"/>
          <w:lang w:val="uk-UA" w:eastAsia="ru-RU"/>
        </w:rPr>
      </w:pPr>
      <w:r w:rsidRPr="005F21BB">
        <w:rPr>
          <w:rFonts w:ascii="Times New Roman" w:eastAsia="Times New Roman" w:hAnsi="Times New Roman" w:cs="Times New Roman"/>
          <w:b/>
          <w:sz w:val="32"/>
          <w:szCs w:val="32"/>
          <w:lang w:val="uk-UA" w:eastAsia="ru-RU"/>
        </w:rPr>
        <w:t>План  лекційного заняття №</w:t>
      </w:r>
      <w:r w:rsidR="008340AD">
        <w:rPr>
          <w:rFonts w:ascii="Times New Roman" w:eastAsia="Times New Roman" w:hAnsi="Times New Roman" w:cs="Times New Roman"/>
          <w:b/>
          <w:sz w:val="32"/>
          <w:szCs w:val="32"/>
          <w:lang w:val="uk-UA" w:eastAsia="ru-RU"/>
        </w:rPr>
        <w:t xml:space="preserve"> 6</w:t>
      </w:r>
    </w:p>
    <w:p w:rsidR="00394854" w:rsidRPr="005F21BB" w:rsidRDefault="00394854" w:rsidP="00394854">
      <w:pPr>
        <w:spacing w:after="0" w:line="240" w:lineRule="auto"/>
        <w:ind w:left="540"/>
        <w:jc w:val="center"/>
        <w:rPr>
          <w:rFonts w:ascii="Times New Roman" w:eastAsia="Times New Roman" w:hAnsi="Times New Roman" w:cs="Times New Roman"/>
          <w:b/>
          <w:sz w:val="32"/>
          <w:szCs w:val="32"/>
          <w:lang w:val="uk-UA" w:eastAsia="ru-RU"/>
        </w:rPr>
      </w:pPr>
    </w:p>
    <w:p w:rsidR="00394854" w:rsidRDefault="00394854" w:rsidP="00394854">
      <w:pPr>
        <w:pStyle w:val="31"/>
        <w:widowControl w:val="0"/>
        <w:ind w:firstLine="709"/>
        <w:rPr>
          <w:rFonts w:ascii="Times New Roman" w:hAnsi="Times New Roman"/>
          <w:b w:val="0"/>
          <w:sz w:val="28"/>
          <w:szCs w:val="28"/>
          <w:lang w:eastAsia="ru-RU"/>
        </w:rPr>
      </w:pPr>
      <w:r w:rsidRPr="005F21BB">
        <w:rPr>
          <w:rFonts w:ascii="Times New Roman" w:hAnsi="Times New Roman"/>
          <w:sz w:val="28"/>
          <w:szCs w:val="28"/>
          <w:lang w:eastAsia="ru-RU"/>
        </w:rPr>
        <w:t>Тема</w:t>
      </w:r>
      <w:r>
        <w:rPr>
          <w:rFonts w:ascii="Times New Roman" w:hAnsi="Times New Roman"/>
          <w:b w:val="0"/>
          <w:sz w:val="28"/>
          <w:szCs w:val="28"/>
          <w:lang w:eastAsia="ru-RU"/>
        </w:rPr>
        <w:t xml:space="preserve">: </w:t>
      </w:r>
    </w:p>
    <w:p w:rsidR="00394854" w:rsidRDefault="00394854" w:rsidP="00394854">
      <w:pPr>
        <w:pStyle w:val="31"/>
        <w:widowControl w:val="0"/>
        <w:ind w:firstLine="709"/>
        <w:jc w:val="left"/>
        <w:rPr>
          <w:rFonts w:ascii="Times New Roman" w:hAnsi="Times New Roman"/>
          <w:b w:val="0"/>
          <w:sz w:val="28"/>
          <w:szCs w:val="28"/>
          <w:lang w:eastAsia="ru-RU"/>
        </w:rPr>
      </w:pPr>
    </w:p>
    <w:p w:rsidR="00394854" w:rsidRPr="00394854" w:rsidRDefault="00394854" w:rsidP="003948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r w:rsidRPr="00394854">
        <w:rPr>
          <w:rFonts w:ascii="Times New Roman" w:eastAsia="Times New Roman" w:hAnsi="Times New Roman" w:cs="Times New Roman"/>
          <w:sz w:val="28"/>
          <w:szCs w:val="24"/>
          <w:lang w:val="uk-UA" w:eastAsia="ru-RU"/>
        </w:rPr>
        <w:t>Вигодовування грудної дитини та харчування дітей старшого віку</w:t>
      </w:r>
    </w:p>
    <w:p w:rsidR="00394854" w:rsidRPr="00394854" w:rsidRDefault="00394854" w:rsidP="003948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val="uk-UA" w:eastAsia="ru-RU"/>
        </w:rPr>
      </w:pPr>
    </w:p>
    <w:p w:rsidR="00394854" w:rsidRDefault="00394854" w:rsidP="00394854">
      <w:pPr>
        <w:spacing w:after="0" w:line="240" w:lineRule="auto"/>
        <w:jc w:val="both"/>
        <w:rPr>
          <w:rFonts w:ascii="Times New Roman" w:eastAsia="Times New Roman" w:hAnsi="Times New Roman" w:cs="Times New Roman"/>
          <w:b/>
          <w:sz w:val="28"/>
          <w:szCs w:val="28"/>
          <w:lang w:val="uk-UA" w:eastAsia="ru-RU"/>
        </w:rPr>
      </w:pPr>
    </w:p>
    <w:p w:rsidR="00394854" w:rsidRDefault="00394854" w:rsidP="00394854">
      <w:pPr>
        <w:ind w:firstLine="709"/>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Мета</w:t>
      </w:r>
      <w:r>
        <w:rPr>
          <w:rFonts w:ascii="Times New Roman" w:eastAsia="Times New Roman" w:hAnsi="Times New Roman" w:cs="Times New Roman"/>
          <w:b/>
          <w:sz w:val="28"/>
          <w:szCs w:val="28"/>
          <w:lang w:val="uk-UA" w:eastAsia="ru-RU"/>
        </w:rPr>
        <w:t xml:space="preserve">: </w:t>
      </w:r>
    </w:p>
    <w:p w:rsidR="00394854" w:rsidRDefault="00394854" w:rsidP="00394854">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Засвоїти і застосовувати </w:t>
      </w:r>
      <w:r w:rsidRPr="00331AF3">
        <w:rPr>
          <w:rFonts w:ascii="Times New Roman" w:hAnsi="Times New Roman"/>
          <w:sz w:val="28"/>
          <w:szCs w:val="28"/>
          <w:lang w:val="uk-UA" w:eastAsia="ru-RU"/>
        </w:rPr>
        <w:t>теоретичні знання з анатомо-фізіологічних особливостей дитячого організму, показати вплив цих особливостей на розвиток патології в різні вікові періоди, переконати у необхідності індивідуального підходу до кожної дитини</w:t>
      </w:r>
      <w:r>
        <w:rPr>
          <w:rFonts w:ascii="Times New Roman" w:eastAsia="Times New Roman" w:hAnsi="Times New Roman" w:cs="Times New Roman"/>
          <w:sz w:val="28"/>
          <w:szCs w:val="28"/>
          <w:lang w:val="uk-UA" w:eastAsia="ru-RU"/>
        </w:rPr>
        <w:t xml:space="preserve"> .</w:t>
      </w:r>
    </w:p>
    <w:p w:rsidR="00394854" w:rsidRPr="00331AF3" w:rsidRDefault="00394854" w:rsidP="00394854">
      <w:pPr>
        <w:pStyle w:val="a3"/>
        <w:widowControl w:val="0"/>
        <w:ind w:firstLine="709"/>
        <w:rPr>
          <w:rFonts w:ascii="Times New Roman" w:hAnsi="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Набути </w:t>
      </w:r>
      <w:r w:rsidRPr="001156DB">
        <w:rPr>
          <w:rFonts w:ascii="Times New Roman" w:eastAsia="Times New Roman" w:hAnsi="Times New Roman" w:cs="Times New Roman"/>
          <w:sz w:val="28"/>
          <w:szCs w:val="28"/>
          <w:lang w:val="uk-UA" w:eastAsia="ru-RU"/>
        </w:rPr>
        <w:t>змогу обстежити, правильно та об’єктивно оцінити стан дитини, надати долікарську медичну допомогу, виконувати складні медичні маніпуляції з діагностичною і лікувальною метою, проводити лікувально-профілактичні заходи, знати основи охорони праці</w:t>
      </w:r>
      <w:r>
        <w:rPr>
          <w:rFonts w:ascii="Times New Roman" w:eastAsia="Times New Roman" w:hAnsi="Times New Roman" w:cs="Times New Roman"/>
          <w:sz w:val="28"/>
          <w:szCs w:val="28"/>
          <w:lang w:val="uk-UA" w:eastAsia="ru-RU"/>
        </w:rPr>
        <w:t xml:space="preserve"> та охорону праці в педіатрії</w:t>
      </w:r>
      <w:r w:rsidRPr="00331AF3">
        <w:rPr>
          <w:rFonts w:ascii="Times New Roman" w:hAnsi="Times New Roman"/>
          <w:sz w:val="28"/>
          <w:szCs w:val="28"/>
          <w:lang w:val="uk-UA" w:eastAsia="ru-RU"/>
        </w:rPr>
        <w:t>.</w:t>
      </w:r>
    </w:p>
    <w:p w:rsidR="00394854" w:rsidRDefault="00394854" w:rsidP="00394854">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Навчальна</w:t>
      </w:r>
      <w:r>
        <w:rPr>
          <w:rFonts w:ascii="Times New Roman" w:eastAsia="Times New Roman" w:hAnsi="Times New Roman" w:cs="Times New Roman"/>
          <w:b/>
          <w:sz w:val="28"/>
          <w:szCs w:val="28"/>
          <w:lang w:val="uk-UA" w:eastAsia="ru-RU"/>
        </w:rPr>
        <w:t>:</w:t>
      </w:r>
    </w:p>
    <w:p w:rsidR="00394854" w:rsidRPr="008D4FA8" w:rsidRDefault="00394854" w:rsidP="00394854">
      <w:pPr>
        <w:pStyle w:val="a5"/>
        <w:numPr>
          <w:ilvl w:val="0"/>
          <w:numId w:val="2"/>
        </w:numPr>
        <w:tabs>
          <w:tab w:val="clear" w:pos="567"/>
        </w:tabs>
        <w:rPr>
          <w:sz w:val="28"/>
          <w:szCs w:val="28"/>
          <w:lang w:val="uk-UA"/>
        </w:rPr>
      </w:pPr>
      <w:r>
        <w:rPr>
          <w:sz w:val="28"/>
          <w:szCs w:val="28"/>
          <w:lang w:val="uk-UA" w:eastAsia="ru-RU"/>
        </w:rPr>
        <w:t xml:space="preserve"> Ознайомитись</w:t>
      </w:r>
      <w:r w:rsidRPr="001156DB">
        <w:rPr>
          <w:sz w:val="28"/>
          <w:szCs w:val="28"/>
          <w:lang w:val="uk-UA" w:eastAsia="ru-RU"/>
        </w:rPr>
        <w:t xml:space="preserve"> з основними завданнями державної системи </w:t>
      </w:r>
      <w:r>
        <w:rPr>
          <w:sz w:val="28"/>
          <w:szCs w:val="28"/>
          <w:lang w:val="uk-UA" w:eastAsia="ru-RU"/>
        </w:rPr>
        <w:t>охорони материнства і дитинства,</w:t>
      </w:r>
      <w:r w:rsidRPr="009D6BCC">
        <w:rPr>
          <w:sz w:val="28"/>
          <w:szCs w:val="28"/>
        </w:rPr>
        <w:t xml:space="preserve"> </w:t>
      </w:r>
      <w:r>
        <w:rPr>
          <w:sz w:val="28"/>
          <w:szCs w:val="28"/>
          <w:lang w:val="uk-UA"/>
        </w:rPr>
        <w:t>сучасними методами</w:t>
      </w:r>
      <w:r w:rsidRPr="008D4FA8">
        <w:rPr>
          <w:sz w:val="28"/>
          <w:szCs w:val="28"/>
          <w:lang w:val="uk-UA"/>
        </w:rPr>
        <w:t xml:space="preserve"> обстеження органів і систем;</w:t>
      </w:r>
    </w:p>
    <w:p w:rsidR="00394854" w:rsidRPr="00331AF3" w:rsidRDefault="00394854" w:rsidP="00394854">
      <w:pPr>
        <w:widowControl w:val="0"/>
        <w:spacing w:after="0" w:line="240" w:lineRule="auto"/>
        <w:ind w:firstLine="709"/>
        <w:rPr>
          <w:rFonts w:ascii="Times New Roman" w:eastAsia="Times New Roman" w:hAnsi="Times New Roman" w:cs="Times New Roman"/>
          <w:sz w:val="28"/>
          <w:szCs w:val="28"/>
          <w:lang w:val="uk-UA" w:eastAsia="ru-RU"/>
        </w:rPr>
      </w:pPr>
    </w:p>
    <w:p w:rsidR="00394854" w:rsidRDefault="00394854" w:rsidP="00394854">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Виховна</w:t>
      </w:r>
      <w:r>
        <w:rPr>
          <w:rFonts w:ascii="Times New Roman" w:eastAsia="Times New Roman" w:hAnsi="Times New Roman" w:cs="Times New Roman"/>
          <w:b/>
          <w:sz w:val="28"/>
          <w:szCs w:val="28"/>
          <w:lang w:val="uk-UA" w:eastAsia="ru-RU"/>
        </w:rPr>
        <w:t xml:space="preserve">: </w:t>
      </w:r>
    </w:p>
    <w:p w:rsidR="00394854" w:rsidRPr="00D868D7" w:rsidRDefault="00394854" w:rsidP="00394854">
      <w:pPr>
        <w:widowControl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Набути здатності до таких якостей: </w:t>
      </w:r>
      <w:r w:rsidRPr="00D868D7">
        <w:rPr>
          <w:rFonts w:ascii="Times New Roman" w:eastAsia="Times New Roman" w:hAnsi="Times New Roman" w:cs="Times New Roman"/>
          <w:sz w:val="28"/>
          <w:szCs w:val="28"/>
          <w:lang w:val="uk-UA" w:eastAsia="ru-RU"/>
        </w:rPr>
        <w:t>дисциплінованість, спостережливість, співчуття, чуйність, милосердя і головне — високу відповідальність за кожну дію медичного працівника.</w:t>
      </w:r>
    </w:p>
    <w:p w:rsidR="00253416" w:rsidRPr="00C5424F" w:rsidRDefault="00253416" w:rsidP="00253416">
      <w:pPr>
        <w:pStyle w:val="Default"/>
        <w:ind w:right="101"/>
        <w:jc w:val="both"/>
        <w:rPr>
          <w:sz w:val="28"/>
          <w:szCs w:val="28"/>
          <w:lang w:val="uk-UA"/>
        </w:rPr>
      </w:pPr>
      <w:r w:rsidRPr="005F21BB">
        <w:rPr>
          <w:rFonts w:eastAsia="Times New Roman"/>
          <w:b/>
          <w:sz w:val="28"/>
          <w:szCs w:val="28"/>
          <w:lang w:val="uk-UA" w:eastAsia="ru-RU"/>
        </w:rPr>
        <w:t>Загальні компетентності</w:t>
      </w:r>
      <w:r>
        <w:rPr>
          <w:rFonts w:eastAsia="Times New Roman"/>
          <w:b/>
          <w:sz w:val="28"/>
          <w:szCs w:val="28"/>
          <w:lang w:val="uk-UA" w:eastAsia="ru-RU"/>
        </w:rPr>
        <w:t xml:space="preserve">: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4. Здатність застосовувати знання у практичних ситуаціях.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5. Здатність спілкуватися державною мовою як усно, так і письмово.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6. Знання та розуміння предметної області та розуміння професійної діяльності. </w:t>
      </w:r>
    </w:p>
    <w:p w:rsidR="00253416" w:rsidRPr="00331AF3" w:rsidRDefault="00253416" w:rsidP="0025341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31AF3">
        <w:rPr>
          <w:rFonts w:ascii="Times New Roman" w:eastAsia="Times New Roman" w:hAnsi="Times New Roman" w:cs="Times New Roman"/>
          <w:sz w:val="28"/>
          <w:szCs w:val="28"/>
          <w:lang w:eastAsia="ru-RU"/>
        </w:rPr>
        <w:t>ЗК. 8. Здатність до міжособистісної взаємодії.</w:t>
      </w:r>
    </w:p>
    <w:p w:rsidR="00253416" w:rsidRPr="005F21BB" w:rsidRDefault="00253416" w:rsidP="00253416">
      <w:pPr>
        <w:spacing w:after="0" w:line="240" w:lineRule="auto"/>
        <w:rPr>
          <w:rFonts w:ascii="Times New Roman" w:eastAsia="Times New Roman" w:hAnsi="Times New Roman" w:cs="Times New Roman"/>
          <w:b/>
          <w:sz w:val="28"/>
          <w:szCs w:val="28"/>
          <w:lang w:eastAsia="ru-RU"/>
        </w:rPr>
      </w:pPr>
    </w:p>
    <w:p w:rsidR="00394854" w:rsidRDefault="00394854" w:rsidP="00394854">
      <w:pPr>
        <w:spacing w:after="0" w:line="240" w:lineRule="auto"/>
        <w:rPr>
          <w:rFonts w:ascii="Times New Roman" w:eastAsia="Times New Roman" w:hAnsi="Times New Roman" w:cs="Times New Roman"/>
          <w:b/>
          <w:sz w:val="28"/>
          <w:szCs w:val="28"/>
          <w:lang w:val="uk-UA" w:eastAsia="ru-RU"/>
        </w:rPr>
      </w:pPr>
    </w:p>
    <w:p w:rsidR="00394854" w:rsidRDefault="00394854" w:rsidP="00394854">
      <w:pPr>
        <w:spacing w:after="0" w:line="240" w:lineRule="auto"/>
        <w:rPr>
          <w:rFonts w:ascii="Times New Roman" w:eastAsia="Times New Roman" w:hAnsi="Times New Roman" w:cs="Times New Roman"/>
          <w:b/>
          <w:sz w:val="28"/>
          <w:szCs w:val="28"/>
          <w:lang w:val="uk-UA" w:eastAsia="ru-RU"/>
        </w:rPr>
      </w:pPr>
    </w:p>
    <w:p w:rsidR="00394854" w:rsidRDefault="00394854" w:rsidP="00394854">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Результати навчання</w:t>
      </w:r>
      <w:r>
        <w:rPr>
          <w:rFonts w:ascii="Times New Roman" w:eastAsia="Times New Roman" w:hAnsi="Times New Roman" w:cs="Times New Roman"/>
          <w:b/>
          <w:sz w:val="28"/>
          <w:szCs w:val="28"/>
          <w:lang w:val="uk-UA" w:eastAsia="ru-RU"/>
        </w:rPr>
        <w:t xml:space="preserve">: </w:t>
      </w:r>
    </w:p>
    <w:p w:rsidR="00394854"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D868D7" w:rsidRDefault="00394854" w:rsidP="00394854">
      <w:pPr>
        <w:spacing w:after="0" w:line="240" w:lineRule="auto"/>
        <w:rPr>
          <w:rFonts w:ascii="Times New Roman" w:eastAsia="Times New Roman" w:hAnsi="Times New Roman" w:cs="Times New Roman"/>
          <w:sz w:val="28"/>
          <w:szCs w:val="28"/>
          <w:lang w:val="uk-UA" w:eastAsia="ru-RU"/>
        </w:rPr>
      </w:pPr>
      <w:r w:rsidRPr="00D868D7">
        <w:rPr>
          <w:rFonts w:ascii="Times New Roman" w:eastAsia="Times New Roman" w:hAnsi="Times New Roman" w:cs="Times New Roman"/>
          <w:sz w:val="28"/>
          <w:szCs w:val="28"/>
          <w:lang w:val="uk-UA" w:eastAsia="ru-RU"/>
        </w:rPr>
        <w:t>Набути здатності до виконання</w:t>
      </w:r>
      <w:r>
        <w:rPr>
          <w:rFonts w:ascii="Times New Roman" w:eastAsia="Times New Roman" w:hAnsi="Times New Roman" w:cs="Times New Roman"/>
          <w:sz w:val="28"/>
          <w:szCs w:val="28"/>
          <w:lang w:val="uk-UA" w:eastAsia="ru-RU"/>
        </w:rPr>
        <w:t xml:space="preserve"> професійних</w:t>
      </w:r>
      <w:r w:rsidRPr="00D868D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компетентностей</w:t>
      </w: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B6509C" w:rsidRDefault="00394854" w:rsidP="00394854">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Методи</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мультимедійна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п</w:t>
      </w:r>
      <w:r w:rsidRPr="00B6509C">
        <w:rPr>
          <w:rFonts w:ascii="Times New Roman" w:eastAsia="Times New Roman" w:hAnsi="Times New Roman" w:cs="Times New Roman"/>
          <w:sz w:val="28"/>
          <w:szCs w:val="28"/>
          <w:lang w:val="uk-UA" w:eastAsia="ru-RU"/>
        </w:rPr>
        <w:t>резентація лекції</w:t>
      </w:r>
    </w:p>
    <w:p w:rsidR="00394854"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EA209A" w:rsidRDefault="00394854" w:rsidP="00394854">
      <w:pPr>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Дидактичні засоби навчання</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полілог</w:t>
      </w:r>
      <w:r>
        <w:rPr>
          <w:rFonts w:ascii="Times New Roman" w:eastAsia="Times New Roman" w:hAnsi="Times New Roman" w:cs="Times New Roman"/>
          <w:sz w:val="28"/>
          <w:szCs w:val="28"/>
          <w:lang w:val="uk-UA" w:eastAsia="ru-RU"/>
        </w:rPr>
        <w:t>,</w:t>
      </w:r>
      <w:r w:rsidRPr="00B6509C">
        <w:rPr>
          <w:rFonts w:ascii="Times New Roman" w:eastAsia="Times New Roman" w:hAnsi="Times New Roman" w:cs="Times New Roman"/>
          <w:sz w:val="28"/>
          <w:szCs w:val="28"/>
          <w:lang w:val="uk-UA" w:eastAsia="ru-RU"/>
        </w:rPr>
        <w:t xml:space="preserve"> вибірковий контрол</w:t>
      </w:r>
      <w:r>
        <w:rPr>
          <w:rFonts w:ascii="Times New Roman" w:eastAsia="Times New Roman" w:hAnsi="Times New Roman" w:cs="Times New Roman"/>
          <w:sz w:val="28"/>
          <w:szCs w:val="28"/>
          <w:lang w:val="uk-UA" w:eastAsia="ru-RU"/>
        </w:rPr>
        <w:t>ь на засвоєння викладеної теми.</w:t>
      </w: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p>
    <w:p w:rsidR="00394854" w:rsidRDefault="00394854" w:rsidP="00394854">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Література:</w:t>
      </w: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AB56E5" w:rsidRDefault="00394854" w:rsidP="00394854">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394854" w:rsidRPr="005F21BB" w:rsidRDefault="00394854" w:rsidP="00394854">
      <w:pPr>
        <w:spacing w:after="0" w:line="240" w:lineRule="auto"/>
        <w:rPr>
          <w:rFonts w:ascii="Times New Roman" w:eastAsia="Times New Roman" w:hAnsi="Times New Roman" w:cs="Times New Roman"/>
          <w:sz w:val="28"/>
          <w:szCs w:val="28"/>
          <w:lang w:val="uk-UA" w:eastAsia="ru-RU"/>
        </w:rPr>
      </w:pPr>
    </w:p>
    <w:p w:rsidR="00394854" w:rsidRPr="00AB56E5" w:rsidRDefault="00394854" w:rsidP="00394854">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394854" w:rsidRDefault="00394854" w:rsidP="00394854">
      <w:pPr>
        <w:spacing w:after="0" w:line="240" w:lineRule="auto"/>
        <w:rPr>
          <w:rFonts w:ascii="Times New Roman" w:eastAsia="Times New Roman" w:hAnsi="Times New Roman" w:cs="Times New Roman"/>
          <w:sz w:val="28"/>
          <w:szCs w:val="28"/>
          <w:lang w:val="uk-UA" w:eastAsia="ru-RU"/>
        </w:rPr>
      </w:pPr>
    </w:p>
    <w:p w:rsidR="00394854" w:rsidRDefault="00394854" w:rsidP="00394854">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394854" w:rsidRPr="00AB56E5" w:rsidRDefault="00394854" w:rsidP="00394854">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394854" w:rsidRDefault="00394854" w:rsidP="00394854">
      <w:pPr>
        <w:spacing w:after="0" w:line="240" w:lineRule="auto"/>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rPr>
          <w:rFonts w:ascii="Times New Roman" w:eastAsia="Times New Roman" w:hAnsi="Times New Roman" w:cs="Times New Roman"/>
          <w:b/>
          <w:sz w:val="28"/>
          <w:szCs w:val="28"/>
          <w:u w:val="single"/>
          <w:lang w:val="uk-UA" w:eastAsia="ru-RU"/>
        </w:rPr>
      </w:pPr>
    </w:p>
    <w:p w:rsidR="00394854" w:rsidRPr="005F21BB" w:rsidRDefault="00394854" w:rsidP="00394854">
      <w:pPr>
        <w:spacing w:after="0" w:line="240" w:lineRule="auto"/>
        <w:jc w:val="center"/>
        <w:rPr>
          <w:rFonts w:ascii="Times New Roman" w:eastAsia="Times New Roman" w:hAnsi="Times New Roman" w:cs="Times New Roman"/>
          <w:b/>
          <w:sz w:val="28"/>
          <w:szCs w:val="28"/>
          <w:u w:val="single"/>
          <w:lang w:val="uk-UA" w:eastAsia="ru-RU"/>
        </w:rPr>
      </w:pPr>
      <w:r w:rsidRPr="005F21BB">
        <w:rPr>
          <w:rFonts w:ascii="Times New Roman" w:eastAsia="Times New Roman" w:hAnsi="Times New Roman" w:cs="Times New Roman"/>
          <w:b/>
          <w:sz w:val="28"/>
          <w:szCs w:val="28"/>
          <w:u w:val="single"/>
          <w:lang w:val="uk-UA" w:eastAsia="ru-RU"/>
        </w:rPr>
        <w:t xml:space="preserve">Структура заняття </w:t>
      </w:r>
    </w:p>
    <w:p w:rsidR="00394854" w:rsidRPr="005F21BB" w:rsidRDefault="00394854" w:rsidP="00394854">
      <w:pPr>
        <w:spacing w:after="0" w:line="240" w:lineRule="auto"/>
        <w:jc w:val="center"/>
        <w:rPr>
          <w:rFonts w:ascii="Times New Roman" w:eastAsia="Times New Roman" w:hAnsi="Times New Roman" w:cs="Times New Roman"/>
          <w:b/>
          <w:sz w:val="28"/>
          <w:szCs w:val="28"/>
          <w:lang w:val="uk-UA" w:eastAsia="ru-RU"/>
        </w:rPr>
      </w:pPr>
    </w:p>
    <w:p w:rsidR="00394854" w:rsidRDefault="00394854" w:rsidP="00394854">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1. Організаційна частина заняття </w:t>
      </w:r>
    </w:p>
    <w:p w:rsidR="00394854" w:rsidRDefault="00394854" w:rsidP="00394854">
      <w:pPr>
        <w:spacing w:after="0" w:line="240" w:lineRule="auto"/>
        <w:rPr>
          <w:rFonts w:ascii="Times New Roman" w:eastAsia="Times New Roman" w:hAnsi="Times New Roman" w:cs="Times New Roman"/>
          <w:sz w:val="28"/>
          <w:szCs w:val="28"/>
          <w:lang w:val="uk-UA" w:eastAsia="ru-RU"/>
        </w:rPr>
      </w:pPr>
    </w:p>
    <w:p w:rsidR="00394854" w:rsidRDefault="00394854" w:rsidP="00394854">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2. Повідомлення теми, мети та основних завдань заняття   </w:t>
      </w:r>
    </w:p>
    <w:p w:rsidR="00394854" w:rsidRPr="005F21BB" w:rsidRDefault="00394854" w:rsidP="00394854">
      <w:pPr>
        <w:spacing w:after="0" w:line="240" w:lineRule="auto"/>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3. Актуалізація опорних знань здобувачів освіти і контроль вихідного рівня знань</w:t>
      </w:r>
    </w:p>
    <w:p w:rsidR="00394854" w:rsidRDefault="00394854" w:rsidP="00394854">
      <w:pPr>
        <w:spacing w:after="0" w:line="240" w:lineRule="auto"/>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4. Мотивація навчальної діяльності здобувача  освіти </w:t>
      </w: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5. Усвідомлення нових знань (вивчення нового матеріалу або засвоєння   нових знань)</w:t>
      </w:r>
    </w:p>
    <w:p w:rsidR="00394854" w:rsidRDefault="00394854" w:rsidP="00394854">
      <w:pPr>
        <w:spacing w:after="0" w:line="240" w:lineRule="auto"/>
        <w:rPr>
          <w:rFonts w:ascii="Times New Roman" w:eastAsia="Times New Roman" w:hAnsi="Times New Roman" w:cs="Times New Roman"/>
          <w:b/>
          <w:sz w:val="28"/>
          <w:szCs w:val="28"/>
          <w:lang w:val="uk-UA" w:eastAsia="ru-RU"/>
        </w:rPr>
      </w:pPr>
    </w:p>
    <w:p w:rsidR="00394854"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5F21BB" w:rsidRDefault="00394854" w:rsidP="00394854">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6.Узагальнення та систематизація вивченого матеріалу</w:t>
      </w:r>
    </w:p>
    <w:p w:rsidR="00394854" w:rsidRDefault="00394854" w:rsidP="00394854">
      <w:pPr>
        <w:spacing w:after="0" w:line="240" w:lineRule="auto"/>
        <w:rPr>
          <w:rFonts w:ascii="Times New Roman" w:eastAsia="Times New Roman" w:hAnsi="Times New Roman" w:cs="Times New Roman"/>
          <w:sz w:val="28"/>
          <w:szCs w:val="28"/>
          <w:lang w:val="uk-UA" w:eastAsia="ru-RU"/>
        </w:rPr>
      </w:pPr>
    </w:p>
    <w:p w:rsidR="00394854" w:rsidRDefault="00394854" w:rsidP="00394854">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7. Підведення підсумків заняття </w:t>
      </w:r>
    </w:p>
    <w:p w:rsidR="00394854" w:rsidRPr="005F21BB" w:rsidRDefault="00394854" w:rsidP="00394854">
      <w:pPr>
        <w:spacing w:after="0" w:line="240" w:lineRule="auto"/>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8. Домашнє завдання </w:t>
      </w:r>
    </w:p>
    <w:p w:rsidR="00394854" w:rsidRPr="005F21BB" w:rsidRDefault="00394854" w:rsidP="00394854">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                                  </w:t>
      </w:r>
    </w:p>
    <w:p w:rsidR="00394854" w:rsidRPr="005F21BB" w:rsidRDefault="00394854" w:rsidP="00394854">
      <w:pPr>
        <w:spacing w:after="0" w:line="240" w:lineRule="auto"/>
        <w:jc w:val="both"/>
        <w:rPr>
          <w:rFonts w:ascii="Times New Roman" w:eastAsia="Times New Roman" w:hAnsi="Times New Roman" w:cs="Times New Roman"/>
          <w:b/>
          <w:sz w:val="28"/>
          <w:szCs w:val="28"/>
          <w:lang w:val="uk-UA" w:eastAsia="ru-RU"/>
        </w:rPr>
      </w:pPr>
    </w:p>
    <w:p w:rsidR="00394854" w:rsidRDefault="00394854" w:rsidP="00394854">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Викладач</w:t>
      </w:r>
      <w:r>
        <w:rPr>
          <w:rFonts w:ascii="Times New Roman" w:eastAsia="Times New Roman" w:hAnsi="Times New Roman" w:cs="Times New Roman"/>
          <w:b/>
          <w:sz w:val="28"/>
          <w:szCs w:val="28"/>
          <w:lang w:val="uk-UA" w:eastAsia="ru-RU"/>
        </w:rPr>
        <w:t>: Олена НЕЖУРА</w:t>
      </w:r>
    </w:p>
    <w:p w:rsidR="00135F08" w:rsidRDefault="00135F08" w:rsidP="00394854">
      <w:pPr>
        <w:spacing w:after="0" w:line="240" w:lineRule="auto"/>
        <w:jc w:val="both"/>
        <w:rPr>
          <w:rFonts w:ascii="Times New Roman" w:eastAsia="Times New Roman" w:hAnsi="Times New Roman" w:cs="Times New Roman"/>
          <w:b/>
          <w:sz w:val="28"/>
          <w:szCs w:val="28"/>
          <w:lang w:val="uk-UA" w:eastAsia="ru-RU"/>
        </w:rPr>
      </w:pPr>
    </w:p>
    <w:p w:rsidR="00E73CA7" w:rsidRDefault="00E73CA7" w:rsidP="0039485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object w:dxaOrig="1508" w:dyaOrig="944">
          <v:shape id="_x0000_i1030" type="#_x0000_t75" style="width:75.9pt;height:47.2pt" o:ole="">
            <v:imagedata r:id="rId18" o:title=""/>
          </v:shape>
          <o:OLEObject Type="Embed" ProgID="PowerPoint.Show.12" ShapeID="_x0000_i1030" DrawAspect="Icon" ObjectID="_1800427943" r:id="rId19"/>
        </w:object>
      </w:r>
    </w:p>
    <w:p w:rsidR="00E73CA7" w:rsidRDefault="00E73CA7" w:rsidP="00394854">
      <w:pPr>
        <w:spacing w:after="0" w:line="240" w:lineRule="auto"/>
        <w:jc w:val="both"/>
        <w:rPr>
          <w:rFonts w:ascii="Times New Roman" w:eastAsia="Times New Roman" w:hAnsi="Times New Roman" w:cs="Times New Roman"/>
          <w:sz w:val="28"/>
          <w:szCs w:val="28"/>
          <w:lang w:val="uk-UA" w:eastAsia="ru-RU"/>
        </w:rPr>
      </w:pPr>
    </w:p>
    <w:p w:rsidR="00E73CA7" w:rsidRDefault="00E73CA7" w:rsidP="00394854">
      <w:pPr>
        <w:spacing w:after="0" w:line="240" w:lineRule="auto"/>
        <w:jc w:val="both"/>
        <w:rPr>
          <w:rFonts w:ascii="Times New Roman" w:eastAsia="Times New Roman" w:hAnsi="Times New Roman" w:cs="Times New Roman"/>
          <w:sz w:val="28"/>
          <w:szCs w:val="28"/>
          <w:lang w:val="uk-UA" w:eastAsia="ru-RU"/>
        </w:rPr>
      </w:pPr>
    </w:p>
    <w:p w:rsidR="00E73CA7" w:rsidRDefault="00E73CA7" w:rsidP="00394854">
      <w:pPr>
        <w:spacing w:after="0" w:line="240" w:lineRule="auto"/>
        <w:jc w:val="both"/>
        <w:rPr>
          <w:rFonts w:ascii="Times New Roman" w:eastAsia="Times New Roman" w:hAnsi="Times New Roman" w:cs="Times New Roman"/>
          <w:sz w:val="28"/>
          <w:szCs w:val="28"/>
          <w:lang w:val="uk-UA" w:eastAsia="ru-RU"/>
        </w:rPr>
      </w:pPr>
    </w:p>
    <w:p w:rsidR="00135F08" w:rsidRPr="00135F08" w:rsidRDefault="00135F08" w:rsidP="00394854">
      <w:pPr>
        <w:spacing w:after="0" w:line="240" w:lineRule="auto"/>
        <w:jc w:val="both"/>
        <w:rPr>
          <w:rFonts w:ascii="Times New Roman" w:eastAsia="Times New Roman" w:hAnsi="Times New Roman" w:cs="Times New Roman"/>
          <w:sz w:val="28"/>
          <w:szCs w:val="28"/>
          <w:lang w:val="uk-UA" w:eastAsia="ru-RU"/>
        </w:rPr>
      </w:pPr>
      <w:r w:rsidRPr="00135F08">
        <w:rPr>
          <w:rFonts w:ascii="Times New Roman" w:eastAsia="Times New Roman" w:hAnsi="Times New Roman" w:cs="Times New Roman"/>
          <w:sz w:val="28"/>
          <w:szCs w:val="28"/>
          <w:lang w:val="uk-UA" w:eastAsia="ru-RU"/>
        </w:rPr>
        <w:t>Добова потреба дітей в харчових речовинах</w:t>
      </w:r>
    </w:p>
    <w:p w:rsidR="00394854" w:rsidRPr="005F21BB" w:rsidRDefault="00394854" w:rsidP="00394854">
      <w:pPr>
        <w:spacing w:after="0" w:line="240" w:lineRule="auto"/>
        <w:jc w:val="both"/>
        <w:rPr>
          <w:rFonts w:ascii="Times New Roman" w:eastAsia="Times New Roman" w:hAnsi="Times New Roman" w:cs="Times New Roman"/>
          <w:b/>
          <w:sz w:val="28"/>
          <w:szCs w:val="28"/>
          <w:lang w:val="uk-UA" w:eastAsia="ru-RU"/>
        </w:rPr>
      </w:pPr>
    </w:p>
    <w:tbl>
      <w:tblPr>
        <w:tblW w:w="16360" w:type="dxa"/>
        <w:tblCellMar>
          <w:left w:w="0" w:type="dxa"/>
          <w:right w:w="0" w:type="dxa"/>
        </w:tblCellMar>
        <w:tblLook w:val="0600" w:firstRow="0" w:lastRow="0" w:firstColumn="0" w:lastColumn="0" w:noHBand="1" w:noVBand="1"/>
      </w:tblPr>
      <w:tblGrid>
        <w:gridCol w:w="4320"/>
        <w:gridCol w:w="3580"/>
        <w:gridCol w:w="3860"/>
        <w:gridCol w:w="4600"/>
      </w:tblGrid>
      <w:tr w:rsidR="00135F08" w:rsidRPr="00135F08" w:rsidTr="00135F08">
        <w:trPr>
          <w:trHeight w:val="168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val="uk-UA" w:eastAsia="ru-RU"/>
              </w:rPr>
              <w:lastRenderedPageBreak/>
              <w:t>Вік</w:t>
            </w:r>
          </w:p>
        </w:tc>
        <w:tc>
          <w:tcPr>
            <w:tcW w:w="358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val="uk-UA" w:eastAsia="ru-RU"/>
              </w:rPr>
              <w:t xml:space="preserve">Білки, г </w:t>
            </w:r>
          </w:p>
        </w:tc>
        <w:tc>
          <w:tcPr>
            <w:tcW w:w="386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val="uk-UA" w:eastAsia="ru-RU"/>
              </w:rPr>
              <w:t>Жири, г</w:t>
            </w:r>
          </w:p>
        </w:tc>
        <w:tc>
          <w:tcPr>
            <w:tcW w:w="4600"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val="uk-UA" w:eastAsia="ru-RU"/>
              </w:rPr>
              <w:t>Вуглеводи , г</w:t>
            </w:r>
          </w:p>
        </w:tc>
      </w:tr>
      <w:tr w:rsidR="00135F08" w:rsidRPr="00135F08" w:rsidTr="00135F08">
        <w:trPr>
          <w:trHeight w:val="1323"/>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0-3 мес.</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2,2</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6,5</w:t>
            </w:r>
          </w:p>
        </w:tc>
        <w:tc>
          <w:tcPr>
            <w:tcW w:w="460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13</w:t>
            </w:r>
          </w:p>
        </w:tc>
      </w:tr>
      <w:tr w:rsidR="00135F08" w:rsidRPr="00135F08" w:rsidTr="00135F08">
        <w:trPr>
          <w:trHeight w:val="1834"/>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4-6 мес.</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2,6</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6,0</w:t>
            </w:r>
          </w:p>
        </w:tc>
        <w:tc>
          <w:tcPr>
            <w:tcW w:w="460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13</w:t>
            </w:r>
          </w:p>
        </w:tc>
      </w:tr>
      <w:tr w:rsidR="00135F08" w:rsidRPr="00135F08" w:rsidTr="00135F08">
        <w:trPr>
          <w:trHeight w:val="1834"/>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7-12 мес.</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2,9</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5,5</w:t>
            </w:r>
          </w:p>
        </w:tc>
        <w:tc>
          <w:tcPr>
            <w:tcW w:w="460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93418E" w:rsidRPr="00135F08" w:rsidRDefault="00135F08" w:rsidP="00135F08">
            <w:pPr>
              <w:spacing w:after="0" w:line="240" w:lineRule="auto"/>
              <w:jc w:val="center"/>
              <w:rPr>
                <w:rFonts w:ascii="Times New Roman" w:eastAsia="Times New Roman" w:hAnsi="Times New Roman" w:cs="Times New Roman"/>
                <w:b/>
                <w:sz w:val="28"/>
                <w:szCs w:val="28"/>
                <w:lang w:eastAsia="ru-RU"/>
              </w:rPr>
            </w:pPr>
            <w:r w:rsidRPr="00135F08">
              <w:rPr>
                <w:rFonts w:ascii="Times New Roman" w:eastAsia="Times New Roman" w:hAnsi="Times New Roman" w:cs="Times New Roman"/>
                <w:b/>
                <w:bCs/>
                <w:sz w:val="28"/>
                <w:szCs w:val="28"/>
                <w:lang w:eastAsia="ru-RU"/>
              </w:rPr>
              <w:t>13</w:t>
            </w:r>
          </w:p>
        </w:tc>
      </w:tr>
    </w:tbl>
    <w:p w:rsidR="00135F08" w:rsidRDefault="00135F08" w:rsidP="00394854">
      <w:pPr>
        <w:spacing w:after="0" w:line="240" w:lineRule="auto"/>
        <w:jc w:val="center"/>
        <w:rPr>
          <w:rFonts w:ascii="Times New Roman" w:eastAsia="Times New Roman" w:hAnsi="Times New Roman" w:cs="Times New Roman"/>
          <w:sz w:val="28"/>
          <w:szCs w:val="28"/>
          <w:lang w:val="uk-UA" w:eastAsia="ru-RU"/>
        </w:rPr>
      </w:pPr>
      <w:r w:rsidRPr="00135F08">
        <w:rPr>
          <w:rFonts w:ascii="Times New Roman" w:eastAsia="Times New Roman" w:hAnsi="Times New Roman" w:cs="Times New Roman"/>
          <w:sz w:val="28"/>
          <w:szCs w:val="28"/>
          <w:lang w:val="uk-UA" w:eastAsia="ru-RU"/>
        </w:rPr>
        <w:t>Потреби в енергії для немовлят змінюються залежно від віку:</w:t>
      </w:r>
    </w:p>
    <w:p w:rsidR="00135F08" w:rsidRPr="00135F08" w:rsidRDefault="00135F08" w:rsidP="00135F08">
      <w:pPr>
        <w:spacing w:after="0" w:line="240" w:lineRule="auto"/>
        <w:jc w:val="center"/>
        <w:rPr>
          <w:rFonts w:ascii="Times New Roman" w:eastAsia="Times New Roman" w:hAnsi="Times New Roman" w:cs="Times New Roman"/>
          <w:sz w:val="28"/>
          <w:szCs w:val="28"/>
          <w:lang w:val="uk-UA" w:eastAsia="ru-RU"/>
        </w:rPr>
      </w:pPr>
      <w:r w:rsidRPr="00135F08">
        <w:rPr>
          <w:rFonts w:ascii="Times New Roman" w:eastAsia="Times New Roman" w:hAnsi="Times New Roman" w:cs="Times New Roman"/>
          <w:sz w:val="28"/>
          <w:szCs w:val="28"/>
          <w:lang w:val="uk-UA" w:eastAsia="ru-RU"/>
        </w:rPr>
        <w:br/>
        <w:t>1-3 міс -120 ккал/кг на добу</w:t>
      </w:r>
    </w:p>
    <w:p w:rsidR="00135F08" w:rsidRPr="00135F08" w:rsidRDefault="00135F08" w:rsidP="00135F08">
      <w:pPr>
        <w:spacing w:after="0" w:line="240" w:lineRule="auto"/>
        <w:jc w:val="center"/>
        <w:rPr>
          <w:rFonts w:ascii="Times New Roman" w:eastAsia="Times New Roman" w:hAnsi="Times New Roman" w:cs="Times New Roman"/>
          <w:sz w:val="28"/>
          <w:szCs w:val="28"/>
          <w:lang w:val="uk-UA" w:eastAsia="ru-RU"/>
        </w:rPr>
      </w:pPr>
      <w:r w:rsidRPr="00135F08">
        <w:rPr>
          <w:rFonts w:ascii="Times New Roman" w:eastAsia="Times New Roman" w:hAnsi="Times New Roman" w:cs="Times New Roman"/>
          <w:sz w:val="28"/>
          <w:szCs w:val="28"/>
          <w:lang w:val="uk-UA" w:eastAsia="ru-RU"/>
        </w:rPr>
        <w:t xml:space="preserve"> 4-6 міс – 115 ккал/кг на добу</w:t>
      </w:r>
    </w:p>
    <w:p w:rsidR="00394854" w:rsidRDefault="00135F08" w:rsidP="00135F08">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135F08">
        <w:rPr>
          <w:rFonts w:ascii="Times New Roman" w:eastAsia="Times New Roman" w:hAnsi="Times New Roman" w:cs="Times New Roman"/>
          <w:sz w:val="28"/>
          <w:szCs w:val="28"/>
          <w:lang w:val="uk-UA" w:eastAsia="ru-RU"/>
        </w:rPr>
        <w:t>7-12 міс – 110 ккал/кг на добу</w:t>
      </w:r>
    </w:p>
    <w:p w:rsidR="00BA2092" w:rsidRDefault="00BA2092" w:rsidP="00BA2092">
      <w:pPr>
        <w:rPr>
          <w:sz w:val="28"/>
          <w:szCs w:val="28"/>
          <w:lang w:val="uk-UA"/>
        </w:rPr>
      </w:pPr>
      <w:r w:rsidRPr="00BA2092">
        <w:rPr>
          <w:sz w:val="28"/>
          <w:szCs w:val="28"/>
          <w:lang w:val="uk-UA"/>
        </w:rPr>
        <w:t>Принципи</w:t>
      </w:r>
      <w:r w:rsidR="00E51B14" w:rsidRPr="00BA2092">
        <w:rPr>
          <w:sz w:val="28"/>
          <w:szCs w:val="28"/>
          <w:lang w:val="uk-UA"/>
        </w:rPr>
        <w:t xml:space="preserve"> успішного грудного  вигодовування ВООЗ і ЮНІСЕФ</w:t>
      </w:r>
      <w:r w:rsidR="00E51B14" w:rsidRPr="00BA2092">
        <w:rPr>
          <w:sz w:val="28"/>
          <w:szCs w:val="28"/>
          <w:lang w:val="uk-UA"/>
        </w:rPr>
        <w:br/>
        <w:t>в програмі «Baby friendly hospital»</w:t>
      </w:r>
      <w:r w:rsidR="00E51B14" w:rsidRPr="00BA2092">
        <w:rPr>
          <w:sz w:val="28"/>
          <w:szCs w:val="28"/>
          <w:lang w:val="uk-UA"/>
        </w:rPr>
        <w:br/>
      </w:r>
      <w:r w:rsidR="00D26894" w:rsidRPr="00BA2092">
        <w:rPr>
          <w:sz w:val="28"/>
          <w:szCs w:val="28"/>
          <w:lang w:val="uk-UA"/>
        </w:rPr>
        <w:t>Наявність плану дій (політики) щодо підтримки грудного вигодовування (далі - Політика) і регулярне доведення його положень до відома усіх медичних працівників закладу, вагітних, матерів та членів їх родини</w:t>
      </w:r>
      <w:r>
        <w:rPr>
          <w:sz w:val="28"/>
          <w:szCs w:val="28"/>
          <w:lang w:val="uk-UA"/>
        </w:rPr>
        <w:t>.</w:t>
      </w:r>
    </w:p>
    <w:p w:rsidR="00BA2092" w:rsidRDefault="00D26894" w:rsidP="00BA2092">
      <w:pPr>
        <w:rPr>
          <w:rFonts w:ascii="Times New Roman" w:eastAsia="Times New Roman" w:hAnsi="Times New Roman" w:cs="Times New Roman"/>
          <w:sz w:val="28"/>
          <w:szCs w:val="28"/>
          <w:lang w:val="uk-UA" w:eastAsia="ru-RU"/>
        </w:rPr>
      </w:pPr>
      <w:r w:rsidRPr="00D26894">
        <w:rPr>
          <w:rFonts w:ascii="Times New Roman" w:eastAsia="Times New Roman" w:hAnsi="Times New Roman" w:cs="Times New Roman"/>
          <w:sz w:val="28"/>
          <w:szCs w:val="28"/>
          <w:lang w:val="uk-UA" w:eastAsia="ru-RU"/>
        </w:rPr>
        <w:t>Систематичне навчання медичного персоналу щодо впровадження Політики (плану дій) п</w:t>
      </w:r>
      <w:r>
        <w:rPr>
          <w:rFonts w:ascii="Times New Roman" w:eastAsia="Times New Roman" w:hAnsi="Times New Roman" w:cs="Times New Roman"/>
          <w:sz w:val="28"/>
          <w:szCs w:val="28"/>
          <w:lang w:val="uk-UA" w:eastAsia="ru-RU"/>
        </w:rPr>
        <w:t>ідтримки грудного вигодовування</w:t>
      </w:r>
    </w:p>
    <w:p w:rsidR="00BA2092" w:rsidRDefault="00BA2092" w:rsidP="00BA2092">
      <w:pPr>
        <w:rPr>
          <w:sz w:val="28"/>
          <w:szCs w:val="28"/>
          <w:lang w:val="uk-UA"/>
        </w:rPr>
      </w:pPr>
      <w:r w:rsidRPr="00BA2092">
        <w:rPr>
          <w:sz w:val="28"/>
          <w:szCs w:val="28"/>
          <w:lang w:val="uk-UA"/>
        </w:rPr>
        <w:t>Впровадження в практику сучасних методів підготовки сім'ї до народження дитини. Інформування та навчання вагітних, матерів та членів їх родин щодо переваг та методів грудного вигодовування.</w:t>
      </w:r>
    </w:p>
    <w:p w:rsidR="00023001" w:rsidRPr="00023001" w:rsidRDefault="00023001" w:rsidP="00023001">
      <w:pPr>
        <w:rPr>
          <w:sz w:val="28"/>
          <w:szCs w:val="28"/>
          <w:lang w:val="uk-UA"/>
        </w:rPr>
      </w:pPr>
      <w:r w:rsidRPr="00023001">
        <w:rPr>
          <w:sz w:val="28"/>
          <w:szCs w:val="28"/>
          <w:lang w:val="uk-UA"/>
        </w:rPr>
        <w:t>Основні</w:t>
      </w:r>
      <w:r>
        <w:rPr>
          <w:sz w:val="28"/>
          <w:szCs w:val="28"/>
          <w:lang w:val="uk-UA"/>
        </w:rPr>
        <w:t xml:space="preserve"> правила грудного вигодовування</w:t>
      </w:r>
    </w:p>
    <w:p w:rsidR="00023001" w:rsidRPr="00023001" w:rsidRDefault="00023001" w:rsidP="00023001">
      <w:pPr>
        <w:rPr>
          <w:sz w:val="28"/>
          <w:szCs w:val="28"/>
          <w:lang w:val="uk-UA"/>
        </w:rPr>
      </w:pPr>
      <w:r w:rsidRPr="00023001">
        <w:rPr>
          <w:sz w:val="28"/>
          <w:szCs w:val="28"/>
          <w:lang w:val="uk-UA"/>
        </w:rPr>
        <w:lastRenderedPageBreak/>
        <w:t>1. Для успішного початку грудного вигодовування дуже важливе раннє прикладання дитини до грудей — протягом першої години після народження. ...</w:t>
      </w:r>
    </w:p>
    <w:p w:rsidR="00023001" w:rsidRPr="00023001" w:rsidRDefault="00023001" w:rsidP="00023001">
      <w:pPr>
        <w:rPr>
          <w:sz w:val="28"/>
          <w:szCs w:val="28"/>
          <w:lang w:val="uk-UA"/>
        </w:rPr>
      </w:pPr>
      <w:r w:rsidRPr="00023001">
        <w:rPr>
          <w:sz w:val="28"/>
          <w:szCs w:val="28"/>
          <w:lang w:val="uk-UA"/>
        </w:rPr>
        <w:t>2. Для здорових мами й дитини необхідно створити умови, при яких вони зможуть перебувати разом цілодобово. ...</w:t>
      </w:r>
    </w:p>
    <w:p w:rsidR="00023001" w:rsidRPr="00BA2092" w:rsidRDefault="00023001" w:rsidP="00023001">
      <w:pPr>
        <w:rPr>
          <w:sz w:val="28"/>
          <w:szCs w:val="28"/>
          <w:lang w:val="uk-UA"/>
        </w:rPr>
      </w:pPr>
      <w:r w:rsidRPr="00023001">
        <w:rPr>
          <w:sz w:val="28"/>
          <w:szCs w:val="28"/>
          <w:lang w:val="uk-UA"/>
        </w:rPr>
        <w:t>3. У молозивний період та після приходу молока дитина повинна отримувати виключно материнське молоко. ...</w:t>
      </w:r>
    </w:p>
    <w:p w:rsidR="00BA2092" w:rsidRDefault="00BA2092" w:rsidP="00BA2092">
      <w:pPr>
        <w:pStyle w:val="aa"/>
        <w:rPr>
          <w:sz w:val="28"/>
          <w:szCs w:val="28"/>
          <w:lang w:val="uk-UA"/>
        </w:rPr>
      </w:pPr>
      <w:r w:rsidRPr="00BA2092">
        <w:rPr>
          <w:sz w:val="28"/>
          <w:szCs w:val="28"/>
          <w:lang w:val="uk-UA"/>
        </w:rPr>
        <w:t>Характеристики</w:t>
      </w:r>
      <w:r>
        <w:rPr>
          <w:sz w:val="28"/>
          <w:szCs w:val="28"/>
          <w:lang w:val="uk-UA"/>
        </w:rPr>
        <w:t xml:space="preserve"> молозива та молока , з</w:t>
      </w:r>
      <w:r w:rsidRPr="00BA2092">
        <w:rPr>
          <w:sz w:val="28"/>
          <w:szCs w:val="28"/>
          <w:lang w:val="uk-UA"/>
        </w:rPr>
        <w:t>начення</w:t>
      </w:r>
      <w:r>
        <w:rPr>
          <w:sz w:val="28"/>
          <w:szCs w:val="28"/>
          <w:lang w:val="uk-UA"/>
        </w:rPr>
        <w:t>:</w:t>
      </w:r>
    </w:p>
    <w:p w:rsidR="00BA2092" w:rsidRPr="00BA2092" w:rsidRDefault="00BA2092" w:rsidP="00BA2092">
      <w:pPr>
        <w:pStyle w:val="aa"/>
        <w:rPr>
          <w:sz w:val="28"/>
          <w:szCs w:val="28"/>
          <w:lang w:val="uk-UA"/>
        </w:rPr>
      </w:pPr>
    </w:p>
    <w:p w:rsidR="00BA2092" w:rsidRPr="00BA2092" w:rsidRDefault="00BA2092" w:rsidP="00BA2092">
      <w:pPr>
        <w:pStyle w:val="aa"/>
        <w:rPr>
          <w:sz w:val="28"/>
          <w:szCs w:val="28"/>
          <w:lang w:val="uk-UA"/>
        </w:rPr>
      </w:pPr>
      <w:r w:rsidRPr="00BA2092">
        <w:rPr>
          <w:sz w:val="28"/>
          <w:szCs w:val="28"/>
          <w:lang w:val="uk-UA"/>
        </w:rPr>
        <w:t xml:space="preserve">Багате на  імуноглобуліни </w:t>
      </w:r>
      <w:r w:rsidRPr="00BA2092">
        <w:rPr>
          <w:sz w:val="28"/>
          <w:szCs w:val="28"/>
          <w:lang w:val="uk-UA"/>
        </w:rPr>
        <w:tab/>
        <w:t xml:space="preserve">– забезпечує захист від інфекції і алергії </w:t>
      </w:r>
    </w:p>
    <w:p w:rsidR="00BA2092" w:rsidRPr="00BA2092" w:rsidRDefault="00BA2092" w:rsidP="00BA2092">
      <w:pPr>
        <w:pStyle w:val="aa"/>
        <w:rPr>
          <w:sz w:val="28"/>
          <w:szCs w:val="28"/>
          <w:lang w:val="uk-UA"/>
        </w:rPr>
      </w:pPr>
      <w:r w:rsidRPr="00BA2092">
        <w:rPr>
          <w:sz w:val="28"/>
          <w:szCs w:val="28"/>
          <w:lang w:val="uk-UA"/>
        </w:rPr>
        <w:t xml:space="preserve">Багато лейкоцитів </w:t>
      </w:r>
      <w:r w:rsidRPr="00BA2092">
        <w:rPr>
          <w:sz w:val="28"/>
          <w:szCs w:val="28"/>
          <w:lang w:val="uk-UA"/>
        </w:rPr>
        <w:tab/>
        <w:t>– захист від інфекції</w:t>
      </w:r>
    </w:p>
    <w:p w:rsidR="00BA2092" w:rsidRPr="00BA2092" w:rsidRDefault="00BA2092" w:rsidP="00BA2092">
      <w:pPr>
        <w:pStyle w:val="aa"/>
        <w:rPr>
          <w:sz w:val="28"/>
          <w:szCs w:val="28"/>
          <w:lang w:val="uk-UA"/>
        </w:rPr>
      </w:pPr>
      <w:r w:rsidRPr="00BA2092">
        <w:rPr>
          <w:sz w:val="28"/>
          <w:szCs w:val="28"/>
          <w:lang w:val="uk-UA"/>
        </w:rPr>
        <w:t xml:space="preserve">Має послаблюючий ефект </w:t>
      </w:r>
      <w:r w:rsidRPr="00BA2092">
        <w:rPr>
          <w:sz w:val="28"/>
          <w:szCs w:val="28"/>
          <w:lang w:val="uk-UA"/>
        </w:rPr>
        <w:tab/>
        <w:t>– сприяє відходженню меконію, запобігає жовтяниці</w:t>
      </w:r>
    </w:p>
    <w:p w:rsidR="00BA2092" w:rsidRPr="00BA2092" w:rsidRDefault="00BA2092" w:rsidP="00BA2092">
      <w:pPr>
        <w:pStyle w:val="aa"/>
        <w:rPr>
          <w:sz w:val="28"/>
          <w:szCs w:val="28"/>
          <w:lang w:val="uk-UA"/>
        </w:rPr>
      </w:pPr>
      <w:r w:rsidRPr="00BA2092">
        <w:rPr>
          <w:sz w:val="28"/>
          <w:szCs w:val="28"/>
          <w:lang w:val="uk-UA"/>
        </w:rPr>
        <w:t xml:space="preserve">Містить фактори росту </w:t>
      </w:r>
      <w:r w:rsidRPr="00BA2092">
        <w:rPr>
          <w:sz w:val="28"/>
          <w:szCs w:val="28"/>
          <w:lang w:val="uk-UA"/>
        </w:rPr>
        <w:tab/>
        <w:t>– сприяє дозріванню кишечника, запобігає алергії</w:t>
      </w:r>
    </w:p>
    <w:p w:rsidR="00BA2092" w:rsidRDefault="00BA2092" w:rsidP="00BA2092">
      <w:pPr>
        <w:pStyle w:val="aa"/>
        <w:rPr>
          <w:lang w:val="uk-UA"/>
        </w:rPr>
      </w:pPr>
      <w:r w:rsidRPr="00BA2092">
        <w:rPr>
          <w:sz w:val="28"/>
          <w:szCs w:val="28"/>
          <w:lang w:val="uk-UA"/>
        </w:rPr>
        <w:t xml:space="preserve">Багате на вітамін А </w:t>
      </w:r>
      <w:r w:rsidRPr="00BA2092">
        <w:rPr>
          <w:sz w:val="28"/>
          <w:szCs w:val="28"/>
          <w:lang w:val="uk-UA"/>
        </w:rPr>
        <w:tab/>
        <w:t>– зменшує чутливість до інфекції, запобігає розвитку захворювань очей</w:t>
      </w:r>
      <w:r w:rsidR="00D26894" w:rsidRPr="00BA2092">
        <w:rPr>
          <w:sz w:val="28"/>
          <w:szCs w:val="28"/>
          <w:lang w:val="uk-UA"/>
        </w:rPr>
        <w:t>.</w:t>
      </w:r>
      <w:r w:rsidRPr="00BA2092">
        <w:t xml:space="preserve"> </w:t>
      </w:r>
    </w:p>
    <w:p w:rsidR="00023001" w:rsidRDefault="00BA2092" w:rsidP="00023001">
      <w:pPr>
        <w:pStyle w:val="aa"/>
      </w:pPr>
      <w:r>
        <w:rPr>
          <w:rFonts w:ascii="Avenir Next LT Pro" w:eastAsia="+mn-ea" w:hAnsi="Avenir Next LT Pro" w:cs="+mn-cs"/>
          <w:color w:val="FFFFFF"/>
          <w:lang w:val="uk-UA"/>
        </w:rPr>
        <w:t xml:space="preserve">Впровадження в </w:t>
      </w:r>
    </w:p>
    <w:p w:rsidR="00023001" w:rsidRPr="00023001" w:rsidRDefault="00BA2092" w:rsidP="00023001">
      <w:pPr>
        <w:pStyle w:val="aa"/>
        <w:rPr>
          <w:rFonts w:ascii="Avenir Next LT Pro" w:eastAsia="+mn-ea" w:hAnsi="Avenir Next LT Pro" w:cs="+mn-cs"/>
          <w:color w:val="FFFFFF"/>
          <w:lang w:val="uk-UA"/>
        </w:rPr>
      </w:pPr>
      <w:r>
        <w:rPr>
          <w:noProof/>
        </w:rPr>
        <w:drawing>
          <wp:inline distT="0" distB="0" distL="0" distR="0" wp14:anchorId="22FFBC2F" wp14:editId="47E32F0A">
            <wp:extent cx="6152515" cy="3407410"/>
            <wp:effectExtent l="0" t="0" r="635" b="2540"/>
            <wp:docPr id="4" name="Объект 3">
              <a:extLst xmlns:a="http://schemas.openxmlformats.org/drawingml/2006/main">
                <a:ext uri="{FF2B5EF4-FFF2-40B4-BE49-F238E27FC236}">
                  <a16:creationId xmlns:a16="http://schemas.microsoft.com/office/drawing/2014/main" id="{8EDEE5F6-4DB2-A938-AF03-F9968893FCA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a:extLst>
                        <a:ext uri="{FF2B5EF4-FFF2-40B4-BE49-F238E27FC236}">
                          <a16:creationId xmlns:a16="http://schemas.microsoft.com/office/drawing/2014/main" id="{8EDEE5F6-4DB2-A938-AF03-F9968893FCA6}"/>
                        </a:ext>
                      </a:extLst>
                    </pic:cNvPr>
                    <pic:cNvPicPr>
                      <a:picLocks noGrp="1" noChangeAspect="1"/>
                    </pic:cNvPicPr>
                  </pic:nvPicPr>
                  <pic:blipFill rotWithShape="1">
                    <a:blip r:embed="rId20"/>
                    <a:srcRect t="202" r="2" b="2"/>
                    <a:stretch/>
                  </pic:blipFill>
                  <pic:spPr>
                    <a:xfrm>
                      <a:off x="0" y="0"/>
                      <a:ext cx="6152515" cy="3407410"/>
                    </a:xfrm>
                    <a:prstGeom prst="rect">
                      <a:avLst/>
                    </a:prstGeom>
                  </pic:spPr>
                </pic:pic>
              </a:graphicData>
            </a:graphic>
          </wp:inline>
        </w:drawing>
      </w:r>
      <w:r>
        <w:rPr>
          <w:rFonts w:ascii="Avenir Next LT Pro" w:eastAsia="+mn-ea" w:hAnsi="Avenir Next LT Pro" w:cs="+mn-cs"/>
          <w:color w:val="FFFFFF"/>
          <w:lang w:val="uk-UA"/>
        </w:rPr>
        <w:t xml:space="preserve"> а</w:t>
      </w:r>
      <w:r w:rsidR="00023001" w:rsidRPr="00023001">
        <w:t xml:space="preserve"> </w:t>
      </w:r>
      <w:r w:rsidR="00023001" w:rsidRPr="00023001">
        <w:rPr>
          <w:rFonts w:ascii="Avenir Next LT Pro" w:eastAsia="+mn-ea" w:hAnsi="Avenir Next LT Pro" w:cs="+mn-cs"/>
          <w:color w:val="FFFFFF"/>
          <w:lang w:val="uk-UA"/>
        </w:rPr>
        <w:t>Природне вигодовування є найкращою формою харчування дитини.</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Природне вигодовування є найкращою формою харчування дитини.</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b/>
          <w:bCs/>
          <w:spacing w:val="2"/>
          <w:sz w:val="24"/>
          <w:szCs w:val="24"/>
          <w:lang w:eastAsia="ru-RU"/>
        </w:rPr>
        <w:t>Під природним вигодовуванням вітчизняні педіатри розуміють таке вигодовування, при якому дитина перших 6 місяців життя отримує не менше ніж 80% грудного молока матері.</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 xml:space="preserve">Воно є унікальним, фізіологічно адекватним способом харчування новонароджених і дітей першого року життя. Вище сказане дозволяє розглядати </w:t>
      </w:r>
      <w:r w:rsidRPr="00023001">
        <w:rPr>
          <w:rFonts w:ascii="Arial" w:eastAsia="Times New Roman" w:hAnsi="Arial" w:cs="Arial"/>
          <w:spacing w:val="2"/>
          <w:sz w:val="24"/>
          <w:szCs w:val="24"/>
          <w:lang w:eastAsia="ru-RU"/>
        </w:rPr>
        <w:lastRenderedPageBreak/>
        <w:t>природне вигодовування як феномен найбільшої мудрості еволюції життя, загально-біологічного впливу на безпосереднє і віддалене здоров’я дитини і дорослої людини, включаючи і основи її духовності. </w:t>
      </w:r>
      <w:r w:rsidRPr="00023001">
        <w:rPr>
          <w:rFonts w:ascii="Arial" w:eastAsia="Times New Roman" w:hAnsi="Arial" w:cs="Arial"/>
          <w:i/>
          <w:iCs/>
          <w:spacing w:val="2"/>
          <w:sz w:val="24"/>
          <w:szCs w:val="24"/>
          <w:lang w:eastAsia="ru-RU"/>
        </w:rPr>
        <w:t>Природне вигодовування виконує широке коло життєво важливих функцій не лише харчового і захисного характеру, але й найтоншої регуляції – управління розвитком і диференціюванням. Але сам процес вигодовування дитини є не самоціллю, а тільки засобом досягнення її гармонійного росту і розвитку.</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Безперечним є довготривалий вплив харчування немовлят на фізичний розвиток, стан здоров’я, коефіцієнт інтелектуального розвитку в наступні роки життя. З іншого боку, стало очевидним, що харчування на першому році життя «програмує» метаболізм таким чином, що ті або інші його порушення  можуть збільшити ризик розвитку цілого ряду захворювань: таких як алергічні хвороби, ожиріння, метаболічний синдром, остеопороз тощо.</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Новонароджена дитина з’являється на світ незрілою у багатьох відношеннях. Вона не може сама себе обслуговувати і захищати, самостійно пересуватися і харчуватися, розмовляти. Тільки в кінці першого року життя дитина досягає відносної автономії.</w:t>
      </w:r>
    </w:p>
    <w:p w:rsidR="00023001" w:rsidRPr="00023001" w:rsidRDefault="00023001" w:rsidP="00023001">
      <w:pPr>
        <w:shd w:val="clear" w:color="auto" w:fill="FFFFFF"/>
        <w:spacing w:line="240" w:lineRule="auto"/>
        <w:jc w:val="both"/>
        <w:rPr>
          <w:rFonts w:ascii="Arial" w:eastAsia="Times New Roman" w:hAnsi="Arial" w:cs="Arial"/>
          <w:spacing w:val="2"/>
          <w:sz w:val="26"/>
          <w:szCs w:val="26"/>
          <w:lang w:eastAsia="ru-RU"/>
        </w:rPr>
      </w:pPr>
      <w:r w:rsidRPr="00023001">
        <w:rPr>
          <w:rFonts w:ascii="Arial" w:eastAsia="Times New Roman" w:hAnsi="Arial" w:cs="Arial"/>
          <w:spacing w:val="2"/>
          <w:sz w:val="26"/>
          <w:szCs w:val="26"/>
          <w:lang w:eastAsia="ru-RU"/>
        </w:rPr>
        <w:t>Природні особливості травлення надають дитині можливість рости і дозрівати більш ефективно за допомогою зв’язку з матір’ю через «молочну пуповину».</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При ньому всі метаболічні і ферментативні механізми розраховані на молоко власної матері. Завдяки черезклітинному перенесенню, компоненти їжі проходять через стінку травного тракту в незміненому вигляді і безпосередньо використовуються дитячим організмом (пластичні речовини, імуноглобуліни, гормони, ферменти, біологічно активні речовини тощо).</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b/>
          <w:bCs/>
          <w:spacing w:val="2"/>
          <w:sz w:val="24"/>
          <w:szCs w:val="24"/>
          <w:lang w:eastAsia="ru-RU"/>
        </w:rPr>
        <w:t>Можна виділити 4 групи переваг природного вигодовування перед штучним:</w:t>
      </w:r>
    </w:p>
    <w:p w:rsidR="00023001" w:rsidRPr="00023001" w:rsidRDefault="00023001" w:rsidP="00023001">
      <w:pPr>
        <w:numPr>
          <w:ilvl w:val="0"/>
          <w:numId w:val="12"/>
        </w:numPr>
        <w:shd w:val="clear" w:color="auto" w:fill="FFFFFF"/>
        <w:spacing w:before="100" w:beforeAutospacing="1" w:after="100" w:afterAutospacing="1"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Пластична цінність. Збалансованість жіночого молока за якісним та кількісним складом, оптимальне співвідношення білків, жирів, вуглеводів та мінеральних речовин.</w:t>
      </w:r>
    </w:p>
    <w:p w:rsidR="00023001" w:rsidRPr="00023001" w:rsidRDefault="00023001" w:rsidP="00023001">
      <w:pPr>
        <w:numPr>
          <w:ilvl w:val="0"/>
          <w:numId w:val="12"/>
        </w:numPr>
        <w:shd w:val="clear" w:color="auto" w:fill="FFFFFF"/>
        <w:spacing w:before="100" w:beforeAutospacing="1" w:after="100" w:afterAutospacing="1"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Біологічна цінність жіночого молока. Наявність факторів протиінфекційного захисту, гормонів, біологічно активних речовин. Саме ці переваги не може відтворити жодна штучна суміш.</w:t>
      </w:r>
    </w:p>
    <w:p w:rsidR="00023001" w:rsidRPr="00023001" w:rsidRDefault="00023001" w:rsidP="00023001">
      <w:pPr>
        <w:numPr>
          <w:ilvl w:val="0"/>
          <w:numId w:val="12"/>
        </w:numPr>
        <w:shd w:val="clear" w:color="auto" w:fill="FFFFFF"/>
        <w:spacing w:before="100" w:beforeAutospacing="1" w:after="100" w:afterAutospacing="1"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Психофізіологічні переваги. Емоційно-тактильний контакт матері і дитини під час годування дає відчуття безпеки дитині та формує почуття материнства у жінки. Створює ряд позитивних фізіологічних ефектів для матері та дитини.</w:t>
      </w:r>
    </w:p>
    <w:p w:rsidR="00023001" w:rsidRPr="00023001" w:rsidRDefault="00023001" w:rsidP="00023001">
      <w:pPr>
        <w:numPr>
          <w:ilvl w:val="0"/>
          <w:numId w:val="12"/>
        </w:numPr>
        <w:shd w:val="clear" w:color="auto" w:fill="FFFFFF"/>
        <w:spacing w:before="100" w:beforeAutospacing="1" w:after="100" w:afterAutospacing="1"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Технологічні і економічні переваги. Жіноче молоко стерильне, завжди готове до вживання, має оптимальну температуру, затрати енергії дитиною на отримання молока є регулятором, який практично виключає можливість переїдання, грудне вигодовування є найдешевшим.»</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Особливості організації вигодовування безпосередньо залежать від вікових анатомо-фізіологічних особливостей дитини і їх можна розділити на три основних періоди (становлення лактації, повноцінного грудного годування та періоду введення твердої їжі – прикорму). Д</w:t>
      </w:r>
      <w:r w:rsidRPr="00023001">
        <w:rPr>
          <w:rFonts w:ascii="Arial" w:eastAsia="Times New Roman" w:hAnsi="Arial" w:cs="Arial"/>
          <w:b/>
          <w:bCs/>
          <w:spacing w:val="2"/>
          <w:sz w:val="24"/>
          <w:szCs w:val="24"/>
          <w:lang w:eastAsia="ru-RU"/>
        </w:rPr>
        <w:t>о питань організації природного вигодовування відносяться:</w:t>
      </w:r>
      <w:r w:rsidRPr="00023001">
        <w:rPr>
          <w:rFonts w:ascii="Arial" w:eastAsia="Times New Roman" w:hAnsi="Arial" w:cs="Arial"/>
          <w:spacing w:val="2"/>
          <w:sz w:val="24"/>
          <w:szCs w:val="24"/>
          <w:lang w:eastAsia="ru-RU"/>
        </w:rPr>
        <w:t xml:space="preserve"> режим годування та об’єм молока, техніка годування, тривалість годування, відлучення від грудей. Паралельно з цим </w:t>
      </w:r>
      <w:r w:rsidRPr="00023001">
        <w:rPr>
          <w:rFonts w:ascii="Arial" w:eastAsia="Times New Roman" w:hAnsi="Arial" w:cs="Arial"/>
          <w:spacing w:val="2"/>
          <w:sz w:val="24"/>
          <w:szCs w:val="24"/>
          <w:lang w:eastAsia="ru-RU"/>
        </w:rPr>
        <w:lastRenderedPageBreak/>
        <w:t>розглядаються питання загальні для будь-якого виду вигодовування – корекція харчування, прикорм, водний баланс організму, регулювання кишечного пасажу, організація сну дитини, прийом лікарських засобів при необхідності тощо.</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Характер режиму годування залежить від віку та фізіологічних особливостей дитини, стану здоров’я та соціального оточення жінки, та цілого ряду інших факторів. Принципово розрізняють два режими: фіксованого (за розкладом) та вільного (на вимогу дитини) вигодовування. Оптимальним є застосування їх відповідно до періоду вигодовування: в перший період – вільний, пізніше – фіксований. Поняття вільного режиму передбачає вибір дитиною частоти та тривалості годування, об’єму висмоктаного молока, а фактично це є відсутність будь якого режиму.</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i/>
          <w:iCs/>
          <w:spacing w:val="2"/>
          <w:sz w:val="24"/>
          <w:szCs w:val="24"/>
          <w:lang w:eastAsia="ru-RU"/>
        </w:rPr>
        <w:t>При сумісному перебуванні матері і дитини в пологовому будинку зорганізується вільний режим.</w:t>
      </w:r>
      <w:r w:rsidRPr="00023001">
        <w:rPr>
          <w:rFonts w:ascii="Arial" w:eastAsia="Times New Roman" w:hAnsi="Arial" w:cs="Arial"/>
          <w:spacing w:val="2"/>
          <w:sz w:val="24"/>
          <w:szCs w:val="24"/>
          <w:lang w:eastAsia="ru-RU"/>
        </w:rPr>
        <w:t> Переваги годування на вимогу: становлення лактації відбувається швидше, ефективніше виробляються смоктальні навички у дитини, дитина має меншу фізіологічну втрату маси тіла і швидше набирає вагу, раніше формується взаємне пізнавання і звикання пари матір-дитина. Вільне вигодовування бажано зберігати і в перші дні після виписки, в домашніх умовах. Частота прикладання в перший тиждень може складати 12-20 разів на добу. </w:t>
      </w:r>
      <w:r w:rsidRPr="00023001">
        <w:rPr>
          <w:rFonts w:ascii="Arial" w:eastAsia="Times New Roman" w:hAnsi="Arial" w:cs="Arial"/>
          <w:b/>
          <w:bCs/>
          <w:spacing w:val="2"/>
          <w:sz w:val="24"/>
          <w:szCs w:val="24"/>
          <w:lang w:eastAsia="ru-RU"/>
        </w:rPr>
        <w:t>Найбільшу складність у такій системі вигодовування представляє правильне розуміння матір’ю крику дитини.</w:t>
      </w:r>
      <w:r w:rsidRPr="00023001">
        <w:rPr>
          <w:rFonts w:ascii="Arial" w:eastAsia="Times New Roman" w:hAnsi="Arial" w:cs="Arial"/>
          <w:spacing w:val="2"/>
          <w:sz w:val="24"/>
          <w:szCs w:val="24"/>
          <w:lang w:eastAsia="ru-RU"/>
        </w:rPr>
        <w:t> Його причинами можуть бути, крім голоду, і біль, і незручне положення, і охолодження, і мокра пелюшка тощо. Тривале застосування вільного вигодовування є виснажливим для матері, погіршує її відновлення після пологів, викликає втому та явища десинхронозу.</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У подальшому у дитини найчастіше виробляється свій режим годування від 6 до 8 разів на добу. Тому, при переході до періоду повного грудного вигодовування слід дотримуватись встановлених годин, що має значення для формування біоритму роботи травних залоз й апетиту дитини, для утворення молока у матері, раціональної організації режиму її життя. Годування за режимом передбачає коливання у часі на 15-20 хвилин від запланованого, в залежності від харчової активності дитини. При фіксованому режимі годування дитина відрізняється спокійною поведінкою, хорошим глибоким сном, кращими темпами надбавки ваги. Тим часом у матері, як правило, встановлюється стабільне прибування достатньої кількості молока.</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b/>
          <w:bCs/>
          <w:spacing w:val="2"/>
          <w:sz w:val="24"/>
          <w:szCs w:val="24"/>
          <w:lang w:eastAsia="ru-RU"/>
        </w:rPr>
        <w:t>Слід також пам’ятати, що для дитини тривалий (6 годин) сон є вкрай необхідним.</w:t>
      </w:r>
      <w:r w:rsidRPr="00023001">
        <w:rPr>
          <w:rFonts w:ascii="Arial" w:eastAsia="Times New Roman" w:hAnsi="Arial" w:cs="Arial"/>
          <w:spacing w:val="2"/>
          <w:sz w:val="24"/>
          <w:szCs w:val="24"/>
          <w:lang w:eastAsia="ru-RU"/>
        </w:rPr>
        <w:t> Такий сон створює повноцінні умови для відпочинку нервової системи немовляти та формування монофазного типу з тривалим періодом глибокого сну. Саме під час такого сну найбільш інтенсивно йдуть анаболічні процеси в організмі і йде ріст дитини.</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b/>
          <w:bCs/>
          <w:spacing w:val="2"/>
          <w:sz w:val="24"/>
          <w:szCs w:val="24"/>
          <w:lang w:eastAsia="ru-RU"/>
        </w:rPr>
        <w:t>Годують дитину впродовж 15-20 (не більше 30) хвилин, ослаблених дітей – до 30 хвилин.</w:t>
      </w:r>
      <w:r w:rsidRPr="00023001">
        <w:rPr>
          <w:rFonts w:ascii="Arial" w:eastAsia="Times New Roman" w:hAnsi="Arial" w:cs="Arial"/>
          <w:spacing w:val="2"/>
          <w:sz w:val="24"/>
          <w:szCs w:val="24"/>
          <w:lang w:eastAsia="ru-RU"/>
        </w:rPr>
        <w:t> Цього часу достатньо для насичення більшості дітей. Надто тривале годування погіршує травлення у шлунку, сприяє формуванню негативної звички </w:t>
      </w:r>
      <w:r w:rsidRPr="00023001">
        <w:rPr>
          <w:rFonts w:ascii="Arial" w:eastAsia="Times New Roman" w:hAnsi="Arial" w:cs="Arial"/>
          <w:i/>
          <w:iCs/>
          <w:spacing w:val="2"/>
          <w:sz w:val="24"/>
          <w:szCs w:val="24"/>
          <w:lang w:eastAsia="ru-RU"/>
        </w:rPr>
        <w:t>«лінивого смоктуна».</w:t>
      </w:r>
      <w:r w:rsidRPr="00023001">
        <w:rPr>
          <w:rFonts w:ascii="Arial" w:eastAsia="Times New Roman" w:hAnsi="Arial" w:cs="Arial"/>
          <w:spacing w:val="2"/>
          <w:sz w:val="24"/>
          <w:szCs w:val="24"/>
          <w:lang w:eastAsia="ru-RU"/>
        </w:rPr>
        <w:t> Оптимальним є роздільне годування грудьми – на одне годування одну грудь. Груди при годуванні чергують. При роздільному годуванні загальна продукція молока у жінки більша за об’ємом, більш стабільна через триваліший час наповнення груді і, крім того, завжди є можливість, при збільшеній потребі молока у дитини, трохи догодувати її з іншої груді.</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Після годування слід потримати дитину у вертикальному положенні 5-10 хвилин до відригування повітря. </w:t>
      </w:r>
      <w:r w:rsidRPr="00023001">
        <w:rPr>
          <w:rFonts w:ascii="Arial" w:eastAsia="Times New Roman" w:hAnsi="Arial" w:cs="Arial"/>
          <w:b/>
          <w:bCs/>
          <w:spacing w:val="2"/>
          <w:sz w:val="24"/>
          <w:szCs w:val="24"/>
          <w:lang w:eastAsia="ru-RU"/>
        </w:rPr>
        <w:t>«Аерофагія»</w:t>
      </w:r>
      <w:r w:rsidRPr="00023001">
        <w:rPr>
          <w:rFonts w:ascii="Arial" w:eastAsia="Times New Roman" w:hAnsi="Arial" w:cs="Arial"/>
          <w:spacing w:val="2"/>
          <w:sz w:val="24"/>
          <w:szCs w:val="24"/>
          <w:lang w:eastAsia="ru-RU"/>
        </w:rPr>
        <w:t xml:space="preserve"> – заковтування повітря при смоктанні, є </w:t>
      </w:r>
      <w:r w:rsidRPr="00023001">
        <w:rPr>
          <w:rFonts w:ascii="Arial" w:eastAsia="Times New Roman" w:hAnsi="Arial" w:cs="Arial"/>
          <w:spacing w:val="2"/>
          <w:sz w:val="24"/>
          <w:szCs w:val="24"/>
          <w:lang w:eastAsia="ru-RU"/>
        </w:rPr>
        <w:lastRenderedPageBreak/>
        <w:t>фізіологічним явищем, оскільки дитина завдяки високому розташуванню надгортанника може одномоментно смоктати молоко та в той же час дихати.</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У перший період та до введення прикорму залишки молока у груді слід зціджувати, що буде сприяти більш інтенсивній продукції молока, оскільки молочна залоза є апокриновою і працює за законом «попиту і пропозиції» – чим більше молока виділяється, тим більше його виробляється.</w:t>
      </w:r>
    </w:p>
    <w:p w:rsidR="00023001" w:rsidRPr="00023001" w:rsidRDefault="00023001" w:rsidP="00023001">
      <w:pPr>
        <w:shd w:val="clear" w:color="auto" w:fill="FFFFFF"/>
        <w:spacing w:after="150" w:line="240" w:lineRule="auto"/>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 xml:space="preserve">Водно-мінеральний обмін є окремим розділом метаболізму дитячого організму, тоді як грудне вигодовування є способом харчування, а не методом його регуляції. Діти на грудному вигодовуванні, </w:t>
      </w:r>
      <w:r>
        <w:rPr>
          <w:rFonts w:ascii="Arial" w:eastAsia="Times New Roman" w:hAnsi="Arial" w:cs="Arial"/>
          <w:spacing w:val="2"/>
          <w:sz w:val="24"/>
          <w:szCs w:val="24"/>
          <w:lang w:val="uk-UA" w:eastAsia="ru-RU"/>
        </w:rPr>
        <w:t>в окремих  ситуаціях</w:t>
      </w:r>
      <w:r w:rsidRPr="00023001">
        <w:rPr>
          <w:rFonts w:ascii="Arial" w:eastAsia="Times New Roman" w:hAnsi="Arial" w:cs="Arial"/>
          <w:spacing w:val="2"/>
          <w:sz w:val="24"/>
          <w:szCs w:val="24"/>
          <w:lang w:eastAsia="ru-RU"/>
        </w:rPr>
        <w:t xml:space="preserve"> потребують додаткової рідини. Це може бути пов’язане із особливістю обміну речовин та станом здоров’я конкретної дитини, із зниженою вологістю та/або підвищеною температурою повітря у приміщенні, підвищеною температурою зовнішнього середовища, збільшеною жирністю материнського молока тощо. В цих ситуаціях потрібно запропонувати дитині воду, при відсутності потреби у ній – дитина сама відмовиться. Позбавлення дитини можливості отримати воду часто приводить до вододефіцитного зневоднення. Відчуваючи спрагу дитина стає неспокійною, а додаткове годування молоком в таких умовах тільки погіршує стан. Вода дитині дається невеликими порціями з ложечки, кружки чи пляшечки, у проміжку між годуваннями.</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spacing w:val="2"/>
          <w:sz w:val="24"/>
          <w:szCs w:val="24"/>
          <w:lang w:eastAsia="ru-RU"/>
        </w:rPr>
        <w:t>Крім того, допоювання необхідне хворим дітям, особливо при захворюваннях, що супроводжуються підвищенням температури чи збільшенням частоти дихання, гіпербілірубінемією, дегідратацією різного ґенезу (діарея, блювота, поліурія тощо). Ознаки дегідратації загальновідомі: зменшення частоти сечовиділень та діурезу, зниження тургору тканин, сухість шкіри та слизових оболонок, западання великого тім’ячка, неспокій дитини через спрагу.</w:t>
      </w:r>
    </w:p>
    <w:p w:rsidR="00023001" w:rsidRPr="00023001" w:rsidRDefault="00023001" w:rsidP="00023001">
      <w:pPr>
        <w:shd w:val="clear" w:color="auto" w:fill="FFFFFF"/>
        <w:spacing w:after="150" w:line="240" w:lineRule="auto"/>
        <w:jc w:val="both"/>
        <w:rPr>
          <w:rFonts w:ascii="Arial" w:eastAsia="Times New Roman" w:hAnsi="Arial" w:cs="Arial"/>
          <w:spacing w:val="2"/>
          <w:sz w:val="24"/>
          <w:szCs w:val="24"/>
          <w:lang w:eastAsia="ru-RU"/>
        </w:rPr>
      </w:pPr>
      <w:r w:rsidRPr="00023001">
        <w:rPr>
          <w:rFonts w:ascii="Arial" w:eastAsia="Times New Roman" w:hAnsi="Arial" w:cs="Arial"/>
          <w:b/>
          <w:bCs/>
          <w:spacing w:val="2"/>
          <w:sz w:val="24"/>
          <w:szCs w:val="24"/>
          <w:lang w:eastAsia="ru-RU"/>
        </w:rPr>
        <w:t>Основною вимогою до води є її безпечність.</w:t>
      </w:r>
      <w:r w:rsidRPr="00023001">
        <w:rPr>
          <w:rFonts w:ascii="Arial" w:eastAsia="Times New Roman" w:hAnsi="Arial" w:cs="Arial"/>
          <w:spacing w:val="2"/>
          <w:sz w:val="24"/>
          <w:szCs w:val="24"/>
          <w:lang w:eastAsia="ru-RU"/>
        </w:rPr>
        <w:t> У даний час, як для пиття, так і для приготування сумішей, страв прикорму рекомендують використовувати спеціальну бутильовану воду для дитячого харчування з низькою мінералізацією, оскільки вона безпечна у бактеріологічному відношенні, не вимагає кип’ятіння, не містить шкідливих хімічних та радіоактивних речовин, має гарні органолептичні властивості.</w:t>
      </w:r>
    </w:p>
    <w:p w:rsidR="009D403E" w:rsidRPr="00F31150" w:rsidRDefault="009D403E" w:rsidP="009D403E">
      <w:pPr>
        <w:pStyle w:val="a6"/>
        <w:spacing w:before="0" w:beforeAutospacing="0" w:after="390" w:afterAutospacing="0"/>
        <w:rPr>
          <w:sz w:val="28"/>
        </w:rPr>
      </w:pPr>
      <w:r w:rsidRPr="009D403E">
        <w:rPr>
          <w:rFonts w:ascii="Avenir Next LT Pro" w:eastAsia="+mn-ea" w:hAnsi="Avenir Next LT Pro" w:cs="+mn-cs"/>
          <w:color w:val="FFFFFF"/>
        </w:rPr>
        <w:t>Штучним вважається харчування дітей до року, якщо вони отр</w:t>
      </w:r>
      <w:r w:rsidR="00F31150">
        <w:rPr>
          <w:rFonts w:ascii="Avenir Next LT Pro" w:eastAsia="+mn-ea" w:hAnsi="Avenir Next LT Pro" w:cs="+mn-cs"/>
          <w:color w:val="FFFFFF"/>
        </w:rPr>
        <w:t>имують лише 1/5 від д</w:t>
      </w:r>
      <w:r w:rsidRPr="009D403E">
        <w:rPr>
          <w:rFonts w:ascii="Avenir Next LT Pro" w:eastAsia="+mn-ea" w:hAnsi="Avenir Next LT Pro" w:cs="+mn-cs"/>
          <w:color w:val="FFFFFF"/>
        </w:rPr>
        <w:t xml:space="preserve"> </w:t>
      </w:r>
      <w:r w:rsidRPr="00F31150">
        <w:rPr>
          <w:sz w:val="28"/>
        </w:rPr>
        <w:t>Штучним вважається харчування дітей до року, якщо вони отримують лише 1/5 від добової потреби грудного молока або не отримують її зовсім. Відмовлятися від вигодовування груддю з необґрунтованих причин не етично. Але в житті бувають ситуації, коли грудне вигодовування утруднено або неможливо.</w:t>
      </w:r>
    </w:p>
    <w:p w:rsidR="009D403E" w:rsidRPr="009D403E" w:rsidRDefault="009D403E" w:rsidP="009D403E">
      <w:pPr>
        <w:spacing w:before="405" w:after="255" w:line="450" w:lineRule="atLeast"/>
        <w:outlineLvl w:val="2"/>
        <w:rPr>
          <w:rFonts w:ascii="Arial" w:eastAsia="Times New Roman" w:hAnsi="Arial" w:cs="Arial"/>
          <w:sz w:val="24"/>
          <w:szCs w:val="33"/>
          <w:lang w:eastAsia="ru-RU"/>
        </w:rPr>
      </w:pPr>
      <w:r w:rsidRPr="009D403E">
        <w:rPr>
          <w:rFonts w:ascii="Arial" w:eastAsia="Times New Roman" w:hAnsi="Arial" w:cs="Arial"/>
          <w:sz w:val="24"/>
          <w:szCs w:val="33"/>
          <w:lang w:eastAsia="ru-RU"/>
        </w:rPr>
        <w:t>Причини заборони на грудне вигодовування з боку жінки</w:t>
      </w:r>
    </w:p>
    <w:p w:rsidR="009D403E" w:rsidRPr="009D403E" w:rsidRDefault="009D403E" w:rsidP="009D403E">
      <w:pPr>
        <w:numPr>
          <w:ilvl w:val="0"/>
          <w:numId w:val="13"/>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медичні показання; абсолютні показання – важкі пологи, туберкульоз у відкритій формі, ВІЛ, нелікований сифіліс, важкі хронічні інфекції, алкогольна або наркотична залежність, розлади психіки, несумісність по резус-фактору з дитиною, онкологія грудних залоз;</w:t>
      </w:r>
    </w:p>
    <w:p w:rsidR="009D403E" w:rsidRPr="009D403E" w:rsidRDefault="009D403E" w:rsidP="009D403E">
      <w:pPr>
        <w:numPr>
          <w:ilvl w:val="0"/>
          <w:numId w:val="13"/>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також є обмеження для жінок, які приймають ліки, не сумісні з годуванням груддю;</w:t>
      </w:r>
    </w:p>
    <w:p w:rsidR="009D403E" w:rsidRPr="009D403E" w:rsidRDefault="009D403E" w:rsidP="009D403E">
      <w:pPr>
        <w:numPr>
          <w:ilvl w:val="0"/>
          <w:numId w:val="13"/>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обмеження можливе при гепатиті та герпетичної інфекції;</w:t>
      </w:r>
    </w:p>
    <w:p w:rsidR="009D403E" w:rsidRPr="009D403E" w:rsidRDefault="009D403E" w:rsidP="009D403E">
      <w:pPr>
        <w:numPr>
          <w:ilvl w:val="0"/>
          <w:numId w:val="13"/>
        </w:numPr>
        <w:spacing w:before="100" w:beforeAutospacing="1" w:after="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lastRenderedPageBreak/>
        <w:t>якщо у жінки з фізіологічним чи інших причин немає молока.</w:t>
      </w:r>
    </w:p>
    <w:p w:rsidR="009D403E" w:rsidRPr="009D403E" w:rsidRDefault="009D403E" w:rsidP="009D403E">
      <w:pPr>
        <w:spacing w:after="390" w:line="240" w:lineRule="auto"/>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Читайте також:Як правильно вводити прикорм немовляті?</w:t>
      </w:r>
    </w:p>
    <w:p w:rsidR="009D403E" w:rsidRPr="009D403E" w:rsidRDefault="009D403E" w:rsidP="009D403E">
      <w:pPr>
        <w:spacing w:before="405" w:after="255" w:line="450" w:lineRule="atLeast"/>
        <w:outlineLvl w:val="2"/>
        <w:rPr>
          <w:rFonts w:ascii="Arial" w:eastAsia="Times New Roman" w:hAnsi="Arial" w:cs="Arial"/>
          <w:sz w:val="33"/>
          <w:szCs w:val="33"/>
          <w:lang w:eastAsia="ru-RU"/>
        </w:rPr>
      </w:pPr>
      <w:r w:rsidRPr="009D403E">
        <w:rPr>
          <w:rFonts w:ascii="Arial" w:eastAsia="Times New Roman" w:hAnsi="Arial" w:cs="Arial"/>
          <w:sz w:val="33"/>
          <w:szCs w:val="33"/>
          <w:lang w:eastAsia="ru-RU"/>
        </w:rPr>
        <w:t>Показання для новонародженого</w:t>
      </w:r>
    </w:p>
    <w:p w:rsidR="009D403E" w:rsidRPr="009D403E" w:rsidRDefault="009D403E" w:rsidP="009D403E">
      <w:pPr>
        <w:numPr>
          <w:ilvl w:val="0"/>
          <w:numId w:val="14"/>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вроджена непереносимість грудного молока: фенілкетонурія, галактоземія, лейциноз;</w:t>
      </w:r>
    </w:p>
    <w:p w:rsidR="009D403E" w:rsidRPr="009D403E" w:rsidRDefault="009D403E" w:rsidP="009D403E">
      <w:pPr>
        <w:numPr>
          <w:ilvl w:val="0"/>
          <w:numId w:val="14"/>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недостатній вага при народженні – менше 1 кг;</w:t>
      </w:r>
    </w:p>
    <w:p w:rsidR="009D403E" w:rsidRPr="009D403E" w:rsidRDefault="009D403E" w:rsidP="009D403E">
      <w:pPr>
        <w:numPr>
          <w:ilvl w:val="0"/>
          <w:numId w:val="14"/>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важкий фізичний стан після народження: ексікоз, дихальна недостатність;</w:t>
      </w:r>
    </w:p>
    <w:p w:rsidR="009D403E" w:rsidRPr="009D403E" w:rsidRDefault="009D403E" w:rsidP="009D403E">
      <w:pPr>
        <w:numPr>
          <w:ilvl w:val="0"/>
          <w:numId w:val="14"/>
        </w:numPr>
        <w:spacing w:before="100" w:beforeAutospacing="1" w:after="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вроджені патології з боку органів та систем: пороки серцево-судинної системи, порушення з боку ЦНС, заяча губа, вовча паща.</w:t>
      </w:r>
    </w:p>
    <w:p w:rsidR="009D403E" w:rsidRPr="009D403E" w:rsidRDefault="009D403E" w:rsidP="009D403E">
      <w:pPr>
        <w:spacing w:after="390" w:line="240" w:lineRule="auto"/>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Є причини соціального і психологічного плану. Молода мама, не бажаючи псувати форму грудей, відмовляється від годування свого малюка грудьми, ставлячи свої егоїстичні інтереси вище життєвих інтересів малюка. З такими жінками необхідно тактовно проводити бесіди, наводячи вагомі аргументи на користь грудного вигодовування.</w:t>
      </w:r>
    </w:p>
    <w:p w:rsidR="00F31150" w:rsidRDefault="009D403E" w:rsidP="00F31150">
      <w:pPr>
        <w:spacing w:after="390" w:line="240" w:lineRule="auto"/>
        <w:rPr>
          <w:rFonts w:ascii="Times New Roman" w:eastAsia="Times New Roman" w:hAnsi="Times New Roman" w:cs="Times New Roman"/>
          <w:sz w:val="24"/>
          <w:szCs w:val="24"/>
          <w:lang w:val="uk-UA" w:eastAsia="ru-RU"/>
        </w:rPr>
      </w:pPr>
      <w:r w:rsidRPr="009D403E">
        <w:rPr>
          <w:rFonts w:ascii="Times New Roman" w:eastAsia="Times New Roman" w:hAnsi="Times New Roman" w:cs="Times New Roman"/>
          <w:sz w:val="24"/>
          <w:szCs w:val="24"/>
          <w:lang w:eastAsia="ru-RU"/>
        </w:rPr>
        <w:t>Тим не менш, штучне харчування новонароджених – явище не рідкісне, і мамам, які стикаються з необхідністю його застосування, варто знати правила, за якими його слід здійснювати. Рішення про застосування штучного харчування для дитини повинні приймати спільно жінка і дитячий лікар, що спостерігає за новонародженим.</w:t>
      </w:r>
    </w:p>
    <w:p w:rsidR="009D403E" w:rsidRPr="009D403E" w:rsidRDefault="009D403E" w:rsidP="00F31150">
      <w:pPr>
        <w:spacing w:after="390" w:line="240" w:lineRule="auto"/>
        <w:rPr>
          <w:rFonts w:ascii="Times New Roman" w:eastAsia="Times New Roman" w:hAnsi="Times New Roman" w:cs="Times New Roman"/>
          <w:sz w:val="24"/>
          <w:szCs w:val="24"/>
          <w:lang w:eastAsia="ru-RU"/>
        </w:rPr>
      </w:pPr>
      <w:r w:rsidRPr="009D403E">
        <w:rPr>
          <w:rFonts w:ascii="Arial" w:eastAsia="Times New Roman" w:hAnsi="Arial" w:cs="Arial"/>
          <w:sz w:val="24"/>
          <w:szCs w:val="41"/>
          <w:lang w:eastAsia="ru-RU"/>
        </w:rPr>
        <w:t>Правила штучного вигодовування</w:t>
      </w:r>
    </w:p>
    <w:p w:rsidR="009D403E" w:rsidRPr="009D403E" w:rsidRDefault="009D403E" w:rsidP="009D403E">
      <w:pPr>
        <w:spacing w:after="390" w:line="240" w:lineRule="auto"/>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Насамперед, варто звернути увагу на такі моменти:</w:t>
      </w:r>
    </w:p>
    <w:p w:rsidR="009D403E" w:rsidRPr="009D403E" w:rsidRDefault="009D403E" w:rsidP="009D403E">
      <w:pPr>
        <w:numPr>
          <w:ilvl w:val="0"/>
          <w:numId w:val="15"/>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вибір підходящої в конкретному випадку молочної суміші;</w:t>
      </w:r>
    </w:p>
    <w:p w:rsidR="009D403E" w:rsidRPr="009D403E" w:rsidRDefault="009D403E" w:rsidP="009D403E">
      <w:pPr>
        <w:numPr>
          <w:ilvl w:val="0"/>
          <w:numId w:val="15"/>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дотримання режиму харчування;</w:t>
      </w:r>
    </w:p>
    <w:p w:rsidR="009D403E" w:rsidRPr="009D403E" w:rsidRDefault="009D403E" w:rsidP="009D403E">
      <w:pPr>
        <w:numPr>
          <w:ilvl w:val="0"/>
          <w:numId w:val="15"/>
        </w:numPr>
        <w:spacing w:before="100" w:beforeAutospacing="1" w:after="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приготування суміші.</w:t>
      </w:r>
    </w:p>
    <w:p w:rsidR="00F31150" w:rsidRDefault="009D403E" w:rsidP="009D403E">
      <w:pPr>
        <w:spacing w:after="390" w:line="240" w:lineRule="auto"/>
        <w:rPr>
          <w:rFonts w:ascii="Times New Roman" w:eastAsia="Times New Roman" w:hAnsi="Times New Roman" w:cs="Times New Roman"/>
          <w:sz w:val="24"/>
          <w:szCs w:val="24"/>
          <w:lang w:val="uk-UA" w:eastAsia="ru-RU"/>
        </w:rPr>
      </w:pPr>
      <w:r w:rsidRPr="009D403E">
        <w:rPr>
          <w:rFonts w:ascii="Times New Roman" w:eastAsia="Times New Roman" w:hAnsi="Times New Roman" w:cs="Times New Roman"/>
          <w:sz w:val="24"/>
          <w:szCs w:val="24"/>
          <w:lang w:eastAsia="ru-RU"/>
        </w:rPr>
        <w:t>Таке важливе питання, я</w:t>
      </w:r>
      <w:r w:rsidR="00F31150">
        <w:rPr>
          <w:rFonts w:ascii="Times New Roman" w:eastAsia="Times New Roman" w:hAnsi="Times New Roman" w:cs="Times New Roman"/>
          <w:sz w:val="24"/>
          <w:szCs w:val="24"/>
          <w:lang w:eastAsia="ru-RU"/>
        </w:rPr>
        <w:t xml:space="preserve">к вибір суміші </w:t>
      </w:r>
      <w:r w:rsidRPr="009D403E">
        <w:rPr>
          <w:rFonts w:ascii="Times New Roman" w:eastAsia="Times New Roman" w:hAnsi="Times New Roman" w:cs="Times New Roman"/>
          <w:sz w:val="24"/>
          <w:szCs w:val="24"/>
          <w:lang w:eastAsia="ru-RU"/>
        </w:rPr>
        <w:t>, треба вирішувати з педіатром. Він зможе запропонувати харчування, максимально відповідні складу грудного молока, або порадити лікувальні суміші, якщо вони необхідні.</w:t>
      </w:r>
    </w:p>
    <w:p w:rsidR="009D403E" w:rsidRPr="009D403E" w:rsidRDefault="009D403E" w:rsidP="009D403E">
      <w:pPr>
        <w:spacing w:after="390" w:line="240" w:lineRule="auto"/>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Ось кілька правил, дотримуючись яких можна уникнути проблем, що виникають при цьому виді харчування новонароджених:</w:t>
      </w:r>
    </w:p>
    <w:p w:rsidR="009D403E" w:rsidRPr="009D403E" w:rsidRDefault="009D403E" w:rsidP="009D403E">
      <w:pPr>
        <w:numPr>
          <w:ilvl w:val="0"/>
          <w:numId w:val="16"/>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Не варто купувати відразу декілька упаковок харчування. Спочатку треба спробувати, чи воно підійде дитині. Якщо організм малюка швидко адаптувався до запропонованого харчування, то його можна продовжувати і далі.</w:t>
      </w:r>
    </w:p>
    <w:p w:rsidR="009D403E" w:rsidRPr="009D403E" w:rsidRDefault="009D403E" w:rsidP="009D403E">
      <w:pPr>
        <w:numPr>
          <w:ilvl w:val="0"/>
          <w:numId w:val="16"/>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Купувати суміші треба тільки в спеціалізованих магазинах дитячого харчування або у великих торгових центрах, де постійно здійснюється контроль за правилами та термінами зберігання. Ні в якому разі не можна купувати харчування з закінчується строком використання або з рук.</w:t>
      </w:r>
    </w:p>
    <w:p w:rsidR="009D403E" w:rsidRPr="009D403E" w:rsidRDefault="009D403E" w:rsidP="009D403E">
      <w:pPr>
        <w:numPr>
          <w:ilvl w:val="0"/>
          <w:numId w:val="16"/>
        </w:numPr>
        <w:spacing w:before="100" w:beforeAutospacing="1" w:after="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 xml:space="preserve">Зберігати розкриту упаковку з сумішшю треба згідно з інструкцією, що додається до неї. Не використовувати харчування пізніше зазначеного терміну </w:t>
      </w:r>
      <w:r w:rsidRPr="009D403E">
        <w:rPr>
          <w:rFonts w:ascii="Times New Roman" w:eastAsia="Times New Roman" w:hAnsi="Times New Roman" w:cs="Times New Roman"/>
          <w:sz w:val="24"/>
          <w:szCs w:val="24"/>
          <w:lang w:eastAsia="ru-RU"/>
        </w:rPr>
        <w:lastRenderedPageBreak/>
        <w:t>зберігання у відкритому вигляді, так як відбувається його окислення, що небезпечно для здоров’я малюка.</w:t>
      </w:r>
    </w:p>
    <w:p w:rsidR="009D403E" w:rsidRPr="009D403E" w:rsidRDefault="009D403E" w:rsidP="009D403E">
      <w:pPr>
        <w:numPr>
          <w:ilvl w:val="0"/>
          <w:numId w:val="17"/>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Готувати суміш треба тільки в стерильному посуді. Застосовувати стерильну посуд та приладдя для годування немовляти треба протягом перших двох-трьох місяців як мінімум.</w:t>
      </w:r>
    </w:p>
    <w:p w:rsidR="009D403E" w:rsidRPr="009D403E" w:rsidRDefault="009D403E" w:rsidP="009D403E">
      <w:pPr>
        <w:numPr>
          <w:ilvl w:val="0"/>
          <w:numId w:val="17"/>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Неухильно дотримуватися режим харчування дитини на штучному вигодовуванні. Цей момент дуже важливий для організації правильного харчування малюка. Якщо дитина, яка отримує материнське молоко, живиться за принципом «на вимогу», то штучник повинен дотримуватися режиму в прийомі суміші. Кількість годувань розподіляється таким чином: перший тиждень життя – 7-10; до двох місяців – 7-8; від двох до чотирьох місяців – 6-7; від 6 до 9 місяців – 5-6; від 9 до 12 місяців – 5.</w:t>
      </w:r>
    </w:p>
    <w:p w:rsidR="009D403E" w:rsidRPr="009D403E" w:rsidRDefault="009D403E" w:rsidP="009D403E">
      <w:pPr>
        <w:numPr>
          <w:ilvl w:val="0"/>
          <w:numId w:val="17"/>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Важливо правильно розташовувати дитини під час процедури годування. Найбільш фізіологічне – полувертикальное положення. Важливо, щоб повітря з пляшечки не потрапляв разом з сумішшю в травний тракт дитини і не викликав зригування. Для цього треба нахиляти пляшку так, щоб харчування заповнювало соску. Після закінчення годування дитини треба обережно підняти вертикально, щоб він зміг відригнути повітрям, що потрапили разом з сумішшю в шлунок.</w:t>
      </w:r>
    </w:p>
    <w:p w:rsidR="009D403E" w:rsidRPr="009D403E" w:rsidRDefault="009D403E" w:rsidP="009D403E">
      <w:pPr>
        <w:numPr>
          <w:ilvl w:val="0"/>
          <w:numId w:val="17"/>
        </w:numPr>
        <w:spacing w:before="100" w:beforeAutospacing="1" w:after="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Дуже важливо розрахувати необхідний об’єм їжі на одне годування. Розрахунок йде в залежності від ваги дитини, її фізіологічного стану. У цьому питанні необхідно звернутися за допомогою до лікаря, спостерігає за дитиною.</w:t>
      </w:r>
    </w:p>
    <w:p w:rsidR="009D403E" w:rsidRPr="009D403E" w:rsidRDefault="009D403E" w:rsidP="009D403E">
      <w:pPr>
        <w:spacing w:before="450" w:after="300" w:line="570" w:lineRule="atLeast"/>
        <w:outlineLvl w:val="1"/>
        <w:rPr>
          <w:rFonts w:ascii="Arial" w:eastAsia="Times New Roman" w:hAnsi="Arial" w:cs="Arial"/>
          <w:sz w:val="28"/>
          <w:szCs w:val="41"/>
          <w:lang w:eastAsia="ru-RU"/>
        </w:rPr>
      </w:pPr>
      <w:r w:rsidRPr="009D403E">
        <w:rPr>
          <w:rFonts w:ascii="Arial" w:eastAsia="Times New Roman" w:hAnsi="Arial" w:cs="Arial"/>
          <w:sz w:val="28"/>
          <w:szCs w:val="41"/>
          <w:lang w:eastAsia="ru-RU"/>
        </w:rPr>
        <w:t>Приклад розрахунку добового об’єму харчування за методом Маслова</w:t>
      </w:r>
    </w:p>
    <w:p w:rsidR="009D403E" w:rsidRPr="009D403E" w:rsidRDefault="009D403E" w:rsidP="009D403E">
      <w:pPr>
        <w:spacing w:after="390" w:line="240" w:lineRule="auto"/>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Щоб дізнатися обсяг добового харчування для місячного дитини необхідно виконати певні розрахунки:</w:t>
      </w:r>
    </w:p>
    <w:p w:rsidR="009D403E" w:rsidRPr="009D403E" w:rsidRDefault="009D403E" w:rsidP="009D403E">
      <w:pPr>
        <w:numPr>
          <w:ilvl w:val="0"/>
          <w:numId w:val="18"/>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Необхідна калорійність добового обсягу харчування на 1 кг ваги дитини становить 120ккал (для віку від 1 до 3 місяців).</w:t>
      </w:r>
    </w:p>
    <w:p w:rsidR="009D403E" w:rsidRPr="009D403E" w:rsidRDefault="009D403E" w:rsidP="009D403E">
      <w:pPr>
        <w:numPr>
          <w:ilvl w:val="0"/>
          <w:numId w:val="18"/>
        </w:numPr>
        <w:spacing w:before="100" w:beforeAutospacing="1" w:after="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Калорійність добового харчування поділяється на калорійність 1 літра суміші (вказана на упаковці). В середньому це – 800 ккал/л. Виходить обсяг добового харчування.</w:t>
      </w:r>
    </w:p>
    <w:p w:rsidR="00F31150" w:rsidRDefault="009D403E" w:rsidP="00F31150">
      <w:pPr>
        <w:spacing w:after="390" w:line="240" w:lineRule="auto"/>
        <w:rPr>
          <w:rFonts w:ascii="Times New Roman" w:eastAsia="Times New Roman" w:hAnsi="Times New Roman" w:cs="Times New Roman"/>
          <w:sz w:val="24"/>
          <w:szCs w:val="24"/>
          <w:lang w:val="uk-UA" w:eastAsia="ru-RU"/>
        </w:rPr>
      </w:pPr>
      <w:r w:rsidRPr="009D403E">
        <w:rPr>
          <w:rFonts w:ascii="Times New Roman" w:eastAsia="Times New Roman" w:hAnsi="Times New Roman" w:cs="Times New Roman"/>
          <w:sz w:val="24"/>
          <w:szCs w:val="24"/>
          <w:lang w:eastAsia="ru-RU"/>
        </w:rPr>
        <w:t>Об’єм одного годування буде дорівнює – обсяг добового харчування розділити на кількість годувань.При вазі дитини у 1 місяць – 4 кг, калорійність добового обсягу харчування дорівнює – 120 ккал х 4=480 ккал. Обсяг добового харчування дорівнює 480:800 =0, 6л, або 600 мл Об’єм одного годування дорівнює – 600 мл: 10=60 мл. Для розрахунків обсягів для інших віку, наводяться такі дані калорійності добового обсягу на 1 кг ваги дитини: від 3 до 6 міс. – 115 ккал; від 6 до 9 міс. – 110 ккал; від 9 до 12 міс. – 105 ккал.</w:t>
      </w:r>
    </w:p>
    <w:p w:rsidR="009D403E" w:rsidRPr="009D403E" w:rsidRDefault="009D403E" w:rsidP="00F31150">
      <w:pPr>
        <w:spacing w:after="390" w:line="240" w:lineRule="auto"/>
        <w:rPr>
          <w:rFonts w:ascii="Times New Roman" w:eastAsia="Times New Roman" w:hAnsi="Times New Roman" w:cs="Times New Roman"/>
          <w:sz w:val="28"/>
          <w:szCs w:val="24"/>
          <w:lang w:eastAsia="ru-RU"/>
        </w:rPr>
      </w:pPr>
      <w:r w:rsidRPr="009D403E">
        <w:rPr>
          <w:rFonts w:ascii="Arial" w:eastAsia="Times New Roman" w:hAnsi="Arial" w:cs="Arial"/>
          <w:sz w:val="24"/>
          <w:szCs w:val="41"/>
          <w:lang w:eastAsia="ru-RU"/>
        </w:rPr>
        <w:t>Суміші для штучного вигодовування</w:t>
      </w:r>
    </w:p>
    <w:p w:rsidR="009D403E" w:rsidRPr="009D403E" w:rsidRDefault="009D403E" w:rsidP="009D403E">
      <w:pPr>
        <w:spacing w:after="390" w:line="240" w:lineRule="auto"/>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Сьогодні ринок продуктів для штучного вигодовування дітей різноманітний. Така ситуація ставить у скрутне становище мам, які хочуть вибрати правильне харчування для своєї дитини. Весь асортимент сумішей можна розділити на кілька груп:</w:t>
      </w:r>
    </w:p>
    <w:p w:rsidR="009D403E" w:rsidRPr="009D403E" w:rsidRDefault="009D403E" w:rsidP="009D403E">
      <w:pPr>
        <w:numPr>
          <w:ilvl w:val="0"/>
          <w:numId w:val="19"/>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lastRenderedPageBreak/>
        <w:t>Адаптовані суміші, що в повній мірі наближені за складом і властивостями до грудного молока. Вони придатні для харчування новонароджених з перших днів життя. Склад сумішей швидко засвоюється організмом дитини, так як вони відмінно збалансовані за жирів, білків, вуглеводів, мікроелементів та інших речовин.</w:t>
      </w:r>
    </w:p>
    <w:p w:rsidR="009D403E" w:rsidRPr="009D403E" w:rsidRDefault="009D403E" w:rsidP="009D403E">
      <w:pPr>
        <w:numPr>
          <w:ilvl w:val="0"/>
          <w:numId w:val="19"/>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Частково адаптовані, також імітують склад грудного молока. Їх можна використовувати, як і адаптовані, з народження, але негативних реакцій спостерігається більше, ніж після застосування першої групи сумішей.</w:t>
      </w:r>
    </w:p>
    <w:p w:rsidR="009D403E" w:rsidRPr="009D403E" w:rsidRDefault="009D403E" w:rsidP="009D403E">
      <w:pPr>
        <w:numPr>
          <w:ilvl w:val="0"/>
          <w:numId w:val="19"/>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Неадаптовані, в основі їх необроблене коров’яче молоко. В іншому склад такий же, як і в сумішей перших двох груп. Ці суміші не рекомендується застосовувати в якості харчування дітям молодше 6 місяців.</w:t>
      </w:r>
    </w:p>
    <w:p w:rsidR="009D403E" w:rsidRPr="009D403E" w:rsidRDefault="009D403E" w:rsidP="009D403E">
      <w:pPr>
        <w:numPr>
          <w:ilvl w:val="0"/>
          <w:numId w:val="19"/>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Кисломолочні, приготовані на основі біфідобактерій. Ці суміші рекомендовані дітям, які страждають постійними запорами. Їх використовують як додаткове харчування до основного.</w:t>
      </w:r>
    </w:p>
    <w:p w:rsidR="009D403E" w:rsidRPr="009D403E" w:rsidRDefault="009D403E" w:rsidP="009D403E">
      <w:pPr>
        <w:numPr>
          <w:ilvl w:val="0"/>
          <w:numId w:val="19"/>
        </w:numPr>
        <w:spacing w:before="100" w:beforeAutospacing="1" w:after="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Лікувальні, поєднують в собі поживні та лікувальні властивості. Їх призначають при різних проблемах зі здоров’ям і розвитком малюкам, що народилися недоношеними або з патологіями.</w:t>
      </w:r>
    </w:p>
    <w:p w:rsidR="009D403E" w:rsidRPr="009D403E" w:rsidRDefault="009D403E" w:rsidP="009D403E">
      <w:pPr>
        <w:spacing w:after="390" w:line="240" w:lineRule="auto"/>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Всі групи сумішей виробляють на основі коров’ячого або козячого молока з додаванням вітамінів та інших корисних речовин. Випускається дитяче харчування у вигляді сухого порошку або вже готовим до вживання. Більш затребуваний перший варіант сухих сумішей, які готуються дуже просто. Важливо неухильно слідувати пунктам інструкції, прикладеної до суміші. Необхідно звернути увагу на деякі моменти:</w:t>
      </w:r>
    </w:p>
    <w:p w:rsidR="009D403E" w:rsidRPr="009D403E" w:rsidRDefault="009D403E" w:rsidP="009D403E">
      <w:pPr>
        <w:numPr>
          <w:ilvl w:val="0"/>
          <w:numId w:val="20"/>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Температура води, якою розлучається суміш. Вона вказується в інструкції виробником суміші. Зазвичай це температура тіла людини та грудного молока – 36-37°С.</w:t>
      </w:r>
    </w:p>
    <w:p w:rsidR="009D403E" w:rsidRPr="009D403E" w:rsidRDefault="009D403E" w:rsidP="009D403E">
      <w:pPr>
        <w:numPr>
          <w:ilvl w:val="0"/>
          <w:numId w:val="20"/>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Співвідношення компонентів в приготуванні суміші. Його необхідно точно дотримуватися, відповідно до інструкції, так як воно пов’язане з вагою та віком малюка і його потребами в поживних речовинах.</w:t>
      </w:r>
    </w:p>
    <w:p w:rsidR="009D403E" w:rsidRPr="009D403E" w:rsidRDefault="009D403E" w:rsidP="009D403E">
      <w:pPr>
        <w:numPr>
          <w:ilvl w:val="0"/>
          <w:numId w:val="20"/>
        </w:numPr>
        <w:spacing w:before="100" w:beforeAutospacing="1" w:after="15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Обсяг живильної суміші на одне годування повинен бути розрахований з урахуванням стану і ваги малюка.</w:t>
      </w:r>
    </w:p>
    <w:p w:rsidR="009D403E" w:rsidRPr="009D403E" w:rsidRDefault="009D403E" w:rsidP="009D403E">
      <w:pPr>
        <w:numPr>
          <w:ilvl w:val="0"/>
          <w:numId w:val="20"/>
        </w:numPr>
        <w:spacing w:before="100" w:beforeAutospacing="1" w:after="0" w:line="240" w:lineRule="auto"/>
        <w:ind w:left="1035"/>
        <w:rPr>
          <w:rFonts w:ascii="Times New Roman" w:eastAsia="Times New Roman" w:hAnsi="Times New Roman" w:cs="Times New Roman"/>
          <w:sz w:val="24"/>
          <w:szCs w:val="24"/>
          <w:lang w:eastAsia="ru-RU"/>
        </w:rPr>
      </w:pPr>
      <w:r w:rsidRPr="009D403E">
        <w:rPr>
          <w:rFonts w:ascii="Times New Roman" w:eastAsia="Times New Roman" w:hAnsi="Times New Roman" w:cs="Times New Roman"/>
          <w:sz w:val="24"/>
          <w:szCs w:val="24"/>
          <w:lang w:eastAsia="ru-RU"/>
        </w:rPr>
        <w:t>Дотримання стерильності в приготуванні сумішей. Цей момент необхідно суворо виконувати завжди при приготуванні дитячого харчування, але особливо в перший місяць життя новонародженого. При народженні кишечник дитини має стерильний стан, а заселення його мікрофлорою йде поступово. Важливо, щоб разом з корисною бактеріальною мікрофлорою кишечнику малюка не оселилися хвороботворні бактерії. Для дитини, що одержує суміші, немає підтримки з боку матері в якості грудного молока, що захищає кишечник від шкідливих бактерій.</w:t>
      </w:r>
    </w:p>
    <w:p w:rsidR="009D403E" w:rsidRDefault="009D403E" w:rsidP="009D403E">
      <w:pPr>
        <w:spacing w:after="390" w:line="240" w:lineRule="auto"/>
        <w:rPr>
          <w:rFonts w:ascii="Times New Roman" w:eastAsia="Times New Roman" w:hAnsi="Times New Roman" w:cs="Times New Roman"/>
          <w:sz w:val="24"/>
          <w:szCs w:val="24"/>
          <w:lang w:val="uk-UA" w:eastAsia="ru-RU"/>
        </w:rPr>
      </w:pPr>
      <w:r w:rsidRPr="009D403E">
        <w:rPr>
          <w:rFonts w:ascii="Times New Roman" w:eastAsia="Times New Roman" w:hAnsi="Times New Roman" w:cs="Times New Roman"/>
          <w:sz w:val="24"/>
          <w:szCs w:val="24"/>
          <w:lang w:eastAsia="ru-RU"/>
        </w:rPr>
        <w:t>Для деяких мам більш зручними в застосуванні є вже готові до вживання молочні суміші в стерильних упаковках. При їх використанні не треба розраховувати пропорції і стерилізувати пляшечки. Але, застосовуючи готові суміші, треба звертати серйозну увагу на терміни виготовлення і придатності, умови зберігання, цілісність і герметичність упаковки.</w:t>
      </w:r>
      <w:r w:rsidR="00F31150">
        <w:rPr>
          <w:rFonts w:ascii="Times New Roman" w:eastAsia="Times New Roman" w:hAnsi="Times New Roman" w:cs="Times New Roman"/>
          <w:sz w:val="24"/>
          <w:szCs w:val="24"/>
          <w:lang w:val="uk-UA" w:eastAsia="ru-RU"/>
        </w:rPr>
        <w:t>Ш</w:t>
      </w:r>
      <w:r w:rsidRPr="009D403E">
        <w:rPr>
          <w:rFonts w:ascii="Times New Roman" w:eastAsia="Times New Roman" w:hAnsi="Times New Roman" w:cs="Times New Roman"/>
          <w:sz w:val="24"/>
          <w:szCs w:val="24"/>
          <w:lang w:eastAsia="ru-RU"/>
        </w:rPr>
        <w:t>тучне харчування дитини</w:t>
      </w:r>
      <w:r w:rsidRPr="009D403E">
        <w:rPr>
          <w:rFonts w:ascii="Times New Roman" w:eastAsia="Times New Roman" w:hAnsi="Times New Roman" w:cs="Times New Roman"/>
          <w:b/>
          <w:bCs/>
          <w:sz w:val="24"/>
          <w:szCs w:val="24"/>
          <w:lang w:eastAsia="ru-RU"/>
        </w:rPr>
        <w:t> </w:t>
      </w:r>
      <w:r w:rsidRPr="009D403E">
        <w:rPr>
          <w:rFonts w:ascii="Times New Roman" w:eastAsia="Times New Roman" w:hAnsi="Times New Roman" w:cs="Times New Roman"/>
          <w:sz w:val="24"/>
          <w:szCs w:val="24"/>
          <w:lang w:eastAsia="ru-RU"/>
        </w:rPr>
        <w:t>– відповідальний і досить складний процес. Від його правильного здійснення залежить здоров’я і розвиток новонародженого. Застосовувати його слід тільки за обґрунтованими показаннями і у відповідності з рекомендаціями дитячого лікаря.</w:t>
      </w:r>
    </w:p>
    <w:p w:rsidR="000E3BB5" w:rsidRPr="000E3BB5" w:rsidRDefault="000E3BB5" w:rsidP="000E3BB5">
      <w:pPr>
        <w:spacing w:after="390" w:line="240" w:lineRule="auto"/>
        <w:rPr>
          <w:rFonts w:ascii="Times New Roman" w:eastAsia="Times New Roman" w:hAnsi="Times New Roman" w:cs="Times New Roman"/>
          <w:sz w:val="28"/>
          <w:szCs w:val="24"/>
          <w:lang w:val="uk-UA" w:eastAsia="ru-RU"/>
        </w:rPr>
      </w:pPr>
      <w:r w:rsidRPr="000E3BB5">
        <w:rPr>
          <w:rFonts w:ascii="Times New Roman" w:eastAsia="Times New Roman" w:hAnsi="Times New Roman" w:cs="Times New Roman"/>
          <w:sz w:val="28"/>
          <w:szCs w:val="24"/>
          <w:lang w:val="uk-UA" w:eastAsia="ru-RU"/>
        </w:rPr>
        <w:lastRenderedPageBreak/>
        <w:t>Прикорм дитини – принципи, правила та строки введення з 6 до 12 місяців</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Сучасні рекомендації говорять про те, що на сьогоднішній день прикорм варто вводити однаково, як для дітей на природному, так і на штучному вигодовуванні. При цьому, дуже важливо знати загальні правила введення прикорму дітям, тобто правила введення продуктів, які відрізняються від грудного молока ч</w:t>
      </w:r>
      <w:r>
        <w:rPr>
          <w:rFonts w:ascii="Times New Roman" w:eastAsia="Times New Roman" w:hAnsi="Times New Roman" w:cs="Times New Roman"/>
          <w:sz w:val="24"/>
          <w:szCs w:val="24"/>
          <w:lang w:val="uk-UA" w:eastAsia="ru-RU"/>
        </w:rPr>
        <w:t>и адаптованих молочних сумішей.</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Починати прикорм дитини варто з однокомпонентних овочевих чи фруктових пюре – прекрасного джерела вітамінів та мікроелементів. Якщо дитина погано набирає вагу, то починати прикорм краще з однокомпонентних безглютенових каш (рисової чи гречаної), які є природним джерелом харчових в</w:t>
      </w:r>
      <w:r>
        <w:rPr>
          <w:rFonts w:ascii="Times New Roman" w:eastAsia="Times New Roman" w:hAnsi="Times New Roman" w:cs="Times New Roman"/>
          <w:sz w:val="24"/>
          <w:szCs w:val="24"/>
          <w:lang w:val="uk-UA" w:eastAsia="ru-RU"/>
        </w:rPr>
        <w:t>олокон, вітамінів та мінералів.</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Загальні правила введення прикорму</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Перший прикорм малюку краще вводити вранці, з 9,00 до 11,00, щоб мати можливість побачити реакцію дитини на новий продукт. Не варто додавати в їжу для прикорму сіль та цукор. Також не слід давати перший прикорм дитині тоді, кол</w:t>
      </w:r>
      <w:r>
        <w:rPr>
          <w:rFonts w:ascii="Times New Roman" w:eastAsia="Times New Roman" w:hAnsi="Times New Roman" w:cs="Times New Roman"/>
          <w:sz w:val="24"/>
          <w:szCs w:val="24"/>
          <w:lang w:val="uk-UA" w:eastAsia="ru-RU"/>
        </w:rPr>
        <w:t>и вона неспокійна чи втомилася.</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Для початку треба запропонувати дитині ½ чи 1 чайну ложку прикорму. Якщо новий продукт не сподобався малюку, не наполягайте. Попробуйте запропонувати його ще раз пізніше чи в інший день. Якщо реакція дитини нормальна: відсутній сип, шкірні зміни чи зміни випорожнень, – збільште на наступний день дозу в 2 рази, поступово доводячи до вікової норми, яка може складати 80 г, 1</w:t>
      </w:r>
      <w:r>
        <w:rPr>
          <w:rFonts w:ascii="Times New Roman" w:eastAsia="Times New Roman" w:hAnsi="Times New Roman" w:cs="Times New Roman"/>
          <w:sz w:val="24"/>
          <w:szCs w:val="24"/>
          <w:lang w:val="uk-UA" w:eastAsia="ru-RU"/>
        </w:rPr>
        <w:t>00 г, 140 г, а пізніше – 200 г.</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Приклад введення прикорму</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1-й день – 1 чайна ложка (5 г)</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2-й день – 2 чайні ложки (10 г)</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3-й день – 4 чайні ложки (20 г)</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4-10-й день – доводимо до вікової норми</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 xml:space="preserve">Якщо у малюка проявилася алергічна чи інша реакція непереносимості на прикорм, відмовтеся від нього на 3 дні, а за повторної небажаної реакції повністю приберіть </w:t>
      </w:r>
      <w:r>
        <w:rPr>
          <w:rFonts w:ascii="Times New Roman" w:eastAsia="Times New Roman" w:hAnsi="Times New Roman" w:cs="Times New Roman"/>
          <w:sz w:val="24"/>
          <w:szCs w:val="24"/>
          <w:lang w:val="uk-UA" w:eastAsia="ru-RU"/>
        </w:rPr>
        <w:t>даний продукт з раціону дитини.</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Кожен наступний продукт прикорму має бути однокомпонентним. Страви зі змішаних продуктів можна давати тоді, коли дитина вже познайомився зі всіма цими продуктами окремо. До того ж, небажано вводити у прикорм нові продукти за 3 дні д</w:t>
      </w:r>
      <w:r>
        <w:rPr>
          <w:rFonts w:ascii="Times New Roman" w:eastAsia="Times New Roman" w:hAnsi="Times New Roman" w:cs="Times New Roman"/>
          <w:sz w:val="24"/>
          <w:szCs w:val="24"/>
          <w:lang w:val="uk-UA" w:eastAsia="ru-RU"/>
        </w:rPr>
        <w:t>о та після проведення щеплення.</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Які продукти краще використовувати для прикорму дитини</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lastRenderedPageBreak/>
        <w:t>Безумовно, Ви можете приготувати овочеве, фруктове чи м’ясне пюре самостійно, проте це має певні ризики, адже склад та консистенція готового продукту в цьому випадку щоразу буде дещо відрізнятися, та є певний ризик того, що в ньому будуть зустрічаються більші частинки, якими малюк може вдавитися. До того ж, Ви не завжди можете бути впевнені в якості продуктів, з яких готуєте прикорм. Тому у сучасному світі перевага віддається продуктам прикорму промислового приготування з оптимальним складом та незмінною якістю у кожній баночці</w:t>
      </w:r>
      <w:r>
        <w:rPr>
          <w:rFonts w:ascii="Times New Roman" w:eastAsia="Times New Roman" w:hAnsi="Times New Roman" w:cs="Times New Roman"/>
          <w:sz w:val="24"/>
          <w:szCs w:val="24"/>
          <w:lang w:val="uk-UA" w:eastAsia="ru-RU"/>
        </w:rPr>
        <w:t>.</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Крім того, в якості прикорму дітям першого року життя небажано давати цитрусові, з</w:t>
      </w:r>
      <w:r>
        <w:rPr>
          <w:rFonts w:ascii="Times New Roman" w:eastAsia="Times New Roman" w:hAnsi="Times New Roman" w:cs="Times New Roman"/>
          <w:sz w:val="24"/>
          <w:szCs w:val="24"/>
          <w:lang w:val="uk-UA" w:eastAsia="ru-RU"/>
        </w:rPr>
        <w:t>окрема, мандарини та апельсини.</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Каші у прикормі дитини</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 xml:space="preserve">Каші промислового приготування можуть бути молочними чи безмолочними. Безмолочна каша готується на воді, грудному молоці чи дитячій молочній суміші, до якої звикла Ваша дитина, а </w:t>
      </w:r>
      <w:r>
        <w:rPr>
          <w:rFonts w:ascii="Times New Roman" w:eastAsia="Times New Roman" w:hAnsi="Times New Roman" w:cs="Times New Roman"/>
          <w:sz w:val="24"/>
          <w:szCs w:val="24"/>
          <w:lang w:val="uk-UA" w:eastAsia="ru-RU"/>
        </w:rPr>
        <w:t>молочна каша готується на воді.</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Правила приготування каші</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Вимийте руки</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Закип’ятіть рідину, яку Ви використовуєте для приготування каші</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Остудіть рідину до 50°С</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Налийте 100-150 мл рідини, залежно від інструкцій на пакуванні, у чистий посуд</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Додайте необхідну кількість сухої каші, згідно інструкції</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Перемішайте та переконайтеся у тому, що температура готової каші складає 36-37°С</w:t>
      </w:r>
    </w:p>
    <w:p w:rsidR="000E3BB5" w:rsidRPr="000E3BB5" w:rsidRDefault="000E3BB5" w:rsidP="000E3BB5">
      <w:pPr>
        <w:spacing w:after="390" w:line="240" w:lineRule="auto"/>
        <w:rPr>
          <w:rFonts w:ascii="Times New Roman" w:eastAsia="Times New Roman" w:hAnsi="Times New Roman" w:cs="Times New Roman"/>
          <w:sz w:val="24"/>
          <w:szCs w:val="24"/>
          <w:lang w:val="uk-UA" w:eastAsia="ru-RU"/>
        </w:rPr>
      </w:pPr>
      <w:r w:rsidRPr="000E3BB5">
        <w:rPr>
          <w:rFonts w:ascii="Times New Roman" w:eastAsia="Times New Roman" w:hAnsi="Times New Roman" w:cs="Times New Roman"/>
          <w:sz w:val="24"/>
          <w:szCs w:val="24"/>
          <w:lang w:val="uk-UA" w:eastAsia="ru-RU"/>
        </w:rPr>
        <w:t>Побажайте малюкові приємного апетиту</w:t>
      </w:r>
    </w:p>
    <w:p w:rsidR="000E6CE1" w:rsidRPr="00C403C3" w:rsidRDefault="00394854" w:rsidP="000E6CE1">
      <w:pPr>
        <w:tabs>
          <w:tab w:val="left" w:pos="0"/>
        </w:tabs>
        <w:ind w:firstLine="709"/>
        <w:jc w:val="both"/>
        <w:rPr>
          <w:rFonts w:ascii="Times New Roman" w:eastAsia="Times New Roman" w:hAnsi="Times New Roman" w:cs="Times New Roman"/>
          <w:b/>
          <w:spacing w:val="-4"/>
          <w:sz w:val="28"/>
          <w:szCs w:val="24"/>
          <w:lang w:val="uk-UA" w:eastAsia="ru-RU"/>
        </w:rPr>
      </w:pPr>
      <w:r w:rsidRPr="00B430AF">
        <w:rPr>
          <w:rFonts w:ascii="Times New Roman" w:eastAsia="Times New Roman" w:hAnsi="Times New Roman" w:cs="Times New Roman"/>
          <w:b/>
          <w:sz w:val="28"/>
          <w:szCs w:val="28"/>
          <w:lang w:val="uk-UA" w:eastAsia="ru-RU"/>
        </w:rPr>
        <w:t>Питання для самоконтролю:</w:t>
      </w:r>
      <w:r w:rsidRPr="008E3A5E">
        <w:rPr>
          <w:rFonts w:ascii="Times New Roman" w:eastAsia="Times New Roman" w:hAnsi="Times New Roman" w:cs="Times New Roman"/>
          <w:spacing w:val="-4"/>
          <w:sz w:val="24"/>
          <w:szCs w:val="24"/>
          <w:lang w:val="uk-UA" w:eastAsia="ru-RU"/>
        </w:rPr>
        <w:t xml:space="preserve"> </w:t>
      </w:r>
      <w:r w:rsidR="000E6CE1" w:rsidRPr="00C403C3">
        <w:rPr>
          <w:rFonts w:ascii="Times New Roman" w:eastAsia="Times New Roman" w:hAnsi="Times New Roman" w:cs="Times New Roman"/>
          <w:spacing w:val="-4"/>
          <w:sz w:val="28"/>
          <w:szCs w:val="24"/>
          <w:lang w:val="uk-UA" w:eastAsia="ru-RU"/>
        </w:rPr>
        <w:t xml:space="preserve">Основні принципи вигодовування дітей раннього віку (раціональність, збалансованість). Відповідність кількості, якості, режиму вигодовування до віку дитини, особливостей фізичного та розумового навантаження. Потреби в основних харчових інгредієнтах. Правильне співвідношення білків, жирів, вуглеводів. Дванадцять принципів підтримки грудного вигодовування. </w:t>
      </w:r>
    </w:p>
    <w:p w:rsidR="000E6CE1" w:rsidRPr="00C403C3" w:rsidRDefault="000E6CE1" w:rsidP="000E6CE1">
      <w:pPr>
        <w:tabs>
          <w:tab w:val="left" w:pos="0"/>
        </w:tabs>
        <w:ind w:firstLine="709"/>
        <w:jc w:val="both"/>
        <w:rPr>
          <w:rFonts w:ascii="Times New Roman" w:eastAsia="Times New Roman" w:hAnsi="Times New Roman" w:cs="Times New Roman"/>
          <w:spacing w:val="-4"/>
          <w:sz w:val="28"/>
          <w:szCs w:val="24"/>
          <w:lang w:val="uk-UA" w:eastAsia="ru-RU"/>
        </w:rPr>
      </w:pPr>
      <w:r w:rsidRPr="00C403C3">
        <w:rPr>
          <w:rFonts w:ascii="Times New Roman" w:eastAsia="Times New Roman" w:hAnsi="Times New Roman" w:cs="Times New Roman"/>
          <w:spacing w:val="-4"/>
          <w:sz w:val="28"/>
          <w:szCs w:val="24"/>
          <w:lang w:val="uk-UA" w:eastAsia="ru-RU"/>
        </w:rPr>
        <w:t xml:space="preserve">Грудне вигодовування. Характеристика грудного вигодовування. Лактація. Хімічний склад молока в різні терміни лактації. Значення молозива для годування новонародженої дитини. Характеристика материнського молока. </w:t>
      </w:r>
      <w:r w:rsidRPr="00C403C3">
        <w:rPr>
          <w:rFonts w:ascii="Times New Roman" w:eastAsia="Times New Roman" w:hAnsi="Times New Roman" w:cs="Times New Roman"/>
          <w:spacing w:val="-4"/>
          <w:sz w:val="28"/>
          <w:szCs w:val="24"/>
          <w:lang w:val="uk-UA" w:eastAsia="ru-RU"/>
        </w:rPr>
        <w:lastRenderedPageBreak/>
        <w:t>Складові частини грудного та коров’ячого молока. Переваги материнського молока.</w:t>
      </w:r>
    </w:p>
    <w:p w:rsidR="000E6CE1" w:rsidRPr="00C403C3" w:rsidRDefault="000E6CE1" w:rsidP="000E6CE1">
      <w:pPr>
        <w:tabs>
          <w:tab w:val="left" w:pos="0"/>
        </w:tabs>
        <w:ind w:firstLine="709"/>
        <w:jc w:val="both"/>
        <w:rPr>
          <w:rFonts w:ascii="Times New Roman" w:eastAsia="Times New Roman" w:hAnsi="Times New Roman" w:cs="Times New Roman"/>
          <w:spacing w:val="-4"/>
          <w:sz w:val="28"/>
          <w:szCs w:val="24"/>
          <w:lang w:val="uk-UA" w:eastAsia="ru-RU"/>
        </w:rPr>
      </w:pPr>
      <w:r w:rsidRPr="00C403C3">
        <w:rPr>
          <w:rFonts w:ascii="Times New Roman" w:eastAsia="Times New Roman" w:hAnsi="Times New Roman" w:cs="Times New Roman"/>
          <w:spacing w:val="-4"/>
          <w:sz w:val="28"/>
          <w:szCs w:val="24"/>
          <w:lang w:val="uk-UA" w:eastAsia="ru-RU"/>
        </w:rPr>
        <w:t>Оцінювання грудного вигодовування. Техніка прикладання дитини до груді. Правила грудного вигодовування. Достовірні ознаки недостатнього отримування дитиною грудного молока. Принципи успішного грудного вигодовування на сучасному етапі.</w:t>
      </w:r>
    </w:p>
    <w:p w:rsidR="000E6CE1" w:rsidRPr="00C403C3" w:rsidRDefault="000E6CE1" w:rsidP="000E6CE1">
      <w:pPr>
        <w:tabs>
          <w:tab w:val="left" w:pos="0"/>
        </w:tabs>
        <w:ind w:firstLine="709"/>
        <w:jc w:val="both"/>
        <w:rPr>
          <w:rFonts w:ascii="Times New Roman" w:eastAsia="Times New Roman" w:hAnsi="Times New Roman" w:cs="Times New Roman"/>
          <w:spacing w:val="-4"/>
          <w:sz w:val="28"/>
          <w:szCs w:val="24"/>
          <w:lang w:val="uk-UA" w:eastAsia="ru-RU"/>
        </w:rPr>
      </w:pPr>
      <w:r w:rsidRPr="00C403C3">
        <w:rPr>
          <w:rFonts w:ascii="Times New Roman" w:eastAsia="Times New Roman" w:hAnsi="Times New Roman" w:cs="Times New Roman"/>
          <w:spacing w:val="-4"/>
          <w:sz w:val="28"/>
          <w:szCs w:val="24"/>
          <w:lang w:val="uk-UA" w:eastAsia="ru-RU"/>
        </w:rPr>
        <w:t>Режим годування. Визначення орієнтовної добової кількості молока. Розрахунок орієнтовної разової порції молока. Протипоказання та утруднення під час грудного вигодовування. Відлучення від груді.</w:t>
      </w:r>
    </w:p>
    <w:p w:rsidR="000E6CE1" w:rsidRPr="00C403C3" w:rsidRDefault="000E6CE1" w:rsidP="000E6CE1">
      <w:pPr>
        <w:tabs>
          <w:tab w:val="left" w:pos="0"/>
        </w:tabs>
        <w:ind w:firstLine="709"/>
        <w:jc w:val="both"/>
        <w:rPr>
          <w:rFonts w:ascii="Times New Roman" w:eastAsia="Times New Roman" w:hAnsi="Times New Roman" w:cs="Times New Roman"/>
          <w:spacing w:val="-4"/>
          <w:sz w:val="28"/>
          <w:szCs w:val="24"/>
          <w:lang w:val="uk-UA" w:eastAsia="ru-RU"/>
        </w:rPr>
      </w:pPr>
      <w:r w:rsidRPr="00C403C3">
        <w:rPr>
          <w:rFonts w:ascii="Times New Roman" w:eastAsia="Times New Roman" w:hAnsi="Times New Roman" w:cs="Times New Roman"/>
          <w:spacing w:val="-4"/>
          <w:sz w:val="28"/>
          <w:szCs w:val="24"/>
          <w:lang w:val="uk-UA" w:eastAsia="ru-RU"/>
        </w:rPr>
        <w:t>Дієта та режим жінки-годувальниці. Гіпогалактія, профілактика та лікування. Профілактика маститу.</w:t>
      </w:r>
    </w:p>
    <w:p w:rsidR="000E6CE1" w:rsidRPr="00C403C3" w:rsidRDefault="000E6CE1" w:rsidP="000E6CE1">
      <w:pPr>
        <w:tabs>
          <w:tab w:val="left" w:pos="0"/>
        </w:tabs>
        <w:ind w:firstLine="709"/>
        <w:jc w:val="both"/>
        <w:rPr>
          <w:rFonts w:ascii="Times New Roman" w:eastAsia="Times New Roman" w:hAnsi="Times New Roman" w:cs="Times New Roman"/>
          <w:spacing w:val="-4"/>
          <w:sz w:val="28"/>
          <w:szCs w:val="24"/>
          <w:lang w:val="uk-UA" w:eastAsia="ru-RU"/>
        </w:rPr>
      </w:pPr>
      <w:r w:rsidRPr="00C403C3">
        <w:rPr>
          <w:rFonts w:ascii="Times New Roman" w:eastAsia="Times New Roman" w:hAnsi="Times New Roman" w:cs="Times New Roman"/>
          <w:spacing w:val="-4"/>
          <w:sz w:val="28"/>
          <w:szCs w:val="24"/>
          <w:lang w:val="uk-UA" w:eastAsia="ru-RU"/>
        </w:rPr>
        <w:t>Штучне вигодовування, його характеристика. Показання для переведення дитини на штучне вигодовування. Правила штучного вигодовування. Різні групи сумішей для штучного вигодовування. Введення підгодовування.</w:t>
      </w:r>
    </w:p>
    <w:p w:rsidR="000E6CE1" w:rsidRPr="00C403C3" w:rsidRDefault="000E6CE1" w:rsidP="000E6CE1">
      <w:pPr>
        <w:tabs>
          <w:tab w:val="left" w:pos="0"/>
        </w:tabs>
        <w:ind w:firstLine="709"/>
        <w:jc w:val="both"/>
        <w:rPr>
          <w:rFonts w:ascii="Times New Roman" w:eastAsia="Times New Roman" w:hAnsi="Times New Roman" w:cs="Times New Roman"/>
          <w:spacing w:val="-4"/>
          <w:sz w:val="28"/>
          <w:szCs w:val="24"/>
          <w:lang w:val="uk-UA" w:eastAsia="ru-RU"/>
        </w:rPr>
      </w:pPr>
      <w:r w:rsidRPr="00C403C3">
        <w:rPr>
          <w:rFonts w:ascii="Times New Roman" w:eastAsia="Times New Roman" w:hAnsi="Times New Roman" w:cs="Times New Roman"/>
          <w:spacing w:val="-4"/>
          <w:sz w:val="28"/>
          <w:szCs w:val="24"/>
          <w:lang w:val="uk-UA" w:eastAsia="ru-RU"/>
        </w:rPr>
        <w:t>Змішане вигодовування, його характеристика. Показання до змішаного вигодовування. Призначення догодовування. Правила змішаного вигодовування.</w:t>
      </w:r>
    </w:p>
    <w:p w:rsidR="000E6CE1" w:rsidRPr="00C403C3" w:rsidRDefault="000E6CE1" w:rsidP="000E6CE1">
      <w:pPr>
        <w:tabs>
          <w:tab w:val="left" w:pos="0"/>
        </w:tabs>
        <w:ind w:firstLine="709"/>
        <w:jc w:val="both"/>
        <w:rPr>
          <w:rFonts w:ascii="Times New Roman" w:eastAsia="Times New Roman" w:hAnsi="Times New Roman" w:cs="Times New Roman"/>
          <w:spacing w:val="-4"/>
          <w:sz w:val="28"/>
          <w:szCs w:val="24"/>
          <w:lang w:val="uk-UA" w:eastAsia="ru-RU"/>
        </w:rPr>
      </w:pPr>
      <w:r w:rsidRPr="00C403C3">
        <w:rPr>
          <w:rFonts w:ascii="Times New Roman" w:eastAsia="Times New Roman" w:hAnsi="Times New Roman" w:cs="Times New Roman"/>
          <w:spacing w:val="-4"/>
          <w:sz w:val="28"/>
          <w:szCs w:val="24"/>
          <w:lang w:val="uk-UA" w:eastAsia="ru-RU"/>
        </w:rPr>
        <w:t>Критерії оцінювання штучного та змішаного вигодовування.</w:t>
      </w:r>
    </w:p>
    <w:p w:rsidR="000E6CE1" w:rsidRPr="00C403C3" w:rsidRDefault="000E6CE1" w:rsidP="000E6CE1">
      <w:pPr>
        <w:tabs>
          <w:tab w:val="left" w:pos="0"/>
        </w:tabs>
        <w:ind w:firstLine="709"/>
        <w:jc w:val="both"/>
        <w:rPr>
          <w:rFonts w:ascii="Times New Roman" w:eastAsia="Times New Roman" w:hAnsi="Times New Roman" w:cs="Times New Roman"/>
          <w:spacing w:val="-4"/>
          <w:sz w:val="28"/>
          <w:szCs w:val="24"/>
          <w:lang w:val="uk-UA" w:eastAsia="ru-RU"/>
        </w:rPr>
      </w:pPr>
      <w:r w:rsidRPr="00C403C3">
        <w:rPr>
          <w:rFonts w:ascii="Times New Roman" w:eastAsia="Times New Roman" w:hAnsi="Times New Roman" w:cs="Times New Roman"/>
          <w:spacing w:val="-4"/>
          <w:sz w:val="28"/>
          <w:szCs w:val="24"/>
          <w:lang w:val="uk-UA" w:eastAsia="ru-RU"/>
        </w:rPr>
        <w:t>Харчування дітей віком після року. Повноцінність і раціональність харчування. Приблизні добові норми основних речовин для дітей віком 1—6 років та дітей шкільного віку. Частота годувань. Розподіл харчових продуктів за енергетичною цінністю (у відсотках). Раціональне харчування дітей. Різноманітний асортимент харчування в дитячих закладах. Добові норми основних поживних речовин та енергетичної цінності.</w:t>
      </w:r>
    </w:p>
    <w:p w:rsidR="000E6CE1" w:rsidRPr="00C403C3" w:rsidRDefault="000E6CE1" w:rsidP="000E6CE1">
      <w:pPr>
        <w:tabs>
          <w:tab w:val="left" w:pos="0"/>
        </w:tabs>
        <w:ind w:firstLine="709"/>
        <w:jc w:val="both"/>
        <w:rPr>
          <w:rFonts w:ascii="Times New Roman" w:eastAsia="Times New Roman" w:hAnsi="Times New Roman" w:cs="Times New Roman"/>
          <w:spacing w:val="-4"/>
          <w:sz w:val="28"/>
          <w:szCs w:val="24"/>
          <w:lang w:val="uk-UA" w:eastAsia="ru-RU"/>
        </w:rPr>
      </w:pPr>
      <w:r w:rsidRPr="00C403C3">
        <w:rPr>
          <w:rFonts w:ascii="Times New Roman" w:eastAsia="Times New Roman" w:hAnsi="Times New Roman" w:cs="Times New Roman"/>
          <w:spacing w:val="-4"/>
          <w:sz w:val="28"/>
          <w:szCs w:val="24"/>
          <w:lang w:val="uk-UA" w:eastAsia="ru-RU"/>
        </w:rPr>
        <w:t>Консервовані продукти, рекомендовані для харчування дітей.</w:t>
      </w:r>
    </w:p>
    <w:p w:rsidR="00394854" w:rsidRPr="00C403C3" w:rsidRDefault="00394854" w:rsidP="000E6CE1">
      <w:pPr>
        <w:tabs>
          <w:tab w:val="left" w:pos="0"/>
        </w:tabs>
        <w:ind w:firstLine="709"/>
        <w:jc w:val="both"/>
        <w:rPr>
          <w:rFonts w:ascii="Times New Roman" w:eastAsia="Times New Roman" w:hAnsi="Times New Roman" w:cs="Times New Roman"/>
          <w:sz w:val="32"/>
          <w:szCs w:val="24"/>
          <w:lang w:val="uk-UA" w:eastAsia="ru-RU"/>
        </w:rPr>
      </w:pPr>
    </w:p>
    <w:p w:rsidR="00394854" w:rsidRDefault="00394854" w:rsidP="00394854">
      <w:pPr>
        <w:spacing w:after="0" w:line="240" w:lineRule="auto"/>
        <w:rPr>
          <w:rFonts w:ascii="Times New Roman" w:eastAsia="Times New Roman" w:hAnsi="Times New Roman" w:cs="Times New Roman"/>
          <w:b/>
          <w:sz w:val="28"/>
          <w:szCs w:val="28"/>
          <w:lang w:val="uk-UA" w:eastAsia="ru-RU"/>
        </w:rPr>
      </w:pPr>
    </w:p>
    <w:p w:rsidR="00394854" w:rsidRPr="00AB56E5" w:rsidRDefault="00394854" w:rsidP="00394854">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394854" w:rsidRPr="005F21BB" w:rsidRDefault="00394854" w:rsidP="00394854">
      <w:pPr>
        <w:spacing w:after="0" w:line="240" w:lineRule="auto"/>
        <w:rPr>
          <w:rFonts w:ascii="Times New Roman" w:eastAsia="Times New Roman" w:hAnsi="Times New Roman" w:cs="Times New Roman"/>
          <w:sz w:val="28"/>
          <w:szCs w:val="28"/>
          <w:lang w:val="uk-UA" w:eastAsia="ru-RU"/>
        </w:rPr>
      </w:pPr>
    </w:p>
    <w:p w:rsidR="00394854" w:rsidRPr="00AB56E5" w:rsidRDefault="00394854" w:rsidP="00394854">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394854" w:rsidRDefault="00394854" w:rsidP="00394854">
      <w:pPr>
        <w:spacing w:after="0" w:line="240" w:lineRule="auto"/>
        <w:rPr>
          <w:rFonts w:ascii="Times New Roman" w:eastAsia="Times New Roman" w:hAnsi="Times New Roman" w:cs="Times New Roman"/>
          <w:sz w:val="28"/>
          <w:szCs w:val="28"/>
          <w:lang w:val="uk-UA" w:eastAsia="ru-RU"/>
        </w:rPr>
      </w:pPr>
    </w:p>
    <w:p w:rsidR="00394854" w:rsidRDefault="00394854" w:rsidP="00394854">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394854" w:rsidRDefault="00394854" w:rsidP="00394854">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C844BD" w:rsidRDefault="00C844BD" w:rsidP="00394854">
      <w:pPr>
        <w:rPr>
          <w:rFonts w:ascii="Times New Roman" w:eastAsia="Times New Roman" w:hAnsi="Times New Roman" w:cs="Times New Roman"/>
          <w:sz w:val="28"/>
          <w:szCs w:val="32"/>
          <w:lang w:val="uk-UA" w:eastAsia="ru-RU"/>
        </w:rPr>
      </w:pPr>
    </w:p>
    <w:p w:rsidR="008254F6" w:rsidRDefault="008254F6" w:rsidP="008254F6">
      <w:pPr>
        <w:spacing w:after="0" w:line="240" w:lineRule="auto"/>
        <w:ind w:left="540"/>
        <w:jc w:val="center"/>
        <w:rPr>
          <w:rFonts w:ascii="Times New Roman" w:eastAsia="Times New Roman" w:hAnsi="Times New Roman" w:cs="Times New Roman"/>
          <w:b/>
          <w:sz w:val="32"/>
          <w:szCs w:val="32"/>
          <w:lang w:val="uk-UA" w:eastAsia="ru-RU"/>
        </w:rPr>
      </w:pPr>
      <w:r w:rsidRPr="005F21BB">
        <w:rPr>
          <w:rFonts w:ascii="Times New Roman" w:eastAsia="Times New Roman" w:hAnsi="Times New Roman" w:cs="Times New Roman"/>
          <w:b/>
          <w:sz w:val="32"/>
          <w:szCs w:val="32"/>
          <w:lang w:val="uk-UA" w:eastAsia="ru-RU"/>
        </w:rPr>
        <w:t>План  лекційного заняття №</w:t>
      </w:r>
      <w:r w:rsidR="008340AD">
        <w:rPr>
          <w:rFonts w:ascii="Times New Roman" w:eastAsia="Times New Roman" w:hAnsi="Times New Roman" w:cs="Times New Roman"/>
          <w:b/>
          <w:sz w:val="32"/>
          <w:szCs w:val="32"/>
          <w:lang w:val="uk-UA" w:eastAsia="ru-RU"/>
        </w:rPr>
        <w:t xml:space="preserve"> 7</w:t>
      </w:r>
    </w:p>
    <w:p w:rsidR="008254F6" w:rsidRPr="005F21BB" w:rsidRDefault="008254F6" w:rsidP="008254F6">
      <w:pPr>
        <w:spacing w:after="0" w:line="240" w:lineRule="auto"/>
        <w:ind w:left="540"/>
        <w:jc w:val="center"/>
        <w:rPr>
          <w:rFonts w:ascii="Times New Roman" w:eastAsia="Times New Roman" w:hAnsi="Times New Roman" w:cs="Times New Roman"/>
          <w:b/>
          <w:sz w:val="32"/>
          <w:szCs w:val="32"/>
          <w:lang w:val="uk-UA" w:eastAsia="ru-RU"/>
        </w:rPr>
      </w:pPr>
    </w:p>
    <w:p w:rsidR="00C844BD" w:rsidRDefault="008254F6" w:rsidP="00C844BD">
      <w:pPr>
        <w:pStyle w:val="a7"/>
        <w:widowControl w:val="0"/>
        <w:tabs>
          <w:tab w:val="left" w:pos="720"/>
        </w:tabs>
        <w:spacing w:line="240" w:lineRule="auto"/>
        <w:ind w:firstLine="709"/>
        <w:jc w:val="both"/>
        <w:rPr>
          <w:b w:val="0"/>
          <w:szCs w:val="28"/>
          <w:lang w:val="uk-UA" w:eastAsia="ru-RU"/>
        </w:rPr>
      </w:pPr>
      <w:r w:rsidRPr="005F21BB">
        <w:rPr>
          <w:szCs w:val="28"/>
          <w:lang w:eastAsia="ru-RU"/>
        </w:rPr>
        <w:t>Тема</w:t>
      </w:r>
      <w:r>
        <w:rPr>
          <w:b w:val="0"/>
          <w:szCs w:val="28"/>
          <w:lang w:eastAsia="ru-RU"/>
        </w:rPr>
        <w:t xml:space="preserve">: </w:t>
      </w:r>
    </w:p>
    <w:p w:rsidR="00C844BD" w:rsidRDefault="00C844BD" w:rsidP="00C844BD">
      <w:pPr>
        <w:pStyle w:val="a7"/>
        <w:widowControl w:val="0"/>
        <w:tabs>
          <w:tab w:val="left" w:pos="720"/>
        </w:tabs>
        <w:spacing w:line="240" w:lineRule="auto"/>
        <w:ind w:firstLine="709"/>
        <w:jc w:val="both"/>
        <w:rPr>
          <w:b w:val="0"/>
          <w:szCs w:val="28"/>
          <w:lang w:val="uk-UA" w:eastAsia="ru-RU"/>
        </w:rPr>
      </w:pPr>
    </w:p>
    <w:p w:rsidR="00C844BD" w:rsidRPr="00C844BD" w:rsidRDefault="00C844BD" w:rsidP="00C844BD">
      <w:pPr>
        <w:pStyle w:val="a7"/>
        <w:widowControl w:val="0"/>
        <w:tabs>
          <w:tab w:val="left" w:pos="720"/>
        </w:tabs>
        <w:spacing w:line="240" w:lineRule="auto"/>
        <w:ind w:firstLine="709"/>
        <w:jc w:val="both"/>
        <w:rPr>
          <w:b w:val="0"/>
          <w:szCs w:val="24"/>
          <w:lang w:val="uk-UA"/>
        </w:rPr>
      </w:pPr>
      <w:r w:rsidRPr="00C844BD">
        <w:rPr>
          <w:b w:val="0"/>
          <w:szCs w:val="24"/>
          <w:lang w:val="uk-UA"/>
        </w:rPr>
        <w:t>Захворювання новонароджених. Захворювання шкіри й пупкової ранки. Сепсис новонароджених</w:t>
      </w:r>
    </w:p>
    <w:p w:rsidR="00C844BD" w:rsidRPr="00C844BD" w:rsidRDefault="00C844BD" w:rsidP="00C844BD">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sz w:val="28"/>
          <w:szCs w:val="24"/>
          <w:lang w:val="uk-UA" w:eastAsia="ar-SA"/>
        </w:rPr>
      </w:pPr>
      <w:r w:rsidRPr="00C844BD">
        <w:rPr>
          <w:rFonts w:ascii="Times New Roman" w:eastAsia="Times New Roman" w:hAnsi="Times New Roman" w:cs="Times New Roman"/>
          <w:sz w:val="28"/>
          <w:szCs w:val="24"/>
          <w:lang w:val="uk-UA" w:eastAsia="ar-SA"/>
        </w:rPr>
        <w:t>Пологові травми. Асфіксія новонароджених. Внутрішньочерепна пологова травма. Гемолітична хвороба новонароджених</w:t>
      </w:r>
    </w:p>
    <w:p w:rsidR="008254F6" w:rsidRDefault="008254F6" w:rsidP="008254F6">
      <w:pPr>
        <w:spacing w:after="0" w:line="240" w:lineRule="auto"/>
        <w:jc w:val="both"/>
        <w:rPr>
          <w:rFonts w:ascii="Times New Roman" w:eastAsia="Times New Roman" w:hAnsi="Times New Roman" w:cs="Times New Roman"/>
          <w:b/>
          <w:sz w:val="28"/>
          <w:szCs w:val="28"/>
          <w:lang w:val="uk-UA" w:eastAsia="ru-RU"/>
        </w:rPr>
      </w:pPr>
    </w:p>
    <w:p w:rsidR="008254F6" w:rsidRDefault="008254F6" w:rsidP="008254F6">
      <w:pPr>
        <w:ind w:firstLine="709"/>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Мета</w:t>
      </w:r>
      <w:r>
        <w:rPr>
          <w:rFonts w:ascii="Times New Roman" w:eastAsia="Times New Roman" w:hAnsi="Times New Roman" w:cs="Times New Roman"/>
          <w:b/>
          <w:sz w:val="28"/>
          <w:szCs w:val="28"/>
          <w:lang w:val="uk-UA" w:eastAsia="ru-RU"/>
        </w:rPr>
        <w:t xml:space="preserve">: </w:t>
      </w:r>
    </w:p>
    <w:p w:rsidR="008254F6" w:rsidRDefault="008254F6" w:rsidP="008254F6">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Засвоїти і застосовувати </w:t>
      </w:r>
      <w:r w:rsidRPr="00331AF3">
        <w:rPr>
          <w:rFonts w:ascii="Times New Roman" w:hAnsi="Times New Roman"/>
          <w:sz w:val="28"/>
          <w:szCs w:val="28"/>
          <w:lang w:val="uk-UA" w:eastAsia="ru-RU"/>
        </w:rPr>
        <w:t>теоретичні знання з анатомо-фізіологічних особливостей дитячого організму, показати вплив цих особливостей на розвиток патології в різні вікові періоди, переконати у необхідності індивідуального підходу до кожної дитини</w:t>
      </w:r>
      <w:r>
        <w:rPr>
          <w:rFonts w:ascii="Times New Roman" w:eastAsia="Times New Roman" w:hAnsi="Times New Roman" w:cs="Times New Roman"/>
          <w:sz w:val="28"/>
          <w:szCs w:val="28"/>
          <w:lang w:val="uk-UA" w:eastAsia="ru-RU"/>
        </w:rPr>
        <w:t xml:space="preserve"> .</w:t>
      </w:r>
    </w:p>
    <w:p w:rsidR="008254F6" w:rsidRPr="00331AF3" w:rsidRDefault="008254F6" w:rsidP="008254F6">
      <w:pPr>
        <w:pStyle w:val="a3"/>
        <w:widowControl w:val="0"/>
        <w:ind w:firstLine="709"/>
        <w:rPr>
          <w:rFonts w:ascii="Times New Roman" w:hAnsi="Times New Roman"/>
          <w:sz w:val="28"/>
          <w:szCs w:val="28"/>
          <w:lang w:val="uk-UA" w:eastAsia="ru-RU"/>
        </w:rPr>
      </w:pPr>
      <w:r>
        <w:rPr>
          <w:rFonts w:ascii="Times New Roman" w:eastAsia="Times New Roman" w:hAnsi="Times New Roman" w:cs="Times New Roman"/>
          <w:sz w:val="28"/>
          <w:szCs w:val="28"/>
          <w:lang w:val="uk-UA" w:eastAsia="ru-RU"/>
        </w:rPr>
        <w:t xml:space="preserve">Набути </w:t>
      </w:r>
      <w:r w:rsidRPr="001156DB">
        <w:rPr>
          <w:rFonts w:ascii="Times New Roman" w:eastAsia="Times New Roman" w:hAnsi="Times New Roman" w:cs="Times New Roman"/>
          <w:sz w:val="28"/>
          <w:szCs w:val="28"/>
          <w:lang w:val="uk-UA" w:eastAsia="ru-RU"/>
        </w:rPr>
        <w:t>змогу обстежити, правильно та об’єктивно оцінити стан дитини, надати долікарську медичну допомогу, виконувати складні медичні маніпуляції з діагностичною і лікувальною метою, проводити лікувально-профілактичні заходи, знати основи охорони праці</w:t>
      </w:r>
      <w:r>
        <w:rPr>
          <w:rFonts w:ascii="Times New Roman" w:eastAsia="Times New Roman" w:hAnsi="Times New Roman" w:cs="Times New Roman"/>
          <w:sz w:val="28"/>
          <w:szCs w:val="28"/>
          <w:lang w:val="uk-UA" w:eastAsia="ru-RU"/>
        </w:rPr>
        <w:t xml:space="preserve"> та охорону праці в педіатрії</w:t>
      </w:r>
      <w:r w:rsidRPr="00331AF3">
        <w:rPr>
          <w:rFonts w:ascii="Times New Roman" w:hAnsi="Times New Roman"/>
          <w:sz w:val="28"/>
          <w:szCs w:val="28"/>
          <w:lang w:val="uk-UA" w:eastAsia="ru-RU"/>
        </w:rPr>
        <w:t>.</w:t>
      </w:r>
    </w:p>
    <w:p w:rsidR="008254F6"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Навчальна</w:t>
      </w:r>
      <w:r>
        <w:rPr>
          <w:rFonts w:ascii="Times New Roman" w:eastAsia="Times New Roman" w:hAnsi="Times New Roman" w:cs="Times New Roman"/>
          <w:b/>
          <w:sz w:val="28"/>
          <w:szCs w:val="28"/>
          <w:lang w:val="uk-UA" w:eastAsia="ru-RU"/>
        </w:rPr>
        <w:t>:</w:t>
      </w:r>
    </w:p>
    <w:p w:rsidR="008254F6" w:rsidRPr="008D4FA8" w:rsidRDefault="008254F6" w:rsidP="008254F6">
      <w:pPr>
        <w:pStyle w:val="a5"/>
        <w:numPr>
          <w:ilvl w:val="0"/>
          <w:numId w:val="2"/>
        </w:numPr>
        <w:tabs>
          <w:tab w:val="clear" w:pos="567"/>
        </w:tabs>
        <w:rPr>
          <w:sz w:val="28"/>
          <w:szCs w:val="28"/>
          <w:lang w:val="uk-UA"/>
        </w:rPr>
      </w:pPr>
      <w:r>
        <w:rPr>
          <w:sz w:val="28"/>
          <w:szCs w:val="28"/>
          <w:lang w:val="uk-UA" w:eastAsia="ru-RU"/>
        </w:rPr>
        <w:t xml:space="preserve"> Ознайомитись</w:t>
      </w:r>
      <w:r w:rsidRPr="001156DB">
        <w:rPr>
          <w:sz w:val="28"/>
          <w:szCs w:val="28"/>
          <w:lang w:val="uk-UA" w:eastAsia="ru-RU"/>
        </w:rPr>
        <w:t xml:space="preserve"> з основними завданнями державної системи </w:t>
      </w:r>
      <w:r>
        <w:rPr>
          <w:sz w:val="28"/>
          <w:szCs w:val="28"/>
          <w:lang w:val="uk-UA" w:eastAsia="ru-RU"/>
        </w:rPr>
        <w:t>охорони материнства і дитинства,</w:t>
      </w:r>
      <w:r w:rsidRPr="009D6BCC">
        <w:rPr>
          <w:sz w:val="28"/>
          <w:szCs w:val="28"/>
        </w:rPr>
        <w:t xml:space="preserve"> </w:t>
      </w:r>
      <w:r>
        <w:rPr>
          <w:sz w:val="28"/>
          <w:szCs w:val="28"/>
          <w:lang w:val="uk-UA"/>
        </w:rPr>
        <w:t>сучасними методами</w:t>
      </w:r>
      <w:r w:rsidRPr="008D4FA8">
        <w:rPr>
          <w:sz w:val="28"/>
          <w:szCs w:val="28"/>
          <w:lang w:val="uk-UA"/>
        </w:rPr>
        <w:t xml:space="preserve"> обстеження органів і систем;</w:t>
      </w:r>
    </w:p>
    <w:p w:rsidR="008254F6" w:rsidRPr="00331AF3" w:rsidRDefault="008254F6" w:rsidP="008254F6">
      <w:pPr>
        <w:widowControl w:val="0"/>
        <w:spacing w:after="0" w:line="240" w:lineRule="auto"/>
        <w:ind w:firstLine="709"/>
        <w:rPr>
          <w:rFonts w:ascii="Times New Roman" w:eastAsia="Times New Roman" w:hAnsi="Times New Roman" w:cs="Times New Roman"/>
          <w:sz w:val="28"/>
          <w:szCs w:val="28"/>
          <w:lang w:val="uk-UA" w:eastAsia="ru-RU"/>
        </w:rPr>
      </w:pPr>
    </w:p>
    <w:p w:rsidR="008254F6" w:rsidRDefault="008254F6" w:rsidP="008254F6">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Виховна</w:t>
      </w:r>
      <w:r>
        <w:rPr>
          <w:rFonts w:ascii="Times New Roman" w:eastAsia="Times New Roman" w:hAnsi="Times New Roman" w:cs="Times New Roman"/>
          <w:b/>
          <w:sz w:val="28"/>
          <w:szCs w:val="28"/>
          <w:lang w:val="uk-UA" w:eastAsia="ru-RU"/>
        </w:rPr>
        <w:t xml:space="preserve">: </w:t>
      </w:r>
    </w:p>
    <w:p w:rsidR="008254F6" w:rsidRPr="00D868D7" w:rsidRDefault="008254F6" w:rsidP="008254F6">
      <w:pPr>
        <w:widowControl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Набути здатності до таких якостей: </w:t>
      </w:r>
      <w:r w:rsidRPr="00D868D7">
        <w:rPr>
          <w:rFonts w:ascii="Times New Roman" w:eastAsia="Times New Roman" w:hAnsi="Times New Roman" w:cs="Times New Roman"/>
          <w:sz w:val="28"/>
          <w:szCs w:val="28"/>
          <w:lang w:val="uk-UA" w:eastAsia="ru-RU"/>
        </w:rPr>
        <w:t>дисциплінованість, спостережливість, співчуття, чуйність, милосердя і головне — високу відповідальність за кожну дію медичного працівника.</w:t>
      </w:r>
    </w:p>
    <w:p w:rsidR="00253416" w:rsidRPr="00C5424F" w:rsidRDefault="00253416" w:rsidP="00253416">
      <w:pPr>
        <w:pStyle w:val="Default"/>
        <w:ind w:right="101"/>
        <w:jc w:val="both"/>
        <w:rPr>
          <w:sz w:val="28"/>
          <w:szCs w:val="28"/>
          <w:lang w:val="uk-UA"/>
        </w:rPr>
      </w:pPr>
      <w:r w:rsidRPr="005F21BB">
        <w:rPr>
          <w:rFonts w:eastAsia="Times New Roman"/>
          <w:b/>
          <w:sz w:val="28"/>
          <w:szCs w:val="28"/>
          <w:lang w:val="uk-UA" w:eastAsia="ru-RU"/>
        </w:rPr>
        <w:t>Загальні компетентності</w:t>
      </w:r>
      <w:r>
        <w:rPr>
          <w:rFonts w:eastAsia="Times New Roman"/>
          <w:b/>
          <w:sz w:val="28"/>
          <w:szCs w:val="28"/>
          <w:lang w:val="uk-UA" w:eastAsia="ru-RU"/>
        </w:rPr>
        <w:t xml:space="preserve">: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4. Здатність застосовувати знання у практичних ситуаціях.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5. Здатність спілкуватися державною мовою як усно, так і письмово.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6. Знання та розуміння предметної області та розуміння професійної діяльності. </w:t>
      </w:r>
    </w:p>
    <w:p w:rsidR="00253416" w:rsidRPr="00331AF3" w:rsidRDefault="00253416" w:rsidP="0025341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31AF3">
        <w:rPr>
          <w:rFonts w:ascii="Times New Roman" w:eastAsia="Times New Roman" w:hAnsi="Times New Roman" w:cs="Times New Roman"/>
          <w:sz w:val="28"/>
          <w:szCs w:val="28"/>
          <w:lang w:eastAsia="ru-RU"/>
        </w:rPr>
        <w:t>ЗК. 8. Здатність до міжособистісної взаємодії.</w:t>
      </w:r>
    </w:p>
    <w:p w:rsidR="00253416" w:rsidRPr="005F21BB" w:rsidRDefault="00253416" w:rsidP="00253416">
      <w:pPr>
        <w:spacing w:after="0" w:line="240" w:lineRule="auto"/>
        <w:rPr>
          <w:rFonts w:ascii="Times New Roman" w:eastAsia="Times New Roman" w:hAnsi="Times New Roman" w:cs="Times New Roman"/>
          <w:b/>
          <w:sz w:val="28"/>
          <w:szCs w:val="28"/>
          <w:lang w:eastAsia="ru-RU"/>
        </w:rPr>
      </w:pPr>
    </w:p>
    <w:p w:rsidR="00253416" w:rsidRPr="00331AF3" w:rsidRDefault="00253416" w:rsidP="00253416">
      <w:pPr>
        <w:pStyle w:val="Default"/>
        <w:ind w:right="101"/>
        <w:jc w:val="both"/>
        <w:rPr>
          <w:sz w:val="28"/>
          <w:szCs w:val="28"/>
        </w:rPr>
      </w:pPr>
      <w:r w:rsidRPr="005F21BB">
        <w:rPr>
          <w:rFonts w:eastAsia="Times New Roman"/>
          <w:b/>
          <w:sz w:val="28"/>
          <w:szCs w:val="28"/>
          <w:lang w:val="uk-UA" w:eastAsia="ru-RU"/>
        </w:rPr>
        <w:lastRenderedPageBreak/>
        <w:t>Спеціальні компетентності</w:t>
      </w:r>
      <w:r>
        <w:rPr>
          <w:rFonts w:eastAsia="Times New Roman"/>
          <w:b/>
          <w:sz w:val="28"/>
          <w:szCs w:val="28"/>
          <w:lang w:val="uk-UA" w:eastAsia="ru-RU"/>
        </w:rPr>
        <w:t xml:space="preserve">: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6. Здатність до роботи в мультидисциплінарній команді при здійсненні професійної діяльності, для ефективного надання допомоги пацієнту протягом життя, з урахуванням усіх його проблем зі здоров’ям.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7. Здатність до вміння обирати обґрунтовані рішення в стандартних клінічних ситуаціях, спираючись на здобуті компетентності та нести відповідальність відповідно до законодавства.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8. Здатність до використання інформаційного простору та сучасних цифрових технологій в професійній медичній діяльності.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12. Здатність до безперервного професійного розвитку фахівців у сфері охорони здоров’я (освіта впродовж життя). </w:t>
      </w:r>
    </w:p>
    <w:p w:rsidR="008254F6" w:rsidRPr="005F21BB" w:rsidRDefault="008254F6" w:rsidP="008254F6">
      <w:pPr>
        <w:spacing w:after="0" w:line="240" w:lineRule="auto"/>
        <w:jc w:val="both"/>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Результати навчання</w:t>
      </w:r>
      <w:r>
        <w:rPr>
          <w:rFonts w:ascii="Times New Roman" w:eastAsia="Times New Roman" w:hAnsi="Times New Roman" w:cs="Times New Roman"/>
          <w:b/>
          <w:sz w:val="28"/>
          <w:szCs w:val="28"/>
          <w:lang w:val="uk-UA" w:eastAsia="ru-RU"/>
        </w:rPr>
        <w:t xml:space="preserve">: </w:t>
      </w: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D868D7" w:rsidRDefault="008254F6" w:rsidP="008254F6">
      <w:pPr>
        <w:spacing w:after="0" w:line="240" w:lineRule="auto"/>
        <w:rPr>
          <w:rFonts w:ascii="Times New Roman" w:eastAsia="Times New Roman" w:hAnsi="Times New Roman" w:cs="Times New Roman"/>
          <w:sz w:val="28"/>
          <w:szCs w:val="28"/>
          <w:lang w:val="uk-UA" w:eastAsia="ru-RU"/>
        </w:rPr>
      </w:pPr>
      <w:r w:rsidRPr="00D868D7">
        <w:rPr>
          <w:rFonts w:ascii="Times New Roman" w:eastAsia="Times New Roman" w:hAnsi="Times New Roman" w:cs="Times New Roman"/>
          <w:sz w:val="28"/>
          <w:szCs w:val="28"/>
          <w:lang w:val="uk-UA" w:eastAsia="ru-RU"/>
        </w:rPr>
        <w:t>Набути здатності до виконання</w:t>
      </w:r>
      <w:r>
        <w:rPr>
          <w:rFonts w:ascii="Times New Roman" w:eastAsia="Times New Roman" w:hAnsi="Times New Roman" w:cs="Times New Roman"/>
          <w:sz w:val="28"/>
          <w:szCs w:val="28"/>
          <w:lang w:val="uk-UA" w:eastAsia="ru-RU"/>
        </w:rPr>
        <w:t xml:space="preserve"> професійних</w:t>
      </w:r>
      <w:r w:rsidRPr="00D868D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компетентностей</w:t>
      </w: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B6509C" w:rsidRDefault="008254F6" w:rsidP="008254F6">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Методи</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мультимедійна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п</w:t>
      </w:r>
      <w:r w:rsidRPr="00B6509C">
        <w:rPr>
          <w:rFonts w:ascii="Times New Roman" w:eastAsia="Times New Roman" w:hAnsi="Times New Roman" w:cs="Times New Roman"/>
          <w:sz w:val="28"/>
          <w:szCs w:val="28"/>
          <w:lang w:val="uk-UA" w:eastAsia="ru-RU"/>
        </w:rPr>
        <w:t>резентація лекції</w:t>
      </w: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EA209A" w:rsidRDefault="008254F6" w:rsidP="008254F6">
      <w:pPr>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Дидактичні засоби навчання</w:t>
      </w:r>
      <w:r>
        <w:rPr>
          <w:rFonts w:ascii="Times New Roman" w:eastAsia="Times New Roman" w:hAnsi="Times New Roman" w:cs="Times New Roman"/>
          <w:b/>
          <w:sz w:val="28"/>
          <w:szCs w:val="28"/>
          <w:lang w:val="uk-UA" w:eastAsia="ru-RU"/>
        </w:rPr>
        <w:t xml:space="preserve">: </w:t>
      </w:r>
      <w:r w:rsidRPr="00B6509C">
        <w:rPr>
          <w:rFonts w:ascii="Times New Roman" w:eastAsia="Times New Roman" w:hAnsi="Times New Roman" w:cs="Times New Roman"/>
          <w:sz w:val="28"/>
          <w:szCs w:val="28"/>
          <w:lang w:val="uk-UA" w:eastAsia="ru-RU"/>
        </w:rPr>
        <w:t>полілог</w:t>
      </w:r>
      <w:r>
        <w:rPr>
          <w:rFonts w:ascii="Times New Roman" w:eastAsia="Times New Roman" w:hAnsi="Times New Roman" w:cs="Times New Roman"/>
          <w:sz w:val="28"/>
          <w:szCs w:val="28"/>
          <w:lang w:val="uk-UA" w:eastAsia="ru-RU"/>
        </w:rPr>
        <w:t>,</w:t>
      </w:r>
      <w:r w:rsidRPr="00B6509C">
        <w:rPr>
          <w:rFonts w:ascii="Times New Roman" w:eastAsia="Times New Roman" w:hAnsi="Times New Roman" w:cs="Times New Roman"/>
          <w:sz w:val="28"/>
          <w:szCs w:val="28"/>
          <w:lang w:val="uk-UA" w:eastAsia="ru-RU"/>
        </w:rPr>
        <w:t xml:space="preserve"> вибірковий контрол</w:t>
      </w:r>
      <w:r>
        <w:rPr>
          <w:rFonts w:ascii="Times New Roman" w:eastAsia="Times New Roman" w:hAnsi="Times New Roman" w:cs="Times New Roman"/>
          <w:sz w:val="28"/>
          <w:szCs w:val="28"/>
          <w:lang w:val="uk-UA" w:eastAsia="ru-RU"/>
        </w:rPr>
        <w:t>ь на засвоєння викладеної теми.</w:t>
      </w: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Література:</w:t>
      </w: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AB56E5" w:rsidRDefault="008254F6" w:rsidP="008254F6">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AB56E5" w:rsidRDefault="008254F6" w:rsidP="008254F6">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Default="008254F6" w:rsidP="008254F6">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8254F6" w:rsidRPr="00AB56E5" w:rsidRDefault="008254F6" w:rsidP="008254F6">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u w:val="single"/>
          <w:lang w:val="uk-UA" w:eastAsia="ru-RU"/>
        </w:rPr>
      </w:pPr>
    </w:p>
    <w:p w:rsidR="008254F6" w:rsidRPr="005F21BB" w:rsidRDefault="008254F6" w:rsidP="008254F6">
      <w:pPr>
        <w:spacing w:after="0" w:line="240" w:lineRule="auto"/>
        <w:jc w:val="center"/>
        <w:rPr>
          <w:rFonts w:ascii="Times New Roman" w:eastAsia="Times New Roman" w:hAnsi="Times New Roman" w:cs="Times New Roman"/>
          <w:b/>
          <w:sz w:val="28"/>
          <w:szCs w:val="28"/>
          <w:u w:val="single"/>
          <w:lang w:val="uk-UA" w:eastAsia="ru-RU"/>
        </w:rPr>
      </w:pPr>
      <w:r w:rsidRPr="005F21BB">
        <w:rPr>
          <w:rFonts w:ascii="Times New Roman" w:eastAsia="Times New Roman" w:hAnsi="Times New Roman" w:cs="Times New Roman"/>
          <w:b/>
          <w:sz w:val="28"/>
          <w:szCs w:val="28"/>
          <w:u w:val="single"/>
          <w:lang w:val="uk-UA" w:eastAsia="ru-RU"/>
        </w:rPr>
        <w:t xml:space="preserve">Структура заняття </w:t>
      </w:r>
    </w:p>
    <w:p w:rsidR="008254F6" w:rsidRPr="005F21BB" w:rsidRDefault="008254F6" w:rsidP="008254F6">
      <w:pPr>
        <w:spacing w:after="0" w:line="240" w:lineRule="auto"/>
        <w:jc w:val="center"/>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lastRenderedPageBreak/>
        <w:t xml:space="preserve">1. Організаційна частина заняття </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Default="008254F6" w:rsidP="008254F6">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2. Повідомлення теми, мети та основних завдань заняття   </w:t>
      </w: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3. Актуалізація опорних знань здобувачів освіти і контроль вихідного рівня знань</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 xml:space="preserve">4. Мотивація навчальної діяльності здобувача  освіти </w:t>
      </w: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5. Усвідомлення нових знань (вивчення нового матеріалу або засвоєння   нових знань)</w:t>
      </w: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5F21BB" w:rsidRDefault="008254F6" w:rsidP="008254F6">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6.Узагальнення та систематизація вивченого матеріалу</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Default="008254F6" w:rsidP="008254F6">
      <w:pPr>
        <w:spacing w:after="0" w:line="240" w:lineRule="auto"/>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sz w:val="28"/>
          <w:szCs w:val="28"/>
          <w:lang w:val="uk-UA" w:eastAsia="ru-RU"/>
        </w:rPr>
        <w:t xml:space="preserve">7. Підведення підсумків заняття </w:t>
      </w: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5F21BB" w:rsidRDefault="008254F6" w:rsidP="008254F6">
      <w:pPr>
        <w:spacing w:after="0" w:line="240" w:lineRule="auto"/>
        <w:jc w:val="both"/>
        <w:rPr>
          <w:rFonts w:ascii="Times New Roman" w:eastAsia="Times New Roman" w:hAnsi="Times New Roman" w:cs="Times New Roman"/>
          <w:b/>
          <w:sz w:val="28"/>
          <w:szCs w:val="28"/>
          <w:lang w:val="uk-UA" w:eastAsia="ru-RU"/>
        </w:rPr>
      </w:pPr>
    </w:p>
    <w:p w:rsidR="008254F6" w:rsidRDefault="008254F6" w:rsidP="008254F6">
      <w:pPr>
        <w:spacing w:after="0" w:line="240" w:lineRule="auto"/>
        <w:jc w:val="both"/>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sz w:val="28"/>
          <w:szCs w:val="28"/>
          <w:lang w:val="uk-UA" w:eastAsia="ru-RU"/>
        </w:rPr>
        <w:t>Викладач</w:t>
      </w:r>
      <w:r>
        <w:rPr>
          <w:rFonts w:ascii="Times New Roman" w:eastAsia="Times New Roman" w:hAnsi="Times New Roman" w:cs="Times New Roman"/>
          <w:b/>
          <w:sz w:val="28"/>
          <w:szCs w:val="28"/>
          <w:lang w:val="uk-UA" w:eastAsia="ru-RU"/>
        </w:rPr>
        <w:t>: Олена НЕЖУРА</w:t>
      </w:r>
    </w:p>
    <w:p w:rsidR="001D7F7A" w:rsidRDefault="001D7F7A" w:rsidP="008254F6">
      <w:pPr>
        <w:spacing w:after="0" w:line="240" w:lineRule="auto"/>
        <w:jc w:val="both"/>
        <w:rPr>
          <w:rFonts w:ascii="Times New Roman" w:eastAsia="Times New Roman" w:hAnsi="Times New Roman" w:cs="Times New Roman"/>
          <w:b/>
          <w:sz w:val="28"/>
          <w:szCs w:val="28"/>
          <w:lang w:val="uk-UA" w:eastAsia="ru-RU"/>
        </w:rPr>
      </w:pPr>
    </w:p>
    <w:p w:rsidR="008254F6" w:rsidRPr="005F21BB" w:rsidRDefault="001D7F7A" w:rsidP="008254F6">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object w:dxaOrig="1508" w:dyaOrig="944">
          <v:shape id="_x0000_i1031" type="#_x0000_t75" style="width:75.9pt;height:47.2pt" o:ole="">
            <v:imagedata r:id="rId21" o:title=""/>
          </v:shape>
          <o:OLEObject Type="Embed" ProgID="PowerPoint.Show.12" ShapeID="_x0000_i1031" DrawAspect="Icon" ObjectID="_1800427944" r:id="rId22"/>
        </w:object>
      </w:r>
    </w:p>
    <w:p w:rsidR="007F3343" w:rsidRDefault="007F3343" w:rsidP="007F3343">
      <w:pPr>
        <w:spacing w:after="0" w:line="240" w:lineRule="auto"/>
        <w:rPr>
          <w:rFonts w:ascii="Times New Roman" w:eastAsia="Times New Roman" w:hAnsi="Times New Roman" w:cs="Times New Roman"/>
          <w:sz w:val="28"/>
          <w:szCs w:val="28"/>
          <w:lang w:val="uk-UA" w:eastAsia="ru-RU"/>
        </w:rPr>
      </w:pPr>
      <w:r w:rsidRPr="007F3343">
        <w:rPr>
          <w:rFonts w:ascii="Times New Roman" w:eastAsia="Times New Roman" w:hAnsi="Times New Roman" w:cs="Times New Roman"/>
          <w:sz w:val="28"/>
          <w:szCs w:val="28"/>
          <w:lang w:val="uk-UA" w:eastAsia="ru-RU"/>
        </w:rPr>
        <w:t xml:space="preserve">Пологові травми – </w:t>
      </w:r>
      <w:r w:rsidRPr="007F3343">
        <w:rPr>
          <w:rFonts w:ascii="Times New Roman" w:eastAsia="Times New Roman" w:hAnsi="Times New Roman" w:cs="Times New Roman"/>
          <w:sz w:val="28"/>
          <w:szCs w:val="28"/>
          <w:lang w:val="uk-UA" w:eastAsia="ru-RU"/>
        </w:rPr>
        <w:br/>
        <w:t>це патологічні стани, які в</w:t>
      </w:r>
      <w:r>
        <w:rPr>
          <w:rFonts w:ascii="Times New Roman" w:eastAsia="Times New Roman" w:hAnsi="Times New Roman" w:cs="Times New Roman"/>
          <w:sz w:val="28"/>
          <w:szCs w:val="28"/>
          <w:lang w:val="uk-UA" w:eastAsia="ru-RU"/>
        </w:rPr>
        <w:t>иникають у новонародженого</w:t>
      </w:r>
      <w:r w:rsidRPr="007F3343">
        <w:rPr>
          <w:rFonts w:ascii="Times New Roman" w:eastAsia="Times New Roman" w:hAnsi="Times New Roman" w:cs="Times New Roman"/>
          <w:sz w:val="28"/>
          <w:szCs w:val="28"/>
          <w:lang w:val="uk-UA" w:eastAsia="ru-RU"/>
        </w:rPr>
        <w:t xml:space="preserve"> в результаті пологового акту:</w:t>
      </w:r>
    </w:p>
    <w:p w:rsidR="007F3343" w:rsidRPr="007F3343" w:rsidRDefault="007F3343" w:rsidP="007F3343">
      <w:pPr>
        <w:spacing w:after="0" w:line="240" w:lineRule="auto"/>
        <w:rPr>
          <w:rFonts w:ascii="Times New Roman" w:eastAsia="Times New Roman" w:hAnsi="Times New Roman" w:cs="Times New Roman"/>
          <w:sz w:val="28"/>
          <w:szCs w:val="28"/>
          <w:lang w:val="uk-UA" w:eastAsia="ru-RU"/>
        </w:rPr>
      </w:pPr>
      <w:r w:rsidRPr="007F3343">
        <w:rPr>
          <w:rFonts w:ascii="Times New Roman" w:eastAsia="Times New Roman" w:hAnsi="Times New Roman" w:cs="Times New Roman"/>
          <w:sz w:val="28"/>
          <w:szCs w:val="28"/>
          <w:lang w:val="uk-UA" w:eastAsia="ru-RU"/>
        </w:rPr>
        <w:t>Травми шкіри, підшкірно-жирової клітковини, кісток, м'язів внутрішніх  op</w:t>
      </w:r>
      <w:r>
        <w:rPr>
          <w:rFonts w:ascii="Times New Roman" w:eastAsia="Times New Roman" w:hAnsi="Times New Roman" w:cs="Times New Roman"/>
          <w:sz w:val="28"/>
          <w:szCs w:val="28"/>
          <w:lang w:val="uk-UA" w:eastAsia="ru-RU"/>
        </w:rPr>
        <w:t>гaнiв.</w:t>
      </w:r>
    </w:p>
    <w:p w:rsidR="007F3343" w:rsidRPr="007F3343" w:rsidRDefault="007F3343" w:rsidP="007F3343">
      <w:pPr>
        <w:spacing w:after="0" w:line="240" w:lineRule="auto"/>
        <w:rPr>
          <w:rFonts w:ascii="Times New Roman" w:eastAsia="Times New Roman" w:hAnsi="Times New Roman" w:cs="Times New Roman"/>
          <w:sz w:val="28"/>
          <w:szCs w:val="28"/>
          <w:lang w:val="uk-UA" w:eastAsia="ru-RU"/>
        </w:rPr>
      </w:pPr>
      <w:r w:rsidRPr="007F3343">
        <w:rPr>
          <w:rFonts w:ascii="Times New Roman" w:eastAsia="Times New Roman" w:hAnsi="Times New Roman" w:cs="Times New Roman"/>
          <w:sz w:val="28"/>
          <w:szCs w:val="28"/>
          <w:lang w:val="uk-UA" w:eastAsia="ru-RU"/>
        </w:rPr>
        <w:t>Травми нервової системи :</w:t>
      </w:r>
    </w:p>
    <w:p w:rsidR="007F3343" w:rsidRPr="007F3343" w:rsidRDefault="007F3343" w:rsidP="007F3343">
      <w:pPr>
        <w:spacing w:after="0" w:line="240" w:lineRule="auto"/>
        <w:rPr>
          <w:rFonts w:ascii="Times New Roman" w:eastAsia="Times New Roman" w:hAnsi="Times New Roman" w:cs="Times New Roman"/>
          <w:sz w:val="28"/>
          <w:szCs w:val="28"/>
          <w:lang w:val="uk-UA" w:eastAsia="ru-RU"/>
        </w:rPr>
      </w:pPr>
      <w:r w:rsidRPr="007F3343">
        <w:rPr>
          <w:rFonts w:ascii="Times New Roman" w:eastAsia="Times New Roman" w:hAnsi="Times New Roman" w:cs="Times New Roman"/>
          <w:sz w:val="28"/>
          <w:szCs w:val="28"/>
          <w:lang w:val="uk-UA" w:eastAsia="ru-RU"/>
        </w:rPr>
        <w:t xml:space="preserve">       -   Травми ЦНС - головного та спинного мозку.</w:t>
      </w:r>
    </w:p>
    <w:p w:rsidR="007F3343" w:rsidRDefault="007F3343" w:rsidP="007F3343">
      <w:pPr>
        <w:spacing w:after="0" w:line="240" w:lineRule="auto"/>
        <w:rPr>
          <w:rFonts w:ascii="Times New Roman" w:eastAsia="Times New Roman" w:hAnsi="Times New Roman" w:cs="Times New Roman"/>
          <w:sz w:val="28"/>
          <w:szCs w:val="28"/>
          <w:lang w:val="uk-UA" w:eastAsia="ru-RU"/>
        </w:rPr>
      </w:pPr>
      <w:r w:rsidRPr="007F3343">
        <w:rPr>
          <w:rFonts w:ascii="Times New Roman" w:eastAsia="Times New Roman" w:hAnsi="Times New Roman" w:cs="Times New Roman"/>
          <w:sz w:val="28"/>
          <w:szCs w:val="28"/>
          <w:lang w:val="uk-UA" w:eastAsia="ru-RU"/>
        </w:rPr>
        <w:t xml:space="preserve">       -   Травми периферичних нервів.</w:t>
      </w:r>
    </w:p>
    <w:p w:rsidR="00A10E53" w:rsidRPr="00A10E53" w:rsidRDefault="00A10E53" w:rsidP="00A10E53">
      <w:pPr>
        <w:spacing w:after="0" w:line="240" w:lineRule="auto"/>
        <w:rPr>
          <w:rFonts w:ascii="Times New Roman" w:eastAsia="Times New Roman" w:hAnsi="Times New Roman" w:cs="Times New Roman"/>
          <w:sz w:val="28"/>
          <w:szCs w:val="28"/>
          <w:lang w:val="uk-UA" w:eastAsia="ru-RU"/>
        </w:rPr>
      </w:pPr>
      <w:r w:rsidRPr="00A10E53">
        <w:rPr>
          <w:rFonts w:ascii="Times New Roman" w:eastAsia="Times New Roman" w:hAnsi="Times New Roman" w:cs="Times New Roman"/>
          <w:sz w:val="28"/>
          <w:szCs w:val="28"/>
          <w:lang w:val="uk-UA" w:eastAsia="ru-RU"/>
        </w:rPr>
        <w:t>Травми шкіри: поверхневі подряпини,  в основному  на шкіpi голови обличчя, плечового поясу. Виникають при акушерській допомозі ( накладання шипців, аміноцентез). Лікування – хірургічна обробка рани.</w:t>
      </w:r>
    </w:p>
    <w:p w:rsidR="00A10E53" w:rsidRDefault="00A10E53" w:rsidP="00A10E53">
      <w:pPr>
        <w:spacing w:after="0" w:line="240" w:lineRule="auto"/>
        <w:rPr>
          <w:rFonts w:ascii="Times New Roman" w:eastAsia="Times New Roman" w:hAnsi="Times New Roman" w:cs="Times New Roman"/>
          <w:sz w:val="28"/>
          <w:szCs w:val="28"/>
          <w:lang w:val="uk-UA" w:eastAsia="ru-RU"/>
        </w:rPr>
      </w:pPr>
      <w:r w:rsidRPr="00A10E53">
        <w:rPr>
          <w:rFonts w:ascii="Times New Roman" w:eastAsia="Times New Roman" w:hAnsi="Times New Roman" w:cs="Times New Roman"/>
          <w:sz w:val="28"/>
          <w:szCs w:val="28"/>
          <w:lang w:val="uk-UA" w:eastAsia="ru-RU"/>
        </w:rPr>
        <w:t>Підшкірно жирова основа:  в основному це гематоми, викликані тим ж що i травми шкіри причинами. Лікування — холод на місце гематоми. Крововилив в кон’юнктиву очей — лікування не потребує</w:t>
      </w:r>
    </w:p>
    <w:p w:rsidR="00A10E53" w:rsidRDefault="00A10E53" w:rsidP="00A10E53">
      <w:pPr>
        <w:spacing w:after="0" w:line="240" w:lineRule="auto"/>
        <w:rPr>
          <w:rFonts w:ascii="Times New Roman" w:eastAsia="Times New Roman" w:hAnsi="Times New Roman" w:cs="Times New Roman"/>
          <w:sz w:val="28"/>
          <w:szCs w:val="28"/>
          <w:lang w:val="uk-UA" w:eastAsia="ru-RU"/>
        </w:rPr>
      </w:pPr>
      <w:r w:rsidRPr="00A10E53">
        <w:rPr>
          <w:rFonts w:ascii="Times New Roman" w:eastAsia="Times New Roman" w:hAnsi="Times New Roman" w:cs="Times New Roman"/>
          <w:sz w:val="28"/>
          <w:szCs w:val="28"/>
          <w:lang w:val="uk-UA" w:eastAsia="ru-RU"/>
        </w:rPr>
        <w:t>Ушкодження грудинно-ключично-сосковидного м'язу – гемотома або надрив (при ручному виведенні голівки i плечового поясу). Ознаки - пульсуюча пухлина в ділянці м'язу. Голівка дітей звернена в здорову сторону i приведена до плеча. Лікування –пов'язка для фіксації плеча i шиї у фізіологічному положеннi. На другому тижні легкий масаж, пасивні рухи головою.</w:t>
      </w:r>
    </w:p>
    <w:p w:rsidR="00A10E53" w:rsidRDefault="00A10E53" w:rsidP="00A10E53">
      <w:pPr>
        <w:spacing w:after="0" w:line="240" w:lineRule="auto"/>
        <w:rPr>
          <w:rFonts w:ascii="Times New Roman" w:eastAsia="Times New Roman" w:hAnsi="Times New Roman" w:cs="Times New Roman"/>
          <w:sz w:val="28"/>
          <w:szCs w:val="28"/>
          <w:lang w:val="uk-UA" w:eastAsia="ru-RU"/>
        </w:rPr>
      </w:pPr>
      <w:r w:rsidRPr="00A10E53">
        <w:rPr>
          <w:rFonts w:ascii="Times New Roman" w:eastAsia="Times New Roman" w:hAnsi="Times New Roman" w:cs="Times New Roman"/>
          <w:sz w:val="28"/>
          <w:szCs w:val="28"/>
          <w:lang w:val="uk-UA" w:eastAsia="ru-RU"/>
        </w:rPr>
        <w:lastRenderedPageBreak/>
        <w:t>Травми кісток – 11-12 випадків на тисячу новонароджених: Найчастіше - це перелом ключиці в середній третині. Клінічно можна побачити невелику пухлину в місці перелому. Пальпаторно-крепітація кісткових відламків. Лікування - пов'язка що фіксує плечовий пояс. Може зустрічатися — перелом плечової кістки в верхній третині, перелом стегнової кістки. Лікування – фіксуюча пов”язка.</w:t>
      </w:r>
    </w:p>
    <w:p w:rsidR="00A10E53" w:rsidRPr="007F3343" w:rsidRDefault="00A10E53" w:rsidP="00A10E53">
      <w:pPr>
        <w:spacing w:after="0" w:line="240" w:lineRule="auto"/>
        <w:rPr>
          <w:rFonts w:ascii="Times New Roman" w:eastAsia="Times New Roman" w:hAnsi="Times New Roman" w:cs="Times New Roman"/>
          <w:sz w:val="28"/>
          <w:szCs w:val="28"/>
          <w:lang w:val="uk-UA" w:eastAsia="ru-RU"/>
        </w:rPr>
      </w:pPr>
    </w:p>
    <w:p w:rsidR="00A10E53" w:rsidRPr="00A10E53" w:rsidRDefault="00A10E53" w:rsidP="00A10E5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Кефалогематома – пухлина, що </w:t>
      </w:r>
      <w:r w:rsidRPr="00A10E53">
        <w:rPr>
          <w:rFonts w:ascii="Times New Roman" w:eastAsia="Times New Roman" w:hAnsi="Times New Roman" w:cs="Times New Roman"/>
          <w:sz w:val="28"/>
          <w:szCs w:val="28"/>
          <w:lang w:val="uk-UA" w:eastAsia="ru-RU"/>
        </w:rPr>
        <w:t>утворюється на голові між окістям</w:t>
      </w:r>
    </w:p>
    <w:p w:rsidR="00A10E53" w:rsidRPr="00A10E53" w:rsidRDefault="00A10E53" w:rsidP="00A10E53">
      <w:pPr>
        <w:spacing w:after="0" w:line="240" w:lineRule="auto"/>
        <w:rPr>
          <w:rFonts w:ascii="Times New Roman" w:eastAsia="Times New Roman" w:hAnsi="Times New Roman" w:cs="Times New Roman"/>
          <w:sz w:val="28"/>
          <w:szCs w:val="28"/>
          <w:lang w:val="uk-UA" w:eastAsia="ru-RU"/>
        </w:rPr>
      </w:pPr>
      <w:r w:rsidRPr="00A10E53">
        <w:rPr>
          <w:rFonts w:ascii="Times New Roman" w:eastAsia="Times New Roman" w:hAnsi="Times New Roman" w:cs="Times New Roman"/>
          <w:sz w:val="28"/>
          <w:szCs w:val="28"/>
          <w:lang w:val="uk-UA" w:eastAsia="ru-RU"/>
        </w:rPr>
        <w:t xml:space="preserve"> i кісткою. Ознаки - пухлина повторює обриси кістки (потиличної, однієї із тім'яни</w:t>
      </w:r>
      <w:r>
        <w:rPr>
          <w:rFonts w:ascii="Times New Roman" w:eastAsia="Times New Roman" w:hAnsi="Times New Roman" w:cs="Times New Roman"/>
          <w:sz w:val="28"/>
          <w:szCs w:val="28"/>
          <w:lang w:val="uk-UA" w:eastAsia="ru-RU"/>
        </w:rPr>
        <w:t>х ), не пульсує не виходять за межі кістки.</w:t>
      </w:r>
      <w:r w:rsidRPr="00A10E53">
        <w:rPr>
          <w:rFonts w:ascii="Times New Roman" w:eastAsia="Times New Roman" w:hAnsi="Times New Roman" w:cs="Times New Roman"/>
          <w:sz w:val="28"/>
          <w:szCs w:val="28"/>
          <w:lang w:val="uk-UA" w:eastAsia="ru-RU"/>
        </w:rPr>
        <w:t xml:space="preserve">Лікування: холод на місце </w:t>
      </w:r>
    </w:p>
    <w:p w:rsidR="00A10E53" w:rsidRPr="00A10E53" w:rsidRDefault="00A10E53" w:rsidP="00A10E53">
      <w:pPr>
        <w:spacing w:after="0" w:line="240" w:lineRule="auto"/>
        <w:rPr>
          <w:rFonts w:ascii="Times New Roman" w:eastAsia="Times New Roman" w:hAnsi="Times New Roman" w:cs="Times New Roman"/>
          <w:sz w:val="28"/>
          <w:szCs w:val="28"/>
          <w:lang w:val="uk-UA" w:eastAsia="ru-RU"/>
        </w:rPr>
      </w:pPr>
      <w:r w:rsidRPr="00A10E53">
        <w:rPr>
          <w:rFonts w:ascii="Times New Roman" w:eastAsia="Times New Roman" w:hAnsi="Times New Roman" w:cs="Times New Roman"/>
          <w:sz w:val="28"/>
          <w:szCs w:val="28"/>
          <w:lang w:val="uk-UA" w:eastAsia="ru-RU"/>
        </w:rPr>
        <w:t>гемат</w:t>
      </w:r>
      <w:r>
        <w:rPr>
          <w:rFonts w:ascii="Times New Roman" w:eastAsia="Times New Roman" w:hAnsi="Times New Roman" w:cs="Times New Roman"/>
          <w:sz w:val="28"/>
          <w:szCs w:val="28"/>
          <w:lang w:val="uk-UA" w:eastAsia="ru-RU"/>
        </w:rPr>
        <w:t xml:space="preserve">оми. Бажана пункція гематоми з </w:t>
      </w:r>
      <w:r w:rsidRPr="00A10E53">
        <w:rPr>
          <w:rFonts w:ascii="Times New Roman" w:eastAsia="Times New Roman" w:hAnsi="Times New Roman" w:cs="Times New Roman"/>
          <w:sz w:val="28"/>
          <w:szCs w:val="28"/>
          <w:lang w:val="uk-UA" w:eastAsia="ru-RU"/>
        </w:rPr>
        <w:t xml:space="preserve">евакуацією вмісту не пізніше 7-8 дня </w:t>
      </w:r>
    </w:p>
    <w:p w:rsidR="00804D18" w:rsidRDefault="00A10E53" w:rsidP="00A10E5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від народження. Розсмоктується </w:t>
      </w:r>
      <w:r w:rsidRPr="00A10E53">
        <w:rPr>
          <w:rFonts w:ascii="Times New Roman" w:eastAsia="Times New Roman" w:hAnsi="Times New Roman" w:cs="Times New Roman"/>
          <w:sz w:val="28"/>
          <w:szCs w:val="28"/>
          <w:lang w:val="uk-UA" w:eastAsia="ru-RU"/>
        </w:rPr>
        <w:t>через 7-8 тижнів.</w:t>
      </w:r>
    </w:p>
    <w:p w:rsidR="00804D18" w:rsidRDefault="00804D18" w:rsidP="00A10E53">
      <w:pPr>
        <w:spacing w:after="0" w:line="240" w:lineRule="auto"/>
        <w:rPr>
          <w:rFonts w:ascii="Times New Roman" w:eastAsia="Times New Roman" w:hAnsi="Times New Roman" w:cs="Times New Roman"/>
          <w:sz w:val="28"/>
          <w:szCs w:val="28"/>
          <w:lang w:val="uk-UA" w:eastAsia="ru-RU"/>
        </w:rPr>
      </w:pPr>
    </w:p>
    <w:p w:rsidR="00804D18" w:rsidRPr="00804D18" w:rsidRDefault="00804D18" w:rsidP="00804D18">
      <w:pPr>
        <w:spacing w:after="0" w:line="240" w:lineRule="auto"/>
        <w:rPr>
          <w:rFonts w:ascii="Times New Roman" w:eastAsia="Times New Roman" w:hAnsi="Times New Roman" w:cs="Times New Roman"/>
          <w:sz w:val="28"/>
          <w:szCs w:val="28"/>
          <w:lang w:val="uk-UA" w:eastAsia="ru-RU"/>
        </w:rPr>
      </w:pPr>
      <w:r w:rsidRPr="00804D18">
        <w:rPr>
          <w:rFonts w:ascii="Times New Roman" w:eastAsia="Times New Roman" w:hAnsi="Times New Roman" w:cs="Times New Roman"/>
          <w:sz w:val="28"/>
          <w:szCs w:val="28"/>
          <w:lang w:val="uk-UA" w:eastAsia="ru-RU"/>
        </w:rPr>
        <w:t xml:space="preserve">При обстеженні дівчинки після народження був виявлений крововилив на голові, який не виходить за межі однієї кістки, не пульсує, не болить. </w:t>
      </w:r>
    </w:p>
    <w:p w:rsidR="00804D18" w:rsidRPr="00804D18" w:rsidRDefault="00804D18" w:rsidP="00804D18">
      <w:pPr>
        <w:spacing w:after="0" w:line="240" w:lineRule="auto"/>
        <w:rPr>
          <w:rFonts w:ascii="Times New Roman" w:eastAsia="Times New Roman" w:hAnsi="Times New Roman" w:cs="Times New Roman"/>
          <w:sz w:val="28"/>
          <w:szCs w:val="28"/>
          <w:lang w:val="uk-UA" w:eastAsia="ru-RU"/>
        </w:rPr>
      </w:pPr>
    </w:p>
    <w:p w:rsidR="00804D18" w:rsidRPr="00804D18" w:rsidRDefault="00804D18" w:rsidP="00804D18">
      <w:pPr>
        <w:spacing w:after="0" w:line="240" w:lineRule="auto"/>
        <w:rPr>
          <w:rFonts w:ascii="Times New Roman" w:eastAsia="Times New Roman" w:hAnsi="Times New Roman" w:cs="Times New Roman"/>
          <w:sz w:val="28"/>
          <w:szCs w:val="28"/>
          <w:lang w:val="uk-UA" w:eastAsia="ru-RU"/>
        </w:rPr>
      </w:pPr>
      <w:r w:rsidRPr="00804D18">
        <w:rPr>
          <w:rFonts w:ascii="Times New Roman" w:eastAsia="Times New Roman" w:hAnsi="Times New Roman" w:cs="Times New Roman"/>
          <w:sz w:val="28"/>
          <w:szCs w:val="28"/>
          <w:lang w:val="uk-UA" w:eastAsia="ru-RU"/>
        </w:rPr>
        <w:t xml:space="preserve">Яка патологія у дитини?  </w:t>
      </w:r>
    </w:p>
    <w:p w:rsidR="00804D18" w:rsidRPr="00804D18" w:rsidRDefault="00804D18" w:rsidP="00804D18">
      <w:pPr>
        <w:spacing w:after="0" w:line="240" w:lineRule="auto"/>
        <w:rPr>
          <w:rFonts w:ascii="Times New Roman" w:eastAsia="Times New Roman" w:hAnsi="Times New Roman" w:cs="Times New Roman"/>
          <w:sz w:val="28"/>
          <w:szCs w:val="28"/>
          <w:lang w:val="uk-UA" w:eastAsia="ru-RU"/>
        </w:rPr>
      </w:pPr>
    </w:p>
    <w:p w:rsidR="00804D18" w:rsidRPr="00804D18" w:rsidRDefault="00804D18" w:rsidP="00804D18">
      <w:pPr>
        <w:spacing w:after="0" w:line="240" w:lineRule="auto"/>
        <w:rPr>
          <w:rFonts w:ascii="Times New Roman" w:eastAsia="Times New Roman" w:hAnsi="Times New Roman" w:cs="Times New Roman"/>
          <w:sz w:val="28"/>
          <w:szCs w:val="28"/>
          <w:lang w:val="uk-UA" w:eastAsia="ru-RU"/>
        </w:rPr>
      </w:pPr>
      <w:r w:rsidRPr="00804D18">
        <w:rPr>
          <w:rFonts w:ascii="Times New Roman" w:eastAsia="Times New Roman" w:hAnsi="Times New Roman" w:cs="Times New Roman"/>
          <w:sz w:val="28"/>
          <w:szCs w:val="28"/>
          <w:lang w:val="uk-UA" w:eastAsia="ru-RU"/>
        </w:rPr>
        <w:t>A</w:t>
      </w:r>
      <w:r w:rsidRPr="00804D18">
        <w:rPr>
          <w:rFonts w:ascii="Times New Roman" w:eastAsia="Times New Roman" w:hAnsi="Times New Roman" w:cs="Times New Roman"/>
          <w:sz w:val="28"/>
          <w:szCs w:val="28"/>
          <w:lang w:val="uk-UA" w:eastAsia="ru-RU"/>
        </w:rPr>
        <w:tab/>
        <w:t>Кефалогематома</w:t>
      </w:r>
    </w:p>
    <w:p w:rsidR="00804D18" w:rsidRPr="00804D18" w:rsidRDefault="00804D18" w:rsidP="00804D18">
      <w:pPr>
        <w:spacing w:after="0" w:line="240" w:lineRule="auto"/>
        <w:rPr>
          <w:rFonts w:ascii="Times New Roman" w:eastAsia="Times New Roman" w:hAnsi="Times New Roman" w:cs="Times New Roman"/>
          <w:sz w:val="28"/>
          <w:szCs w:val="28"/>
          <w:lang w:val="uk-UA" w:eastAsia="ru-RU"/>
        </w:rPr>
      </w:pPr>
      <w:r w:rsidRPr="00804D18">
        <w:rPr>
          <w:rFonts w:ascii="Times New Roman" w:eastAsia="Times New Roman" w:hAnsi="Times New Roman" w:cs="Times New Roman"/>
          <w:sz w:val="28"/>
          <w:szCs w:val="28"/>
          <w:lang w:val="uk-UA" w:eastAsia="ru-RU"/>
        </w:rPr>
        <w:t>B</w:t>
      </w:r>
      <w:r w:rsidRPr="00804D18">
        <w:rPr>
          <w:rFonts w:ascii="Times New Roman" w:eastAsia="Times New Roman" w:hAnsi="Times New Roman" w:cs="Times New Roman"/>
          <w:sz w:val="28"/>
          <w:szCs w:val="28"/>
          <w:lang w:val="uk-UA" w:eastAsia="ru-RU"/>
        </w:rPr>
        <w:tab/>
        <w:t xml:space="preserve">Септикопіємія  </w:t>
      </w:r>
    </w:p>
    <w:p w:rsidR="00804D18" w:rsidRPr="00804D18" w:rsidRDefault="00804D18" w:rsidP="00804D18">
      <w:pPr>
        <w:spacing w:after="0" w:line="240" w:lineRule="auto"/>
        <w:rPr>
          <w:rFonts w:ascii="Times New Roman" w:eastAsia="Times New Roman" w:hAnsi="Times New Roman" w:cs="Times New Roman"/>
          <w:sz w:val="28"/>
          <w:szCs w:val="28"/>
          <w:lang w:val="uk-UA" w:eastAsia="ru-RU"/>
        </w:rPr>
      </w:pPr>
      <w:r w:rsidRPr="00804D18">
        <w:rPr>
          <w:rFonts w:ascii="Times New Roman" w:eastAsia="Times New Roman" w:hAnsi="Times New Roman" w:cs="Times New Roman"/>
          <w:sz w:val="28"/>
          <w:szCs w:val="28"/>
          <w:lang w:val="uk-UA" w:eastAsia="ru-RU"/>
        </w:rPr>
        <w:t>C</w:t>
      </w:r>
      <w:r w:rsidRPr="00804D18">
        <w:rPr>
          <w:rFonts w:ascii="Times New Roman" w:eastAsia="Times New Roman" w:hAnsi="Times New Roman" w:cs="Times New Roman"/>
          <w:sz w:val="28"/>
          <w:szCs w:val="28"/>
          <w:lang w:val="uk-UA" w:eastAsia="ru-RU"/>
        </w:rPr>
        <w:tab/>
        <w:t xml:space="preserve">Пологова пухлина  </w:t>
      </w:r>
    </w:p>
    <w:p w:rsidR="00804D18" w:rsidRPr="00804D18" w:rsidRDefault="00804D18" w:rsidP="00804D18">
      <w:pPr>
        <w:spacing w:after="0" w:line="240" w:lineRule="auto"/>
        <w:rPr>
          <w:rFonts w:ascii="Times New Roman" w:eastAsia="Times New Roman" w:hAnsi="Times New Roman" w:cs="Times New Roman"/>
          <w:sz w:val="28"/>
          <w:szCs w:val="28"/>
          <w:lang w:val="uk-UA" w:eastAsia="ru-RU"/>
        </w:rPr>
      </w:pPr>
      <w:r w:rsidRPr="00804D18">
        <w:rPr>
          <w:rFonts w:ascii="Times New Roman" w:eastAsia="Times New Roman" w:hAnsi="Times New Roman" w:cs="Times New Roman"/>
          <w:sz w:val="28"/>
          <w:szCs w:val="28"/>
          <w:lang w:val="uk-UA" w:eastAsia="ru-RU"/>
        </w:rPr>
        <w:t>D</w:t>
      </w:r>
      <w:r w:rsidRPr="00804D18">
        <w:rPr>
          <w:rFonts w:ascii="Times New Roman" w:eastAsia="Times New Roman" w:hAnsi="Times New Roman" w:cs="Times New Roman"/>
          <w:sz w:val="28"/>
          <w:szCs w:val="28"/>
          <w:lang w:val="uk-UA" w:eastAsia="ru-RU"/>
        </w:rPr>
        <w:tab/>
        <w:t xml:space="preserve">Пухирчатка новонародженого  </w:t>
      </w:r>
    </w:p>
    <w:p w:rsidR="00804D18" w:rsidRDefault="00804D18" w:rsidP="00804D18">
      <w:pPr>
        <w:spacing w:after="0" w:line="240" w:lineRule="auto"/>
        <w:rPr>
          <w:rFonts w:ascii="Times New Roman" w:eastAsia="Times New Roman" w:hAnsi="Times New Roman" w:cs="Times New Roman"/>
          <w:sz w:val="28"/>
          <w:szCs w:val="28"/>
          <w:lang w:val="uk-UA" w:eastAsia="ru-RU"/>
        </w:rPr>
      </w:pPr>
      <w:r w:rsidRPr="00804D18">
        <w:rPr>
          <w:rFonts w:ascii="Times New Roman" w:eastAsia="Times New Roman" w:hAnsi="Times New Roman" w:cs="Times New Roman"/>
          <w:sz w:val="28"/>
          <w:szCs w:val="28"/>
          <w:lang w:val="uk-UA" w:eastAsia="ru-RU"/>
        </w:rPr>
        <w:t>E</w:t>
      </w:r>
      <w:r w:rsidRPr="00804D18">
        <w:rPr>
          <w:rFonts w:ascii="Times New Roman" w:eastAsia="Times New Roman" w:hAnsi="Times New Roman" w:cs="Times New Roman"/>
          <w:sz w:val="28"/>
          <w:szCs w:val="28"/>
          <w:lang w:val="uk-UA" w:eastAsia="ru-RU"/>
        </w:rPr>
        <w:tab/>
        <w:t>Внутрішньочерепна травма</w:t>
      </w:r>
    </w:p>
    <w:p w:rsidR="00804D18" w:rsidRDefault="007F3343" w:rsidP="00804D18">
      <w:pPr>
        <w:spacing w:after="0" w:line="240" w:lineRule="auto"/>
        <w:rPr>
          <w:rFonts w:ascii="Times New Roman" w:eastAsia="Times New Roman" w:hAnsi="Times New Roman" w:cs="Times New Roman"/>
          <w:sz w:val="28"/>
          <w:szCs w:val="28"/>
          <w:lang w:val="uk-UA" w:eastAsia="ru-RU"/>
        </w:rPr>
      </w:pPr>
      <w:r w:rsidRPr="007F3343">
        <w:rPr>
          <w:rFonts w:ascii="Times New Roman" w:eastAsia="Times New Roman" w:hAnsi="Times New Roman" w:cs="Times New Roman"/>
          <w:sz w:val="28"/>
          <w:szCs w:val="28"/>
          <w:lang w:val="uk-UA" w:eastAsia="ru-RU"/>
        </w:rPr>
        <w:br/>
      </w:r>
      <w:r w:rsidR="00804D18">
        <w:rPr>
          <w:rFonts w:ascii="Times New Roman" w:eastAsia="Times New Roman" w:hAnsi="Times New Roman" w:cs="Times New Roman"/>
          <w:sz w:val="28"/>
          <w:szCs w:val="28"/>
          <w:lang w:val="uk-UA" w:eastAsia="ru-RU"/>
        </w:rPr>
        <w:t xml:space="preserve">Пологова пухлина – утворюється </w:t>
      </w:r>
      <w:r w:rsidR="00804D18" w:rsidRPr="00804D18">
        <w:rPr>
          <w:rFonts w:ascii="Times New Roman" w:eastAsia="Times New Roman" w:hAnsi="Times New Roman" w:cs="Times New Roman"/>
          <w:sz w:val="28"/>
          <w:szCs w:val="28"/>
          <w:lang w:val="uk-UA" w:eastAsia="ru-RU"/>
        </w:rPr>
        <w:t xml:space="preserve">через набряк м’яких </w:t>
      </w:r>
      <w:r w:rsidR="00804D18">
        <w:rPr>
          <w:rFonts w:ascii="Times New Roman" w:eastAsia="Times New Roman" w:hAnsi="Times New Roman" w:cs="Times New Roman"/>
          <w:sz w:val="28"/>
          <w:szCs w:val="28"/>
          <w:lang w:val="uk-UA" w:eastAsia="ru-RU"/>
        </w:rPr>
        <w:t xml:space="preserve">тканин, </w:t>
      </w:r>
      <w:r w:rsidR="00804D18" w:rsidRPr="00804D18">
        <w:rPr>
          <w:rFonts w:ascii="Times New Roman" w:eastAsia="Times New Roman" w:hAnsi="Times New Roman" w:cs="Times New Roman"/>
          <w:sz w:val="28"/>
          <w:szCs w:val="28"/>
          <w:lang w:val="uk-UA" w:eastAsia="ru-RU"/>
        </w:rPr>
        <w:t>застій</w:t>
      </w:r>
      <w:r w:rsidR="00804D18">
        <w:rPr>
          <w:rFonts w:ascii="Times New Roman" w:eastAsia="Times New Roman" w:hAnsi="Times New Roman" w:cs="Times New Roman"/>
          <w:sz w:val="28"/>
          <w:szCs w:val="28"/>
          <w:lang w:val="uk-UA" w:eastAsia="ru-RU"/>
        </w:rPr>
        <w:t xml:space="preserve"> крові й лімфи, що виникають у наслідок підвищеного тиску на </w:t>
      </w:r>
      <w:r w:rsidR="00804D18" w:rsidRPr="00804D18">
        <w:rPr>
          <w:rFonts w:ascii="Times New Roman" w:eastAsia="Times New Roman" w:hAnsi="Times New Roman" w:cs="Times New Roman"/>
          <w:sz w:val="28"/>
          <w:szCs w:val="28"/>
          <w:lang w:val="uk-UA" w:eastAsia="ru-RU"/>
        </w:rPr>
        <w:t>передлежачу части</w:t>
      </w:r>
      <w:r w:rsidR="00804D18">
        <w:rPr>
          <w:rFonts w:ascii="Times New Roman" w:eastAsia="Times New Roman" w:hAnsi="Times New Roman" w:cs="Times New Roman"/>
          <w:sz w:val="28"/>
          <w:szCs w:val="28"/>
          <w:lang w:val="uk-UA" w:eastAsia="ru-RU"/>
        </w:rPr>
        <w:t>ну тіла.</w:t>
      </w:r>
      <w:r w:rsidR="00804D18" w:rsidRPr="00804D18">
        <w:rPr>
          <w:rFonts w:ascii="Times New Roman" w:eastAsia="Times New Roman" w:hAnsi="Times New Roman" w:cs="Times New Roman"/>
          <w:sz w:val="28"/>
          <w:szCs w:val="28"/>
          <w:lang w:val="uk-UA" w:eastAsia="ru-RU"/>
        </w:rPr>
        <w:t xml:space="preserve"> Її локалізація залежить від положення плода під час пологів. </w:t>
      </w:r>
    </w:p>
    <w:p w:rsidR="008254F6" w:rsidRDefault="00804D18" w:rsidP="00804D18">
      <w:pPr>
        <w:spacing w:after="0" w:line="240" w:lineRule="auto"/>
        <w:rPr>
          <w:rFonts w:ascii="Times New Roman" w:eastAsia="Times New Roman" w:hAnsi="Times New Roman" w:cs="Times New Roman"/>
          <w:sz w:val="28"/>
          <w:szCs w:val="28"/>
          <w:lang w:val="uk-UA" w:eastAsia="ru-RU"/>
        </w:rPr>
      </w:pPr>
      <w:r w:rsidRPr="00804D18">
        <w:rPr>
          <w:rFonts w:ascii="Times New Roman" w:eastAsia="Times New Roman" w:hAnsi="Times New Roman" w:cs="Times New Roman"/>
          <w:sz w:val="28"/>
          <w:szCs w:val="28"/>
          <w:lang w:val="uk-UA" w:eastAsia="ru-RU"/>
        </w:rPr>
        <w:t>По</w:t>
      </w:r>
      <w:r>
        <w:rPr>
          <w:rFonts w:ascii="Times New Roman" w:eastAsia="Times New Roman" w:hAnsi="Times New Roman" w:cs="Times New Roman"/>
          <w:sz w:val="28"/>
          <w:szCs w:val="28"/>
          <w:lang w:val="uk-UA" w:eastAsia="ru-RU"/>
        </w:rPr>
        <w:t xml:space="preserve">логова пухлина, на відміну від кефалогематоми, не обмежується </w:t>
      </w:r>
      <w:r w:rsidRPr="00804D18">
        <w:rPr>
          <w:rFonts w:ascii="Times New Roman" w:eastAsia="Times New Roman" w:hAnsi="Times New Roman" w:cs="Times New Roman"/>
          <w:sz w:val="28"/>
          <w:szCs w:val="28"/>
          <w:lang w:val="uk-UA" w:eastAsia="ru-RU"/>
        </w:rPr>
        <w:t>тіль</w:t>
      </w:r>
      <w:r>
        <w:rPr>
          <w:rFonts w:ascii="Times New Roman" w:eastAsia="Times New Roman" w:hAnsi="Times New Roman" w:cs="Times New Roman"/>
          <w:sz w:val="28"/>
          <w:szCs w:val="28"/>
          <w:lang w:val="uk-UA" w:eastAsia="ru-RU"/>
        </w:rPr>
        <w:t xml:space="preserve">ки діяльністю однієї кістки, а </w:t>
      </w:r>
      <w:r w:rsidRPr="00804D1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 xml:space="preserve">оширюється на суміжні кістки і </w:t>
      </w:r>
      <w:r w:rsidRPr="00804D18">
        <w:rPr>
          <w:rFonts w:ascii="Times New Roman" w:eastAsia="Times New Roman" w:hAnsi="Times New Roman" w:cs="Times New Roman"/>
          <w:sz w:val="28"/>
          <w:szCs w:val="28"/>
          <w:lang w:val="uk-UA" w:eastAsia="ru-RU"/>
        </w:rPr>
        <w:t>зникає протягом 1-2 діб.</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Внутрішньочерепна травма (</w:t>
      </w:r>
      <w:r w:rsidRPr="00857BA3">
        <w:rPr>
          <w:rFonts w:ascii="Times New Roman" w:eastAsia="Times New Roman" w:hAnsi="Times New Roman" w:cs="Times New Roman"/>
          <w:sz w:val="28"/>
          <w:szCs w:val="28"/>
          <w:lang w:val="uk-UA" w:eastAsia="ru-RU"/>
        </w:rPr>
        <w:t>ВЧПТ</w:t>
      </w:r>
      <w:r>
        <w:rPr>
          <w:rFonts w:ascii="Times New Roman" w:eastAsia="Times New Roman" w:hAnsi="Times New Roman" w:cs="Times New Roman"/>
          <w:sz w:val="28"/>
          <w:szCs w:val="28"/>
          <w:lang w:val="uk-UA" w:eastAsia="ru-RU"/>
        </w:rPr>
        <w:t>)</w:t>
      </w:r>
      <w:r w:rsidRPr="00857BA3">
        <w:rPr>
          <w:rFonts w:ascii="Times New Roman" w:eastAsia="Times New Roman" w:hAnsi="Times New Roman" w:cs="Times New Roman"/>
          <w:sz w:val="28"/>
          <w:szCs w:val="28"/>
          <w:lang w:val="uk-UA" w:eastAsia="ru-RU"/>
        </w:rPr>
        <w:t>-це пошкодження мозку при пологах в результаті механічних впливів, що викликають стиснення, роздавлення, розрив тканин, i як правило крововиливи.</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 xml:space="preserve">Чинники: </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 xml:space="preserve">Безпосередніми причинами ВЧПТ є різні види акушерської патології: </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 xml:space="preserve">-затяжні або стрімкі пологи; </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-анатомічна невідповідність розмірів голівки плода та родових шляхів матері;</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 xml:space="preserve"> -тривале стояння голівки плоду в пологових шляхах;</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 xml:space="preserve"> -акушерські посібники в пологах: акушерські щипці, вакуум - екстракція плода, хронічна гіпоксія мозку плода. </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 xml:space="preserve">Сприяючими факторами ВЧПТ можуть бути: </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-сідничне передлягання плода, велика маса плода , недоношеність, внутрішньоутробні інфекції.</w:t>
      </w:r>
    </w:p>
    <w:p w:rsidR="00857BA3" w:rsidRPr="00857BA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 xml:space="preserve">Патогенез: провідне місце (75%) належить гіпоксії. У разі гіпоксії настають виражені циркуляторні розлади: переповнюється венозна система, </w:t>
      </w:r>
      <w:r w:rsidRPr="00857BA3">
        <w:rPr>
          <w:rFonts w:ascii="Times New Roman" w:eastAsia="Times New Roman" w:hAnsi="Times New Roman" w:cs="Times New Roman"/>
          <w:sz w:val="28"/>
          <w:szCs w:val="28"/>
          <w:lang w:val="uk-UA" w:eastAsia="ru-RU"/>
        </w:rPr>
        <w:lastRenderedPageBreak/>
        <w:t xml:space="preserve">підвищується проникливість судинних стінок, порушується біохімічний склад крові. </w:t>
      </w:r>
    </w:p>
    <w:p w:rsidR="00857BA3" w:rsidRPr="007F3343" w:rsidRDefault="00857BA3" w:rsidP="00857BA3">
      <w:pPr>
        <w:spacing w:after="0" w:line="240" w:lineRule="auto"/>
        <w:rPr>
          <w:rFonts w:ascii="Times New Roman" w:eastAsia="Times New Roman" w:hAnsi="Times New Roman" w:cs="Times New Roman"/>
          <w:sz w:val="28"/>
          <w:szCs w:val="28"/>
          <w:lang w:val="uk-UA" w:eastAsia="ru-RU"/>
        </w:rPr>
      </w:pPr>
      <w:r w:rsidRPr="00857BA3">
        <w:rPr>
          <w:rFonts w:ascii="Times New Roman" w:eastAsia="Times New Roman" w:hAnsi="Times New Roman" w:cs="Times New Roman"/>
          <w:sz w:val="28"/>
          <w:szCs w:val="28"/>
          <w:lang w:val="uk-UA" w:eastAsia="ru-RU"/>
        </w:rPr>
        <w:t>Судинні зміни зумовлюють набряк тканин і множинні дрібні геморагії.</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Клініка.</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При ВЧПТ виділяють наступні періоди:</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Гострий ( перші 7-10 днів i до 1 –го місяця)</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Підгострий або ранній відновний період (до 4-х міс.)</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Пізній відновний період (до 1 -2 р).</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Період залишкових явищ ( після 2-х років.).</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За ступенем важкості:</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-легка</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-середньої важкості</w:t>
      </w:r>
    </w:p>
    <w:p w:rsidR="00117A75" w:rsidRPr="00117A75" w:rsidRDefault="00117A75" w:rsidP="00117A75">
      <w:pPr>
        <w:spacing w:after="0" w:line="240" w:lineRule="auto"/>
        <w:rPr>
          <w:rFonts w:ascii="Times New Roman" w:eastAsia="Times New Roman" w:hAnsi="Times New Roman" w:cs="Times New Roman"/>
          <w:sz w:val="28"/>
          <w:szCs w:val="28"/>
          <w:lang w:val="uk-UA" w:eastAsia="ru-RU"/>
        </w:rPr>
      </w:pPr>
      <w:r w:rsidRPr="00117A75">
        <w:rPr>
          <w:rFonts w:ascii="Times New Roman" w:eastAsia="Times New Roman" w:hAnsi="Times New Roman" w:cs="Times New Roman"/>
          <w:sz w:val="28"/>
          <w:szCs w:val="28"/>
          <w:lang w:val="uk-UA" w:eastAsia="ru-RU"/>
        </w:rPr>
        <w:t>-важка</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Основні зміни ЦНС у новонародженого в гострому періоді —</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 xml:space="preserve">Загально мозкові порушення. </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Захворювання проявляються безпосередньо після пологів, або на 2-3 день. Першою і постійною ознакою є:</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 xml:space="preserve"> зміни частоти і глибини дихання (90-140 за хв.); </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 xml:space="preserve">відхилення у м’язовому тонусі і руховій активності. Дитина стає кволою апатичною, стогне, плач слабкий, монотонний, іноді спочатку у дитини спостерігається період різкого збудження; </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велике тім’ячко напружене;</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 xml:space="preserve"> сон з відкритими очима (симптом сонця, що сідає). </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 xml:space="preserve">При переміні місця, догляді за дитиною, вона довго кричить.                                                        </w:t>
      </w:r>
      <w:r>
        <w:rPr>
          <w:rFonts w:ascii="Times New Roman" w:eastAsia="Times New Roman" w:hAnsi="Times New Roman" w:cs="Times New Roman"/>
          <w:sz w:val="28"/>
          <w:szCs w:val="28"/>
          <w:lang w:val="uk-UA" w:eastAsia="ru-RU"/>
        </w:rPr>
        <w:t xml:space="preserve">                   З’являється </w:t>
      </w:r>
      <w:r w:rsidRPr="002530DA">
        <w:rPr>
          <w:rFonts w:ascii="Times New Roman" w:eastAsia="Times New Roman" w:hAnsi="Times New Roman" w:cs="Times New Roman"/>
          <w:sz w:val="28"/>
          <w:szCs w:val="28"/>
          <w:lang w:val="uk-UA" w:eastAsia="ru-RU"/>
        </w:rPr>
        <w:t xml:space="preserve">ністагм, блювота. </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важких випадках </w:t>
      </w:r>
      <w:r w:rsidRPr="002530DA">
        <w:rPr>
          <w:rFonts w:ascii="Times New Roman" w:eastAsia="Times New Roman" w:hAnsi="Times New Roman" w:cs="Times New Roman"/>
          <w:sz w:val="28"/>
          <w:szCs w:val="28"/>
          <w:lang w:val="uk-UA" w:eastAsia="ru-RU"/>
        </w:rPr>
        <w:t>зникає ковтальний i смокт</w:t>
      </w:r>
      <w:r>
        <w:rPr>
          <w:rFonts w:ascii="Times New Roman" w:eastAsia="Times New Roman" w:hAnsi="Times New Roman" w:cs="Times New Roman"/>
          <w:sz w:val="28"/>
          <w:szCs w:val="28"/>
          <w:lang w:val="uk-UA" w:eastAsia="ru-RU"/>
        </w:rPr>
        <w:t>альний рефлекс;</w:t>
      </w:r>
      <w:r w:rsidRPr="002530DA">
        <w:rPr>
          <w:rFonts w:ascii="Times New Roman" w:eastAsia="Times New Roman" w:hAnsi="Times New Roman" w:cs="Times New Roman"/>
          <w:sz w:val="28"/>
          <w:szCs w:val="28"/>
          <w:lang w:val="uk-UA" w:eastAsia="ru-RU"/>
        </w:rPr>
        <w:t xml:space="preserve"> фізіологічні рефлекси зниженні або відсутні.</w:t>
      </w:r>
    </w:p>
    <w:p w:rsidR="002530DA" w:rsidRP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 xml:space="preserve"> Може спостерігатися </w:t>
      </w:r>
    </w:p>
    <w:p w:rsidR="008254F6" w:rsidRDefault="002530DA" w:rsidP="002530DA">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тремор ручок;посмикування груп м'язів;</w:t>
      </w:r>
      <w:r w:rsidRPr="002530DA">
        <w:rPr>
          <w:rFonts w:ascii="Times New Roman" w:eastAsia="Times New Roman" w:hAnsi="Times New Roman" w:cs="Times New Roman"/>
          <w:sz w:val="28"/>
          <w:szCs w:val="28"/>
          <w:lang w:val="uk-UA" w:eastAsia="ru-RU"/>
        </w:rPr>
        <w:t>судоми з'являються парези i паралічі.</w:t>
      </w:r>
    </w:p>
    <w:p w:rsidR="002530DA" w:rsidRDefault="002530DA" w:rsidP="002530DA">
      <w:pPr>
        <w:spacing w:after="0" w:line="240" w:lineRule="auto"/>
        <w:rPr>
          <w:rFonts w:ascii="Times New Roman" w:eastAsia="Times New Roman" w:hAnsi="Times New Roman" w:cs="Times New Roman"/>
          <w:sz w:val="28"/>
          <w:szCs w:val="28"/>
          <w:lang w:val="uk-UA" w:eastAsia="ru-RU"/>
        </w:rPr>
      </w:pPr>
      <w:r w:rsidRPr="002530DA">
        <w:rPr>
          <w:rFonts w:ascii="Times New Roman" w:eastAsia="Times New Roman" w:hAnsi="Times New Roman" w:cs="Times New Roman"/>
          <w:sz w:val="28"/>
          <w:szCs w:val="28"/>
          <w:lang w:val="uk-UA" w:eastAsia="ru-RU"/>
        </w:rPr>
        <w:t>Температура тіла нестійка дихання поверхневе, можуть спостерігатися апноє. Пульс сповільнений AT знижений. На 2-3 тижні життя вже вдається визначити чітку неврологічну симптоматику. Зворотна динаміка черепно-мозкової травми може бути різною  .У відновному періоді можуть спостерігатися симптоми рухових розладів судомний, гідроцефальний, а також затримка психомоторного та мовного розвитку.</w:t>
      </w:r>
    </w:p>
    <w:p w:rsidR="006122AF" w:rsidRPr="006122AF" w:rsidRDefault="006122AF" w:rsidP="006122AF">
      <w:pPr>
        <w:spacing w:after="0" w:line="240" w:lineRule="auto"/>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Лікування :   Починається з реанімаційних заходів в пологовому залі, продовжується в палаті інтенсивної терапії, потім у відділенні! для виходжування травмованих новонароджених.</w:t>
      </w:r>
    </w:p>
    <w:p w:rsidR="006122AF" w:rsidRPr="006122AF" w:rsidRDefault="006122AF" w:rsidP="006122AF">
      <w:pPr>
        <w:spacing w:after="0" w:line="240" w:lineRule="auto"/>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В гострому періоді –</w:t>
      </w:r>
    </w:p>
    <w:p w:rsidR="006122AF" w:rsidRPr="006122AF" w:rsidRDefault="006122AF" w:rsidP="006122AF">
      <w:pPr>
        <w:spacing w:after="0" w:line="240" w:lineRule="auto"/>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 xml:space="preserve"> максимальний спокій, застосовують гемостатичну , дегідратаційну , детоксикаційну терапію, корекцію метаболічних порушень, симптоматичну  терапію. 3 перших днів - щадний режим.                                  Дитину </w:t>
      </w:r>
      <w:r w:rsidRPr="006122AF">
        <w:rPr>
          <w:rFonts w:ascii="Times New Roman" w:eastAsia="Times New Roman" w:hAnsi="Times New Roman" w:cs="Times New Roman"/>
          <w:sz w:val="28"/>
          <w:szCs w:val="28"/>
          <w:lang w:val="uk-UA" w:eastAsia="ru-RU"/>
        </w:rPr>
        <w:lastRenderedPageBreak/>
        <w:t>оглядають в ліжечку, або в кувезі. Положення строго горизонтальне . Над голівкою підвищують міхур з льодом , до ніжок - грілку. Проводиться подача кисню. Годування - зонд, соска.</w:t>
      </w:r>
    </w:p>
    <w:p w:rsidR="002530DA" w:rsidRDefault="006122AF" w:rsidP="006122AF">
      <w:pPr>
        <w:spacing w:after="0" w:line="240" w:lineRule="auto"/>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У відновному періоді - засобии, які сприяють розсмоктуванню крововиливу, зменшення склеротичних процесів покращенню трофіки мозку та мієлінізації нервових волокон . Для стимуляції загальної реактивності проводять курси метацила, натрію нуклеїнату, апілаку, препаратів ехінацеї . Широко застосовується масаж і гімнастика.</w:t>
      </w:r>
    </w:p>
    <w:p w:rsidR="006122AF" w:rsidRDefault="006122AF" w:rsidP="006122AF">
      <w:pPr>
        <w:spacing w:after="0" w:line="240" w:lineRule="auto"/>
        <w:rPr>
          <w:rFonts w:ascii="Times New Roman" w:eastAsia="Times New Roman" w:hAnsi="Times New Roman" w:cs="Times New Roman"/>
          <w:sz w:val="28"/>
          <w:szCs w:val="28"/>
          <w:lang w:val="uk-UA" w:eastAsia="ru-RU"/>
        </w:rPr>
      </w:pPr>
    </w:p>
    <w:p w:rsidR="006122AF" w:rsidRDefault="006122AF" w:rsidP="006551F9">
      <w:pPr>
        <w:pStyle w:val="a3"/>
        <w:widowControl w:val="0"/>
        <w:ind w:firstLine="709"/>
        <w:rPr>
          <w:rFonts w:ascii="Times New Roman" w:eastAsia="Times New Roman" w:hAnsi="Times New Roman" w:cs="Times New Roman"/>
          <w:b/>
          <w:sz w:val="28"/>
          <w:szCs w:val="28"/>
          <w:lang w:val="uk-UA" w:eastAsia="ru-RU"/>
        </w:rPr>
      </w:pPr>
      <w:r w:rsidRPr="006122AF">
        <w:rPr>
          <w:rFonts w:ascii="Times New Roman" w:eastAsia="Times New Roman" w:hAnsi="Times New Roman" w:cs="Times New Roman"/>
          <w:sz w:val="28"/>
          <w:szCs w:val="28"/>
          <w:lang w:val="uk-UA" w:eastAsia="ru-RU"/>
        </w:rPr>
        <w:t>Спинний мозок травмується при пологах частіше головного. Особливо страждає його шийний відділ пошкодження можуть бути поодинокими, або спостерігатися на декількох рівнях. У недоношених дітей спинний мозок травмується більш часто і грубо</w:t>
      </w:r>
      <w:r w:rsidRPr="006122AF">
        <w:rPr>
          <w:rFonts w:ascii="Times New Roman" w:eastAsia="Times New Roman" w:hAnsi="Times New Roman" w:cs="Times New Roman"/>
          <w:b/>
          <w:sz w:val="28"/>
          <w:szCs w:val="28"/>
          <w:lang w:val="uk-UA" w:eastAsia="ru-RU"/>
        </w:rPr>
        <w:t>.</w:t>
      </w:r>
      <w:r w:rsidRPr="006122AF">
        <w:rPr>
          <w:noProof/>
          <w:lang w:eastAsia="ru-RU"/>
        </w:rPr>
        <w:t xml:space="preserve"> </w:t>
      </w:r>
      <w:r>
        <w:rPr>
          <w:noProof/>
          <w:lang w:eastAsia="ru-RU"/>
        </w:rPr>
        <w:drawing>
          <wp:inline distT="0" distB="0" distL="0" distR="0" wp14:anchorId="5EC691D7" wp14:editId="5F278345">
            <wp:extent cx="5940425" cy="2985234"/>
            <wp:effectExtent l="0" t="0" r="3175"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985234"/>
                    </a:xfrm>
                    <a:prstGeom prst="rect">
                      <a:avLst/>
                    </a:prstGeom>
                    <a:noFill/>
                    <a:ln>
                      <a:noFill/>
                    </a:ln>
                    <a:effectLst/>
                    <a:extLst/>
                  </pic:spPr>
                </pic:pic>
              </a:graphicData>
            </a:graphic>
          </wp:inline>
        </w:drawing>
      </w:r>
    </w:p>
    <w:p w:rsidR="006122AF" w:rsidRP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Клінічні прояви залежать від рівня і виду пошкодження. Ведучим симптомом є її рухові розлади. Психічний розвиток таких дітей не страждає.</w:t>
      </w:r>
    </w:p>
    <w:p w:rsid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 xml:space="preserve"> При травмі шийного відділу: спастичний тетрапарез, затруднення смоктання, витікання молока через ніс, гнусавий відтінок плачу, загальна м'язова слабість. Травми грудного відділу — розлади діяльності дихальної мускулатури: дисфункція дихання і розвиток дихальної недостатності. Поранення поперекової ділянки : характеризується в'ялими паралічами нижніх кінцівок, порушення функції тазових органів. Ураження шийного сплетення може дати паралічі рук з гіпотонією .гіпотрофією м'язів зниженням сухожильних рефлексів.</w:t>
      </w:r>
    </w:p>
    <w:p w:rsidR="006122AF" w:rsidRP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Травми периферичної нервової системи</w:t>
      </w:r>
    </w:p>
    <w:p w:rsidR="006122AF" w:rsidRP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А). Травми плечового    сплетення :</w:t>
      </w:r>
    </w:p>
    <w:p w:rsidR="006122AF" w:rsidRP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 xml:space="preserve"> Верхній тип - параліч Дюшена -Ерба.</w:t>
      </w:r>
    </w:p>
    <w:p w:rsidR="006122AF" w:rsidRP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lastRenderedPageBreak/>
        <w:t xml:space="preserve"> Нижній тип- параліч Джеріна - Клюмпке.</w:t>
      </w:r>
    </w:p>
    <w:p w:rsidR="006122AF" w:rsidRP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 xml:space="preserve"> Тотальний параліч</w:t>
      </w:r>
    </w:p>
    <w:p w:rsid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В). Парез лицевого нерва.</w:t>
      </w:r>
    </w:p>
    <w:p w:rsid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Верхній тип - відсутні рухи і знижена рефлекторна діяльність в плечовому і ліктьовому суглобах. Збережена рухова активність долоні, фаланги пальців, вільні рухи в зап'ястному суглобі . Ручка звисає вздовж тулуба , китиця зігнута в бік долоні, пальчики рухаються.</w:t>
      </w:r>
    </w:p>
    <w:p w:rsidR="006122AF" w:rsidRDefault="006122AF" w:rsidP="006122AF">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Нижній тип - рухи збережені в плечовому і ліктьовому суглобі  китиця висить. При тотальному – рука звисає немає сухожильних рефлексів.      Парез лицевого нерва як наслідок накладання акушерських щипців.     Обличчя у дитини асиметричне,  кут рота опущений , щока набрякла ,          птоз верхньої повіки. При плачу ротик перетягується в здорову сторону .</w:t>
      </w:r>
    </w:p>
    <w:p w:rsidR="008D5601" w:rsidRPr="008D5601" w:rsidRDefault="006122AF" w:rsidP="008D5601">
      <w:pPr>
        <w:pStyle w:val="a3"/>
        <w:widowControl w:val="0"/>
        <w:ind w:firstLine="709"/>
        <w:rPr>
          <w:rFonts w:ascii="Times New Roman" w:eastAsia="Times New Roman" w:hAnsi="Times New Roman" w:cs="Times New Roman"/>
          <w:sz w:val="28"/>
          <w:szCs w:val="28"/>
          <w:lang w:val="uk-UA" w:eastAsia="ru-RU"/>
        </w:rPr>
      </w:pPr>
      <w:r w:rsidRPr="006122AF">
        <w:rPr>
          <w:rFonts w:ascii="Times New Roman" w:eastAsia="Times New Roman" w:hAnsi="Times New Roman" w:cs="Times New Roman"/>
          <w:sz w:val="28"/>
          <w:szCs w:val="28"/>
          <w:lang w:val="uk-UA" w:eastAsia="ru-RU"/>
        </w:rPr>
        <w:t>Лікування:  при уражені хребта абсолютний спокій, імобілізація, вит</w:t>
      </w:r>
      <w:r>
        <w:rPr>
          <w:rFonts w:ascii="Times New Roman" w:eastAsia="Times New Roman" w:hAnsi="Times New Roman" w:cs="Times New Roman"/>
          <w:sz w:val="28"/>
          <w:szCs w:val="28"/>
          <w:lang w:val="uk-UA" w:eastAsia="ru-RU"/>
        </w:rPr>
        <w:t>яжіння.</w:t>
      </w:r>
      <w:r w:rsidRPr="006122AF">
        <w:rPr>
          <w:rFonts w:ascii="Times New Roman" w:eastAsia="Times New Roman" w:hAnsi="Times New Roman" w:cs="Times New Roman"/>
          <w:sz w:val="28"/>
          <w:szCs w:val="28"/>
          <w:lang w:val="uk-UA" w:eastAsia="ru-RU"/>
        </w:rPr>
        <w:t xml:space="preserve"> При ная</w:t>
      </w:r>
      <w:r>
        <w:rPr>
          <w:rFonts w:ascii="Times New Roman" w:eastAsia="Times New Roman" w:hAnsi="Times New Roman" w:cs="Times New Roman"/>
          <w:sz w:val="28"/>
          <w:szCs w:val="28"/>
          <w:lang w:val="uk-UA" w:eastAsia="ru-RU"/>
        </w:rPr>
        <w:t>вності паралічів видучу роль виб</w:t>
      </w:r>
      <w:r w:rsidRPr="006122AF">
        <w:rPr>
          <w:rFonts w:ascii="Times New Roman" w:eastAsia="Times New Roman" w:hAnsi="Times New Roman" w:cs="Times New Roman"/>
          <w:sz w:val="28"/>
          <w:szCs w:val="28"/>
          <w:lang w:val="uk-UA" w:eastAsia="ru-RU"/>
        </w:rPr>
        <w:t>ирають фізіотерапевтичні методи: електростимуляція лікувальна фізкультура, масаж, голкотерапія. Препарати вітаміни групи В, дібазол, прозерин, аміналон, церебролізин.</w:t>
      </w:r>
      <w:r w:rsidR="008D5601" w:rsidRPr="008D5601">
        <w:t xml:space="preserve"> </w:t>
      </w:r>
      <w:r w:rsidR="008D5601" w:rsidRPr="008D5601">
        <w:rPr>
          <w:rFonts w:ascii="Times New Roman" w:eastAsia="Times New Roman" w:hAnsi="Times New Roman" w:cs="Times New Roman"/>
          <w:sz w:val="28"/>
          <w:szCs w:val="28"/>
          <w:lang w:val="uk-UA" w:eastAsia="ru-RU"/>
        </w:rPr>
        <w:t>Асфіксія  новонародженого:</w:t>
      </w:r>
    </w:p>
    <w:p w:rsidR="008D5601" w:rsidRPr="008D5601"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патологічний стан коли після народження дихання не з'являється або з'являються слабкі дихальні рухи при наявності серцевої діяльності.</w:t>
      </w:r>
    </w:p>
    <w:p w:rsidR="008D5601" w:rsidRPr="008D5601"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 xml:space="preserve"> Виділяють  АН - первинну (після народження) і АН вторинну (з'являються в перші години  або дні життя дитини).</w:t>
      </w:r>
    </w:p>
    <w:p w:rsidR="008D5601" w:rsidRPr="008D5601"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 xml:space="preserve">Чинники: </w:t>
      </w:r>
    </w:p>
    <w:p w:rsidR="008D5601" w:rsidRPr="008D5601"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 xml:space="preserve">Захворювання матері - хронічні легеневі і серцево-судинні захворювання , важкі анемії ,інтоксикації — всі стани, що ведуть до зниження вмісту кисню в крові плода; </w:t>
      </w:r>
    </w:p>
    <w:p w:rsidR="008D5601" w:rsidRPr="008D5601"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Акушерська патологія, що приводить до порушення матково-плацентарного кровообігу ( передчасне відшарування плаценти, обвиття пуповини, коротка пуповина, недостатність плаценти),</w:t>
      </w:r>
    </w:p>
    <w:p w:rsidR="006122AF"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Захворювання плода (внутрішньоутробне захворювання, ураження мозку). Причини вторинної АН: пневмопатаї, пневмонії, пологова травма ц/нервової системи, вроджені вади серця</w:t>
      </w:r>
    </w:p>
    <w:p w:rsidR="008D5601" w:rsidRPr="008D5601"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Стан дитина оцінується по шкалі Вірджинії Апгар. Виділяють слабку або помірну асфіксію, синю (4-6 бал. На 1-шій хв., на 5-тій 8-10 балів) і важку або білу (0-3 балів) без тенденції до поліпшення на 5хв</w:t>
      </w:r>
    </w:p>
    <w:p w:rsidR="008D5601" w:rsidRPr="008D5601"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 xml:space="preserve">Для синьої асфіксії характерно: середньо важкий стан після </w:t>
      </w:r>
      <w:r w:rsidRPr="008D5601">
        <w:rPr>
          <w:rFonts w:ascii="Times New Roman" w:eastAsia="Times New Roman" w:hAnsi="Times New Roman" w:cs="Times New Roman"/>
          <w:sz w:val="28"/>
          <w:szCs w:val="28"/>
          <w:lang w:val="uk-UA" w:eastAsia="ru-RU"/>
        </w:rPr>
        <w:lastRenderedPageBreak/>
        <w:t>народження , рухова активність знижена фізіологічні рефлекси пригнічені. Шкірні покриви ціанотичні, але тони серця чіткі, більш 100 уд./хв., дихання аритмічне, нерегулярне можуть бути поодинокі апноє, тонус м'язів і рефлекторна збудливість збережені. На фоні загальної кволості можуть спостерігатися періоди неспокою, тремор рук, підборіддя , судомна готовність.</w:t>
      </w:r>
    </w:p>
    <w:p w:rsidR="008D5601" w:rsidRPr="008D5601"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 xml:space="preserve">При білій асфіксії: рухова активність низька, реакція на огляд квола, або відсутня, шкіра бліда, восовидна, слизові - з ціанотичним: відтінком. Фізіологічні рефлекси різко зниженні або відсутні, смоктальний рефлекс ослаблений, дихання відсутнє, або є слабкі поодинокі дихальні рухи. </w:t>
      </w:r>
    </w:p>
    <w:p w:rsidR="008D5601" w:rsidRDefault="008D5601" w:rsidP="008D5601">
      <w:pPr>
        <w:pStyle w:val="a3"/>
        <w:widowControl w:val="0"/>
        <w:ind w:firstLine="709"/>
        <w:rPr>
          <w:rFonts w:ascii="Times New Roman" w:eastAsia="Times New Roman" w:hAnsi="Times New Roman" w:cs="Times New Roman"/>
          <w:sz w:val="28"/>
          <w:szCs w:val="28"/>
          <w:lang w:val="uk-UA" w:eastAsia="ru-RU"/>
        </w:rPr>
      </w:pPr>
      <w:r w:rsidRPr="008D5601">
        <w:rPr>
          <w:rFonts w:ascii="Times New Roman" w:eastAsia="Times New Roman" w:hAnsi="Times New Roman" w:cs="Times New Roman"/>
          <w:sz w:val="28"/>
          <w:szCs w:val="28"/>
          <w:lang w:val="uk-UA" w:eastAsia="ru-RU"/>
        </w:rPr>
        <w:t>При важкій асфіксії може розвинутися гіпоксична кома : шкірні покриви бліді, з землистим відтінком, адинамія м'язовий тонус і дихання відсутнє, тони серця глухі артеріальний тиск падає.</w:t>
      </w:r>
    </w:p>
    <w:p w:rsidR="00EA0007" w:rsidRPr="00EA0007" w:rsidRDefault="00EA0007" w:rsidP="00EA0007">
      <w:pPr>
        <w:pStyle w:val="a3"/>
        <w:widowControl w:val="0"/>
        <w:ind w:firstLine="709"/>
        <w:rPr>
          <w:rFonts w:ascii="Times New Roman" w:eastAsia="Times New Roman" w:hAnsi="Times New Roman" w:cs="Times New Roman"/>
          <w:sz w:val="28"/>
          <w:szCs w:val="28"/>
          <w:lang w:val="uk-UA" w:eastAsia="ru-RU"/>
        </w:rPr>
      </w:pPr>
      <w:r w:rsidRPr="00EA0007">
        <w:rPr>
          <w:rFonts w:ascii="Times New Roman" w:eastAsia="Times New Roman" w:hAnsi="Times New Roman" w:cs="Times New Roman"/>
          <w:sz w:val="28"/>
          <w:szCs w:val="28"/>
          <w:lang w:val="uk-UA" w:eastAsia="ru-RU"/>
        </w:rPr>
        <w:t>Це перш за все запобігання подальшого кисневого голодування мозку. Реанімаційні заходи надаються згідно  схеми: це жорсткий алгоритмічний процес.</w:t>
      </w:r>
    </w:p>
    <w:p w:rsidR="00EA0007" w:rsidRPr="00EA0007" w:rsidRDefault="00EA0007" w:rsidP="00EA0007">
      <w:pPr>
        <w:pStyle w:val="a3"/>
        <w:widowControl w:val="0"/>
        <w:ind w:firstLine="709"/>
        <w:rPr>
          <w:rFonts w:ascii="Times New Roman" w:eastAsia="Times New Roman" w:hAnsi="Times New Roman" w:cs="Times New Roman"/>
          <w:sz w:val="28"/>
          <w:szCs w:val="28"/>
          <w:lang w:val="uk-UA" w:eastAsia="ru-RU"/>
        </w:rPr>
      </w:pPr>
      <w:r w:rsidRPr="00EA0007">
        <w:rPr>
          <w:rFonts w:ascii="Times New Roman" w:eastAsia="Times New Roman" w:hAnsi="Times New Roman" w:cs="Times New Roman"/>
          <w:sz w:val="28"/>
          <w:szCs w:val="28"/>
          <w:lang w:val="uk-UA" w:eastAsia="ru-RU"/>
        </w:rPr>
        <w:t>1. Відсмоктування слизу з порожнини рота і носа, в момент появи голівки з  родових шляхів.</w:t>
      </w:r>
    </w:p>
    <w:p w:rsidR="00EA0007" w:rsidRPr="00EA0007" w:rsidRDefault="00EA0007" w:rsidP="00EA0007">
      <w:pPr>
        <w:pStyle w:val="a3"/>
        <w:widowControl w:val="0"/>
        <w:ind w:firstLine="709"/>
        <w:rPr>
          <w:rFonts w:ascii="Times New Roman" w:eastAsia="Times New Roman" w:hAnsi="Times New Roman" w:cs="Times New Roman"/>
          <w:sz w:val="28"/>
          <w:szCs w:val="28"/>
          <w:lang w:val="uk-UA" w:eastAsia="ru-RU"/>
        </w:rPr>
      </w:pPr>
      <w:r w:rsidRPr="00EA0007">
        <w:rPr>
          <w:rFonts w:ascii="Times New Roman" w:eastAsia="Times New Roman" w:hAnsi="Times New Roman" w:cs="Times New Roman"/>
          <w:sz w:val="28"/>
          <w:szCs w:val="28"/>
          <w:lang w:val="uk-UA" w:eastAsia="ru-RU"/>
        </w:rPr>
        <w:t>2. Термінове від'єднання дитини від матері і зігрівання її. ( сухе тепло).</w:t>
      </w:r>
    </w:p>
    <w:p w:rsidR="00EA0007" w:rsidRPr="00EA0007" w:rsidRDefault="00EA0007" w:rsidP="00EA0007">
      <w:pPr>
        <w:pStyle w:val="a3"/>
        <w:widowControl w:val="0"/>
        <w:ind w:firstLine="709"/>
        <w:rPr>
          <w:rFonts w:ascii="Times New Roman" w:eastAsia="Times New Roman" w:hAnsi="Times New Roman" w:cs="Times New Roman"/>
          <w:sz w:val="28"/>
          <w:szCs w:val="28"/>
          <w:lang w:val="uk-UA" w:eastAsia="ru-RU"/>
        </w:rPr>
      </w:pPr>
      <w:r w:rsidRPr="00EA0007">
        <w:rPr>
          <w:rFonts w:ascii="Times New Roman" w:eastAsia="Times New Roman" w:hAnsi="Times New Roman" w:cs="Times New Roman"/>
          <w:sz w:val="28"/>
          <w:szCs w:val="28"/>
          <w:lang w:val="uk-UA" w:eastAsia="ru-RU"/>
        </w:rPr>
        <w:t>3. Інтубація траїєї і відсмоктування вмісту трахеї та бронхів.</w:t>
      </w:r>
    </w:p>
    <w:p w:rsidR="00EA0007" w:rsidRPr="00EA0007" w:rsidRDefault="00EA0007" w:rsidP="00EA0007">
      <w:pPr>
        <w:pStyle w:val="a3"/>
        <w:widowControl w:val="0"/>
        <w:ind w:firstLine="709"/>
        <w:rPr>
          <w:rFonts w:ascii="Times New Roman" w:eastAsia="Times New Roman" w:hAnsi="Times New Roman" w:cs="Times New Roman"/>
          <w:sz w:val="28"/>
          <w:szCs w:val="28"/>
          <w:lang w:val="uk-UA" w:eastAsia="ru-RU"/>
        </w:rPr>
      </w:pPr>
      <w:r w:rsidRPr="00EA0007">
        <w:rPr>
          <w:rFonts w:ascii="Times New Roman" w:eastAsia="Times New Roman" w:hAnsi="Times New Roman" w:cs="Times New Roman"/>
          <w:sz w:val="28"/>
          <w:szCs w:val="28"/>
          <w:lang w:val="uk-UA" w:eastAsia="ru-RU"/>
        </w:rPr>
        <w:t>4. При відсутності самостійного дихання - ШВЛ з використанням кисню 1:1</w:t>
      </w:r>
    </w:p>
    <w:p w:rsidR="00EA0007" w:rsidRPr="00EA0007" w:rsidRDefault="00EA0007" w:rsidP="00EA0007">
      <w:pPr>
        <w:pStyle w:val="a3"/>
        <w:widowControl w:val="0"/>
        <w:ind w:firstLine="709"/>
        <w:rPr>
          <w:rFonts w:ascii="Times New Roman" w:eastAsia="Times New Roman" w:hAnsi="Times New Roman" w:cs="Times New Roman"/>
          <w:sz w:val="28"/>
          <w:szCs w:val="28"/>
          <w:lang w:val="uk-UA" w:eastAsia="ru-RU"/>
        </w:rPr>
      </w:pPr>
      <w:r w:rsidRPr="00EA0007">
        <w:rPr>
          <w:rFonts w:ascii="Times New Roman" w:eastAsia="Times New Roman" w:hAnsi="Times New Roman" w:cs="Times New Roman"/>
          <w:sz w:val="28"/>
          <w:szCs w:val="28"/>
          <w:lang w:val="uk-UA" w:eastAsia="ru-RU"/>
        </w:rPr>
        <w:t>5. Видалення вмісту шлунка через зонд.</w:t>
      </w:r>
    </w:p>
    <w:p w:rsidR="00EA0007" w:rsidRPr="00EA0007" w:rsidRDefault="00EA0007" w:rsidP="00EA0007">
      <w:pPr>
        <w:pStyle w:val="a3"/>
        <w:widowControl w:val="0"/>
        <w:ind w:firstLine="709"/>
        <w:rPr>
          <w:rFonts w:ascii="Times New Roman" w:eastAsia="Times New Roman" w:hAnsi="Times New Roman" w:cs="Times New Roman"/>
          <w:sz w:val="28"/>
          <w:szCs w:val="28"/>
          <w:lang w:val="uk-UA" w:eastAsia="ru-RU"/>
        </w:rPr>
      </w:pPr>
      <w:r w:rsidRPr="00EA0007">
        <w:rPr>
          <w:rFonts w:ascii="Times New Roman" w:eastAsia="Times New Roman" w:hAnsi="Times New Roman" w:cs="Times New Roman"/>
          <w:sz w:val="28"/>
          <w:szCs w:val="28"/>
          <w:lang w:val="uk-UA" w:eastAsia="ru-RU"/>
        </w:rPr>
        <w:t>6. Корекція метаболічних  порушень.</w:t>
      </w:r>
    </w:p>
    <w:p w:rsidR="00EA0007" w:rsidRDefault="00EA0007" w:rsidP="00EA0007">
      <w:pPr>
        <w:pStyle w:val="a3"/>
        <w:widowControl w:val="0"/>
        <w:ind w:firstLine="709"/>
        <w:rPr>
          <w:rFonts w:ascii="Times New Roman" w:eastAsia="Times New Roman" w:hAnsi="Times New Roman" w:cs="Times New Roman"/>
          <w:sz w:val="28"/>
          <w:szCs w:val="28"/>
          <w:lang w:val="uk-UA" w:eastAsia="ru-RU"/>
        </w:rPr>
      </w:pPr>
      <w:r w:rsidRPr="00EA0007">
        <w:rPr>
          <w:rFonts w:ascii="Times New Roman" w:eastAsia="Times New Roman" w:hAnsi="Times New Roman" w:cs="Times New Roman"/>
          <w:sz w:val="28"/>
          <w:szCs w:val="28"/>
          <w:lang w:val="uk-UA" w:eastAsia="ru-RU"/>
        </w:rPr>
        <w:t>7. Симптоматична терапія</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Лікування новонародженого після проведення  реанімаційних заходів</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 xml:space="preserve">Парентеральне харчування протягом щонайменше 2—3 днів; </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 xml:space="preserve">Забезпечення адекватної оксигенації; </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Обмеження кількості рідини (на 20 мл/кг менше від вікової фізіологічної потреби);</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Підтримання адекватної перфузії, використання пресорних амінів        (допамін, добутамін —по 2(25 мкг/кг за 1хв);</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 xml:space="preserve">5.Активне лікування судом: натрію оксибутират по 150 мг/кг на добу, діазепам (седуксен, сибазон) — по 0,1- 0,3 мг/кг на добу, фенобарбітал — </w:t>
      </w:r>
      <w:r w:rsidRPr="001B6906">
        <w:rPr>
          <w:rFonts w:ascii="Times New Roman" w:eastAsia="Times New Roman" w:hAnsi="Times New Roman" w:cs="Times New Roman"/>
          <w:sz w:val="28"/>
          <w:szCs w:val="28"/>
          <w:lang w:val="uk-UA" w:eastAsia="ru-RU"/>
        </w:rPr>
        <w:lastRenderedPageBreak/>
        <w:t>спочатку в дозі навантаження (від 20 до 40 мг/кг), а в подальшому — підтримувальну добову дозу (по 3—8 мг/кг у 2 приймання), фенітоїн (у такій самій дозі), лідокаїн — у дозі навантаження (по 2 мг/кг), У подальшому постійну інфузію в дозі 6—8 мг/кг за 1год, натрію вальпроат — по 10 мг/кг на добу, клоназепам — по 0,2 мг/кг на добу.</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У разі ураження нирок об'єм рідини не збільшують, якщо АТ</w:t>
      </w:r>
      <w:r>
        <w:rPr>
          <w:rFonts w:ascii="Times New Roman" w:eastAsia="Times New Roman" w:hAnsi="Times New Roman" w:cs="Times New Roman"/>
          <w:sz w:val="28"/>
          <w:szCs w:val="28"/>
          <w:lang w:val="uk-UA" w:eastAsia="ru-RU"/>
        </w:rPr>
        <w:t xml:space="preserve"> </w:t>
      </w:r>
      <w:r w:rsidRPr="001B6906">
        <w:rPr>
          <w:rFonts w:ascii="Times New Roman" w:eastAsia="Times New Roman" w:hAnsi="Times New Roman" w:cs="Times New Roman"/>
          <w:sz w:val="28"/>
          <w:szCs w:val="28"/>
          <w:lang w:val="uk-UA" w:eastAsia="ru-RU"/>
        </w:rPr>
        <w:t xml:space="preserve">нормальний. </w:t>
      </w:r>
    </w:p>
    <w:p w:rsid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Призначення сечогінних препаратів (лазикс, манітол) дає змогу зменшити набряк мозку.</w:t>
      </w:r>
    </w:p>
    <w:p w:rsid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Класифікація неонатальних жовтяниць (за часом виникнення)</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Рання жовтяниця - з'являється до 36 годин життя дитини. Жовтяниця, яка з'явилася в перші 24 години - це завжди ознака патології.</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„Фізіологічна” жовтяниця - проявляється після 36 годин життя дитини і характеризується підвищенням рівня загального білірубіну сироватки крові не вище 205 мкмоль/л. Така жовтяниця найчастіше пов'язана з особливостями розвитку та метаболізму новонародженого в цей період життя.</w:t>
      </w:r>
    </w:p>
    <w:p w:rsidR="001B6906" w:rsidRP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Пролонгована (затяжна) жовтяниця -  визначається після 14 дня життя у доношеного новонародженого та після 21 дня життя у недоношеної дитини.</w:t>
      </w:r>
    </w:p>
    <w:p w:rsidR="001B6906" w:rsidRDefault="001B6906" w:rsidP="001B6906">
      <w:pPr>
        <w:pStyle w:val="a3"/>
        <w:widowControl w:val="0"/>
        <w:ind w:firstLine="709"/>
        <w:rPr>
          <w:rFonts w:ascii="Times New Roman" w:eastAsia="Times New Roman" w:hAnsi="Times New Roman" w:cs="Times New Roman"/>
          <w:sz w:val="28"/>
          <w:szCs w:val="28"/>
          <w:lang w:val="uk-UA" w:eastAsia="ru-RU"/>
        </w:rPr>
      </w:pPr>
      <w:r w:rsidRPr="001B6906">
        <w:rPr>
          <w:rFonts w:ascii="Times New Roman" w:eastAsia="Times New Roman" w:hAnsi="Times New Roman" w:cs="Times New Roman"/>
          <w:sz w:val="28"/>
          <w:szCs w:val="28"/>
          <w:lang w:val="uk-UA" w:eastAsia="ru-RU"/>
        </w:rPr>
        <w:t>Пізня жовтяниця - з'являється після 7 дня життя новонародженого. Ця жовтяниця завжди вимагає ретельного обстеження.</w:t>
      </w:r>
    </w:p>
    <w:p w:rsidR="006122AF" w:rsidRPr="006122AF" w:rsidRDefault="006122AF" w:rsidP="006122AF">
      <w:pPr>
        <w:pStyle w:val="a3"/>
        <w:widowControl w:val="0"/>
        <w:ind w:firstLine="709"/>
        <w:rPr>
          <w:rFonts w:ascii="Times New Roman" w:eastAsia="Times New Roman" w:hAnsi="Times New Roman" w:cs="Times New Roman"/>
          <w:sz w:val="28"/>
          <w:szCs w:val="28"/>
          <w:lang w:val="uk-UA" w:eastAsia="ru-RU"/>
        </w:rPr>
      </w:pPr>
    </w:p>
    <w:p w:rsidR="005426CF" w:rsidRPr="006122AF" w:rsidRDefault="006122AF" w:rsidP="006551F9">
      <w:pPr>
        <w:pStyle w:val="a3"/>
        <w:widowControl w:val="0"/>
        <w:ind w:firstLine="709"/>
        <w:rPr>
          <w:rFonts w:ascii="Times New Roman" w:hAnsi="Times New Roman"/>
          <w:b/>
          <w:bCs/>
          <w:szCs w:val="24"/>
          <w:lang w:val="uk-UA" w:eastAsia="ru-RU"/>
        </w:rPr>
      </w:pPr>
      <w:r w:rsidRPr="006122AF">
        <w:rPr>
          <w:rFonts w:ascii="Times New Roman" w:eastAsia="Times New Roman" w:hAnsi="Times New Roman" w:cs="Times New Roman"/>
          <w:b/>
          <w:sz w:val="28"/>
          <w:szCs w:val="28"/>
          <w:lang w:val="uk-UA" w:eastAsia="ru-RU"/>
        </w:rPr>
        <w:t xml:space="preserve"> </w:t>
      </w:r>
      <w:r w:rsidR="008254F6" w:rsidRPr="006122AF">
        <w:rPr>
          <w:rFonts w:ascii="Times New Roman" w:eastAsia="Times New Roman" w:hAnsi="Times New Roman" w:cs="Times New Roman"/>
          <w:b/>
          <w:sz w:val="28"/>
          <w:szCs w:val="28"/>
          <w:lang w:val="uk-UA" w:eastAsia="ru-RU"/>
        </w:rPr>
        <w:t>Питання для самоконтролю:</w:t>
      </w:r>
      <w:r w:rsidR="006551F9" w:rsidRPr="006122AF">
        <w:rPr>
          <w:rFonts w:ascii="Times New Roman" w:hAnsi="Times New Roman"/>
          <w:b/>
          <w:bCs/>
          <w:szCs w:val="24"/>
          <w:lang w:val="uk-UA" w:eastAsia="ru-RU"/>
        </w:rPr>
        <w:t xml:space="preserve"> </w:t>
      </w:r>
    </w:p>
    <w:p w:rsidR="006551F9" w:rsidRPr="00183494" w:rsidRDefault="006551F9" w:rsidP="006551F9">
      <w:pPr>
        <w:pStyle w:val="a3"/>
        <w:widowControl w:val="0"/>
        <w:ind w:firstLine="709"/>
        <w:rPr>
          <w:rFonts w:ascii="Times New Roman" w:hAnsi="Times New Roman"/>
          <w:sz w:val="28"/>
          <w:szCs w:val="24"/>
          <w:lang w:eastAsia="ru-RU"/>
        </w:rPr>
      </w:pPr>
      <w:r w:rsidRPr="00183494">
        <w:rPr>
          <w:rFonts w:ascii="Times New Roman" w:hAnsi="Times New Roman"/>
          <w:sz w:val="28"/>
          <w:szCs w:val="24"/>
          <w:lang w:eastAsia="ru-RU"/>
        </w:rPr>
        <w:t>Захворюваність і смертність новонароджених. Основні причини. Запобігання захворюваності. Зниження смертності. Принципи організації відділень патології новонароджених. Режим роботи відділень. Організація догляду: температурний режим, вигодовування, санітарно-протиепідемічний режим. Профілактика захворювань новонароджених.</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t>Особливості шкіри і слизових оболонок у новонародженого. Поняття про етіологію захворювань шкіри і пупкової ранки неінфекційного та інфекційного походження. Основні клінічні прояви попрілостей І, ІІ, ІІІ ступенів, а також везикулопустульозу, пухирчатки, омфаліту. Принципи лікування.</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t>Догляд при захворюваннях шкіри і пупка: проведення лікувальних ванн, оброблення шкіри і пупкової ранки антисептичними розчинами, загальний догляд за новонародженим.</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lastRenderedPageBreak/>
        <w:t>Знання етіології сепсису, шляхів зараження. Малі форми сепсису. Клінічні форми: септицемія, септикопіємія. Симптоматика залежно від перебігу і фаз патологічного процесу. Особливості сепсису у новонароджених. Принципи лікування. Диспансерний облік.</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t>Поняття про внутрішньоутробні інфекції.</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t>Пологові травми. Загальні уявлення про причини, симптоми, лікування дитини. Догляд при родовій пухлині, кефалогематомі, ушкодженні м’язів і ураженні периферійної нервової системи. Поняття про чинники ризику і причини внутрішньочерепної пологової травми, основні клінічні симптоми порушень гемодинаміки головного мозку і крововиливів. Принципи лікування. Догляд: охоронний та температурний режим, вигодовування, застосування міхура з льодом, спостереження за основними фізіологічними показниками роботи внутрішніх органів, підготовка дитини до комп’ютерної томографії головного мозку. Профілактика ушкоджень під час пологів.</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t>Поняття про фактори ризику і причини асфіксії. Визначення ступеня тяжкості асфіксії за шкалою Апгар. Комплексний метод реанімації. Догляд за дитиною після реанімаційних заходів і профілактика вторинної асфіксії.</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t xml:space="preserve">Поняття про синдром дихальних розладів. </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t xml:space="preserve">Уявлення про причини, патогенез, клінічні форми, симптоматику, лабораторну діагностику гемолітичної хвороби новонароджених. </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pacing w:val="-8"/>
          <w:sz w:val="28"/>
          <w:szCs w:val="24"/>
          <w:lang w:val="uk-UA" w:eastAsia="ru-RU"/>
        </w:rPr>
      </w:pPr>
      <w:r w:rsidRPr="006551F9">
        <w:rPr>
          <w:rFonts w:ascii="Times New Roman" w:eastAsia="Times New Roman" w:hAnsi="Times New Roman" w:cs="Times New Roman"/>
          <w:spacing w:val="-8"/>
          <w:sz w:val="28"/>
          <w:szCs w:val="24"/>
          <w:lang w:val="uk-UA" w:eastAsia="ru-RU"/>
        </w:rPr>
        <w:t xml:space="preserve">Значення антенатального патронажу в профілактиці захворювання. </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t>Диспансерний облік дітей з патологією періоду новонародженості, особливості імунізації таких дітей.</w:t>
      </w:r>
    </w:p>
    <w:p w:rsidR="006551F9" w:rsidRPr="006551F9" w:rsidRDefault="006551F9" w:rsidP="006551F9">
      <w:pPr>
        <w:widowControl w:val="0"/>
        <w:spacing w:after="0" w:line="240" w:lineRule="auto"/>
        <w:ind w:firstLine="709"/>
        <w:jc w:val="both"/>
        <w:rPr>
          <w:rFonts w:ascii="Times New Roman" w:eastAsia="Times New Roman" w:hAnsi="Times New Roman" w:cs="Times New Roman"/>
          <w:sz w:val="28"/>
          <w:szCs w:val="24"/>
          <w:lang w:val="uk-UA" w:eastAsia="ru-RU"/>
        </w:rPr>
      </w:pPr>
      <w:r w:rsidRPr="006551F9">
        <w:rPr>
          <w:rFonts w:ascii="Times New Roman" w:eastAsia="Times New Roman" w:hAnsi="Times New Roman" w:cs="Times New Roman"/>
          <w:sz w:val="28"/>
          <w:szCs w:val="24"/>
          <w:lang w:val="uk-UA" w:eastAsia="ru-RU"/>
        </w:rPr>
        <w:t>Поняття про спадкові захворювання. Значення медико-генетичних консультацій у їх профілактиці.</w:t>
      </w:r>
    </w:p>
    <w:p w:rsidR="008254F6"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B430AF" w:rsidRDefault="008254F6" w:rsidP="008254F6">
      <w:pPr>
        <w:spacing w:after="0" w:line="240" w:lineRule="auto"/>
        <w:rPr>
          <w:rFonts w:ascii="Times New Roman" w:eastAsia="Times New Roman" w:hAnsi="Times New Roman" w:cs="Times New Roman"/>
          <w:b/>
          <w:sz w:val="28"/>
          <w:szCs w:val="28"/>
          <w:lang w:val="uk-UA" w:eastAsia="ru-RU"/>
        </w:rPr>
      </w:pPr>
    </w:p>
    <w:p w:rsidR="008254F6" w:rsidRPr="00AB56E5" w:rsidRDefault="008254F6" w:rsidP="008254F6">
      <w:pPr>
        <w:ind w:firstLine="709"/>
        <w:jc w:val="both"/>
        <w:rPr>
          <w:rFonts w:ascii="Times New Roman" w:eastAsia="Times New Roman" w:hAnsi="Times New Roman" w:cs="Times New Roman"/>
          <w:sz w:val="28"/>
          <w:szCs w:val="28"/>
          <w:lang w:val="uk-UA" w:eastAsia="ru-RU"/>
        </w:rPr>
      </w:pPr>
      <w:r w:rsidRPr="005F21BB">
        <w:rPr>
          <w:rFonts w:ascii="Times New Roman" w:eastAsia="Times New Roman" w:hAnsi="Times New Roman" w:cs="Times New Roman"/>
          <w:b/>
          <w:i/>
          <w:sz w:val="28"/>
          <w:szCs w:val="28"/>
          <w:lang w:val="uk-UA" w:eastAsia="ru-RU"/>
        </w:rPr>
        <w:t>Основна</w:t>
      </w:r>
      <w:r>
        <w:rPr>
          <w:rFonts w:ascii="Times New Roman" w:eastAsia="Times New Roman" w:hAnsi="Times New Roman" w:cs="Times New Roman"/>
          <w:b/>
          <w:i/>
          <w:sz w:val="28"/>
          <w:szCs w:val="28"/>
          <w:lang w:val="uk-UA" w:eastAsia="ru-RU"/>
        </w:rPr>
        <w:t xml:space="preserve">, </w:t>
      </w:r>
      <w:r w:rsidRPr="00EA209A">
        <w:rPr>
          <w:rFonts w:ascii="Times New Roman" w:eastAsia="Times New Roman" w:hAnsi="Times New Roman" w:cs="Times New Roman"/>
          <w:i/>
          <w:sz w:val="28"/>
          <w:szCs w:val="28"/>
          <w:lang w:val="uk-UA" w:eastAsia="ru-RU"/>
        </w:rPr>
        <w:t>Педіатрія</w:t>
      </w:r>
      <w:r w:rsidRPr="00EA209A">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w:t>
      </w:r>
      <w:r>
        <w:rPr>
          <w:rFonts w:ascii="Times New Roman" w:eastAsia="Times New Roman" w:hAnsi="Times New Roman" w:cs="Times New Roman"/>
          <w:sz w:val="28"/>
          <w:szCs w:val="28"/>
          <w:lang w:val="uk-UA" w:eastAsia="ru-RU"/>
        </w:rPr>
        <w:t xml:space="preserve"> — К.: Медицина, 2011. — 552 с.</w:t>
      </w:r>
    </w:p>
    <w:p w:rsidR="008254F6" w:rsidRPr="005F21BB" w:rsidRDefault="008254F6" w:rsidP="008254F6">
      <w:pPr>
        <w:spacing w:after="0" w:line="240" w:lineRule="auto"/>
        <w:rPr>
          <w:rFonts w:ascii="Times New Roman" w:eastAsia="Times New Roman" w:hAnsi="Times New Roman" w:cs="Times New Roman"/>
          <w:sz w:val="28"/>
          <w:szCs w:val="28"/>
          <w:lang w:val="uk-UA" w:eastAsia="ru-RU"/>
        </w:rPr>
      </w:pPr>
    </w:p>
    <w:p w:rsidR="008254F6" w:rsidRPr="00AB56E5" w:rsidRDefault="008254F6" w:rsidP="008254F6">
      <w:pPr>
        <w:ind w:firstLine="720"/>
        <w:jc w:val="both"/>
        <w:rPr>
          <w:rFonts w:ascii="Times New Roman" w:eastAsia="Times New Roman" w:hAnsi="Times New Roman" w:cs="Times New Roman"/>
          <w:sz w:val="28"/>
          <w:szCs w:val="28"/>
          <w:lang w:eastAsia="ru-RU"/>
        </w:rPr>
      </w:pPr>
      <w:r w:rsidRPr="005F21BB">
        <w:rPr>
          <w:rFonts w:ascii="Times New Roman" w:eastAsia="Times New Roman" w:hAnsi="Times New Roman" w:cs="Times New Roman"/>
          <w:b/>
          <w:i/>
          <w:sz w:val="28"/>
          <w:szCs w:val="28"/>
          <w:lang w:val="uk-UA" w:eastAsia="ru-RU"/>
        </w:rPr>
        <w:t>Додаткова</w:t>
      </w:r>
      <w:r w:rsidRPr="00AB56E5">
        <w:rPr>
          <w:rFonts w:ascii="Times New Roman" w:eastAsia="Times New Roman" w:hAnsi="Times New Roman" w:cs="Times New Roman"/>
          <w:i/>
          <w:sz w:val="28"/>
          <w:szCs w:val="28"/>
          <w:lang w:eastAsia="ru-RU"/>
        </w:rPr>
        <w:t xml:space="preserve"> Практикум </w:t>
      </w:r>
      <w:r w:rsidRPr="00AB56E5">
        <w:rPr>
          <w:rFonts w:ascii="Times New Roman" w:eastAsia="Times New Roman" w:hAnsi="Times New Roman" w:cs="Times New Roman"/>
          <w:sz w:val="28"/>
          <w:szCs w:val="28"/>
          <w:lang w:eastAsia="ru-RU"/>
        </w:rPr>
        <w:t>з педіатрії в модулях: навч. посіб. / Н.О. Курдюмова, Т.Г. Поліщук.</w:t>
      </w:r>
      <w:r>
        <w:rPr>
          <w:rFonts w:ascii="Times New Roman" w:eastAsia="Times New Roman" w:hAnsi="Times New Roman" w:cs="Times New Roman"/>
          <w:sz w:val="28"/>
          <w:szCs w:val="28"/>
          <w:lang w:eastAsia="ru-RU"/>
        </w:rPr>
        <w:t xml:space="preserve"> — К.: Медицина, 2011. — 160 с.</w:t>
      </w:r>
    </w:p>
    <w:p w:rsidR="008254F6" w:rsidRDefault="008254F6" w:rsidP="008254F6">
      <w:pPr>
        <w:spacing w:after="0" w:line="240" w:lineRule="auto"/>
        <w:rPr>
          <w:rFonts w:ascii="Times New Roman" w:eastAsia="Times New Roman" w:hAnsi="Times New Roman" w:cs="Times New Roman"/>
          <w:sz w:val="28"/>
          <w:szCs w:val="28"/>
          <w:lang w:val="uk-UA" w:eastAsia="ru-RU"/>
        </w:rPr>
      </w:pPr>
    </w:p>
    <w:p w:rsidR="008254F6" w:rsidRDefault="008254F6" w:rsidP="008254F6">
      <w:pPr>
        <w:rPr>
          <w:rFonts w:ascii="Times New Roman" w:eastAsia="Times New Roman" w:hAnsi="Times New Roman" w:cs="Times New Roman"/>
          <w:b/>
          <w:sz w:val="28"/>
          <w:szCs w:val="28"/>
          <w:lang w:val="uk-UA" w:eastAsia="ru-RU"/>
        </w:rPr>
      </w:pPr>
      <w:r w:rsidRPr="005F21BB">
        <w:rPr>
          <w:rFonts w:ascii="Times New Roman" w:eastAsia="Times New Roman" w:hAnsi="Times New Roman" w:cs="Times New Roman"/>
          <w:b/>
          <w:i/>
          <w:sz w:val="28"/>
          <w:szCs w:val="28"/>
          <w:lang w:val="uk-UA" w:eastAsia="ru-RU"/>
        </w:rPr>
        <w:t>Інформаційні ресурси:</w:t>
      </w:r>
      <w:r w:rsidRPr="005F21BB">
        <w:rPr>
          <w:rFonts w:ascii="Times New Roman" w:eastAsia="Times New Roman" w:hAnsi="Times New Roman" w:cs="Times New Roman"/>
          <w:b/>
          <w:sz w:val="28"/>
          <w:szCs w:val="28"/>
          <w:lang w:val="uk-UA" w:eastAsia="ru-RU"/>
        </w:rPr>
        <w:t xml:space="preserve"> </w:t>
      </w:r>
    </w:p>
    <w:p w:rsidR="008254F6" w:rsidRPr="00AB56E5" w:rsidRDefault="008254F6" w:rsidP="008254F6">
      <w:pPr>
        <w:rPr>
          <w:rFonts w:ascii="Times New Roman" w:eastAsia="Times New Roman" w:hAnsi="Times New Roman" w:cs="Times New Roman"/>
          <w:sz w:val="28"/>
          <w:szCs w:val="32"/>
          <w:lang w:val="uk-UA" w:eastAsia="ru-RU"/>
        </w:rPr>
      </w:pPr>
      <w:r w:rsidRPr="00AB56E5">
        <w:rPr>
          <w:rFonts w:ascii="Times New Roman" w:eastAsia="Times New Roman" w:hAnsi="Times New Roman" w:cs="Times New Roman"/>
          <w:sz w:val="28"/>
          <w:szCs w:val="32"/>
          <w:lang w:val="uk-UA" w:eastAsia="ru-RU"/>
        </w:rPr>
        <w:t>Інтернет-сайти. Веб-ресурси</w:t>
      </w:r>
    </w:p>
    <w:p w:rsidR="008254F6" w:rsidRPr="00AB56E5" w:rsidRDefault="008254F6" w:rsidP="00394854">
      <w:pPr>
        <w:rPr>
          <w:rFonts w:ascii="Times New Roman" w:eastAsia="Times New Roman" w:hAnsi="Times New Roman" w:cs="Times New Roman"/>
          <w:sz w:val="28"/>
          <w:szCs w:val="32"/>
          <w:lang w:val="uk-UA" w:eastAsia="ru-RU"/>
        </w:rPr>
      </w:pPr>
    </w:p>
    <w:p w:rsidR="00EA758E" w:rsidRPr="00EA758E" w:rsidRDefault="00EA758E" w:rsidP="00EA758E">
      <w:pPr>
        <w:spacing w:after="0" w:line="240" w:lineRule="auto"/>
        <w:ind w:left="540"/>
        <w:jc w:val="center"/>
        <w:rPr>
          <w:rFonts w:ascii="Times New Roman" w:eastAsia="Times New Roman" w:hAnsi="Times New Roman" w:cs="Times New Roman"/>
          <w:b/>
          <w:sz w:val="32"/>
          <w:szCs w:val="32"/>
          <w:lang w:val="uk-UA" w:eastAsia="ru-RU"/>
        </w:rPr>
      </w:pPr>
      <w:r w:rsidRPr="00EA758E">
        <w:rPr>
          <w:rFonts w:ascii="Times New Roman" w:eastAsia="Times New Roman" w:hAnsi="Times New Roman" w:cs="Times New Roman"/>
          <w:b/>
          <w:sz w:val="32"/>
          <w:szCs w:val="32"/>
          <w:lang w:val="uk-UA" w:eastAsia="ru-RU"/>
        </w:rPr>
        <w:t>План  лекційного заняття №</w:t>
      </w:r>
      <w:r w:rsidR="008340AD">
        <w:rPr>
          <w:rFonts w:ascii="Times New Roman" w:eastAsia="Times New Roman" w:hAnsi="Times New Roman" w:cs="Times New Roman"/>
          <w:b/>
          <w:sz w:val="32"/>
          <w:szCs w:val="32"/>
          <w:lang w:val="uk-UA" w:eastAsia="ru-RU"/>
        </w:rPr>
        <w:t xml:space="preserve"> 8</w:t>
      </w:r>
    </w:p>
    <w:p w:rsidR="00EA758E" w:rsidRPr="00EA758E" w:rsidRDefault="00EA758E" w:rsidP="00EA758E">
      <w:pPr>
        <w:spacing w:after="0" w:line="240" w:lineRule="auto"/>
        <w:ind w:left="540"/>
        <w:jc w:val="center"/>
        <w:rPr>
          <w:rFonts w:ascii="Times New Roman" w:eastAsia="Times New Roman" w:hAnsi="Times New Roman" w:cs="Times New Roman"/>
          <w:b/>
          <w:sz w:val="32"/>
          <w:szCs w:val="32"/>
          <w:lang w:val="uk-UA" w:eastAsia="ru-RU"/>
        </w:rPr>
      </w:pPr>
    </w:p>
    <w:p w:rsidR="00EA758E" w:rsidRPr="00EA758E" w:rsidRDefault="00EA758E" w:rsidP="00EA758E">
      <w:pPr>
        <w:widowControl w:val="0"/>
        <w:tabs>
          <w:tab w:val="left" w:pos="720"/>
        </w:tabs>
        <w:suppressAutoHyphens/>
        <w:overflowPunct w:val="0"/>
        <w:autoSpaceDE w:val="0"/>
        <w:spacing w:after="0" w:line="240" w:lineRule="auto"/>
        <w:ind w:firstLine="709"/>
        <w:jc w:val="both"/>
        <w:textAlignment w:val="baseline"/>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b/>
          <w:sz w:val="28"/>
          <w:szCs w:val="28"/>
          <w:lang w:eastAsia="ru-RU"/>
        </w:rPr>
        <w:t>Тема</w:t>
      </w:r>
      <w:r w:rsidRPr="00EA758E">
        <w:rPr>
          <w:rFonts w:ascii="Times New Roman" w:eastAsia="Times New Roman" w:hAnsi="Times New Roman" w:cs="Times New Roman"/>
          <w:sz w:val="28"/>
          <w:szCs w:val="28"/>
          <w:lang w:eastAsia="ru-RU"/>
        </w:rPr>
        <w:t xml:space="preserve">: </w:t>
      </w:r>
    </w:p>
    <w:p w:rsidR="00EA758E" w:rsidRPr="00EA758E" w:rsidRDefault="00EA758E" w:rsidP="00EA758E">
      <w:pPr>
        <w:widowControl w:val="0"/>
        <w:tabs>
          <w:tab w:val="left" w:pos="720"/>
        </w:tabs>
        <w:suppressAutoHyphens/>
        <w:overflowPunct w:val="0"/>
        <w:autoSpaceDE w:val="0"/>
        <w:spacing w:after="0" w:line="240" w:lineRule="auto"/>
        <w:ind w:firstLine="709"/>
        <w:jc w:val="both"/>
        <w:textAlignment w:val="baseline"/>
        <w:rPr>
          <w:rFonts w:ascii="Times New Roman" w:eastAsia="Times New Roman" w:hAnsi="Times New Roman" w:cs="Times New Roman"/>
          <w:sz w:val="28"/>
          <w:szCs w:val="28"/>
          <w:lang w:val="uk-UA" w:eastAsia="ru-RU"/>
        </w:rPr>
      </w:pPr>
    </w:p>
    <w:p w:rsidR="00EA758E" w:rsidRPr="00EA758E" w:rsidRDefault="00EA758E" w:rsidP="00EA758E">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sz w:val="28"/>
          <w:szCs w:val="24"/>
          <w:lang w:val="uk-UA" w:eastAsia="ar-SA"/>
        </w:rPr>
      </w:pPr>
      <w:r w:rsidRPr="00EA758E">
        <w:rPr>
          <w:rFonts w:ascii="Times New Roman" w:eastAsia="Times New Roman" w:hAnsi="Times New Roman" w:cs="Times New Roman"/>
          <w:sz w:val="28"/>
          <w:szCs w:val="24"/>
          <w:lang w:val="uk-UA" w:eastAsia="ar-SA"/>
        </w:rPr>
        <w:t>Гіповітаміноз. Рахіт. Гіпокальціємічний синдром у дітей раннього віку</w:t>
      </w:r>
    </w:p>
    <w:p w:rsidR="00EA758E" w:rsidRPr="00EA758E" w:rsidRDefault="00EA758E" w:rsidP="00EA758E">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sz w:val="28"/>
          <w:szCs w:val="24"/>
          <w:lang w:val="uk-UA" w:eastAsia="ar-SA"/>
        </w:rPr>
      </w:pPr>
      <w:r w:rsidRPr="00EA758E">
        <w:rPr>
          <w:rFonts w:ascii="Times New Roman" w:eastAsia="Times New Roman" w:hAnsi="Times New Roman" w:cs="Times New Roman"/>
          <w:sz w:val="28"/>
          <w:szCs w:val="24"/>
          <w:lang w:val="uk-UA" w:eastAsia="ar-SA"/>
        </w:rPr>
        <w:t>Аномалії конституції</w:t>
      </w:r>
    </w:p>
    <w:p w:rsidR="00EA758E" w:rsidRPr="00EA758E" w:rsidRDefault="00EA758E" w:rsidP="00EA758E">
      <w:pPr>
        <w:spacing w:after="0" w:line="240" w:lineRule="auto"/>
        <w:jc w:val="both"/>
        <w:rPr>
          <w:rFonts w:ascii="Times New Roman" w:eastAsia="Times New Roman" w:hAnsi="Times New Roman" w:cs="Times New Roman"/>
          <w:b/>
          <w:sz w:val="28"/>
          <w:szCs w:val="28"/>
          <w:lang w:val="uk-UA" w:eastAsia="ru-RU"/>
        </w:rPr>
      </w:pPr>
    </w:p>
    <w:p w:rsidR="00EA758E" w:rsidRPr="00EA758E" w:rsidRDefault="00EA758E" w:rsidP="00EA758E">
      <w:pPr>
        <w:ind w:firstLine="709"/>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 xml:space="preserve">Мета: </w:t>
      </w:r>
    </w:p>
    <w:p w:rsidR="00EA758E" w:rsidRPr="00EA758E" w:rsidRDefault="00EA758E" w:rsidP="00EA758E">
      <w:pPr>
        <w:widowControl w:val="0"/>
        <w:spacing w:after="120"/>
        <w:ind w:firstLine="709"/>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sz w:val="28"/>
          <w:szCs w:val="28"/>
          <w:lang w:val="uk-UA" w:eastAsia="ru-RU"/>
        </w:rPr>
        <w:t xml:space="preserve">. Засвоїти і застосовувати </w:t>
      </w:r>
      <w:r w:rsidRPr="00EA758E">
        <w:rPr>
          <w:rFonts w:ascii="Times New Roman" w:hAnsi="Times New Roman"/>
          <w:sz w:val="28"/>
          <w:szCs w:val="28"/>
          <w:lang w:val="uk-UA" w:eastAsia="ru-RU"/>
        </w:rPr>
        <w:t>теоретичні знання з анатомо-фізіологічних особливостей дитячого організму, показати вплив цих особливостей на розвиток патології в різні вікові періоди, переконати у необхідності індивідуального підходу до кожної дитини</w:t>
      </w:r>
      <w:r w:rsidRPr="00EA758E">
        <w:rPr>
          <w:rFonts w:ascii="Times New Roman" w:eastAsia="Times New Roman" w:hAnsi="Times New Roman" w:cs="Times New Roman"/>
          <w:sz w:val="28"/>
          <w:szCs w:val="28"/>
          <w:lang w:val="uk-UA" w:eastAsia="ru-RU"/>
        </w:rPr>
        <w:t xml:space="preserve"> .</w:t>
      </w:r>
    </w:p>
    <w:p w:rsidR="00EA758E" w:rsidRPr="00EA758E" w:rsidRDefault="00EA758E" w:rsidP="00EA758E">
      <w:pPr>
        <w:widowControl w:val="0"/>
        <w:spacing w:after="120"/>
        <w:ind w:firstLine="709"/>
        <w:rPr>
          <w:rFonts w:ascii="Times New Roman" w:hAnsi="Times New Roman"/>
          <w:sz w:val="28"/>
          <w:szCs w:val="28"/>
          <w:lang w:val="uk-UA" w:eastAsia="ru-RU"/>
        </w:rPr>
      </w:pPr>
      <w:r w:rsidRPr="00EA758E">
        <w:rPr>
          <w:rFonts w:ascii="Times New Roman" w:eastAsia="Times New Roman" w:hAnsi="Times New Roman" w:cs="Times New Roman"/>
          <w:sz w:val="28"/>
          <w:szCs w:val="28"/>
          <w:lang w:val="uk-UA" w:eastAsia="ru-RU"/>
        </w:rPr>
        <w:t>Набути змогу обстежити, правильно та об’єктивно оцінити стан дитини, надати долікарську медичну допомогу, виконувати складні медичні маніпуляції з діагностичною і лікувальною метою, проводити лікувально-профілактичні заходи, знати основи охорони праці та охорону праці в педіатрії</w:t>
      </w:r>
      <w:r w:rsidRPr="00EA758E">
        <w:rPr>
          <w:rFonts w:ascii="Times New Roman" w:hAnsi="Times New Roman"/>
          <w:sz w:val="28"/>
          <w:szCs w:val="28"/>
          <w:lang w:val="uk-UA" w:eastAsia="ru-RU"/>
        </w:rPr>
        <w:t>.</w:t>
      </w: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Навчальна:</w:t>
      </w:r>
    </w:p>
    <w:p w:rsidR="00EA758E" w:rsidRPr="00EA758E" w:rsidRDefault="00EA758E" w:rsidP="00EA758E">
      <w:pPr>
        <w:widowControl w:val="0"/>
        <w:numPr>
          <w:ilvl w:val="0"/>
          <w:numId w:val="2"/>
        </w:numPr>
        <w:suppressAutoHyphens/>
        <w:overflowPunct w:val="0"/>
        <w:autoSpaceDE w:val="0"/>
        <w:spacing w:after="0" w:line="240" w:lineRule="auto"/>
        <w:jc w:val="both"/>
        <w:textAlignment w:val="baseline"/>
        <w:rPr>
          <w:rFonts w:ascii="Times New Roman" w:eastAsia="Times New Roman" w:hAnsi="Times New Roman" w:cs="Times New Roman"/>
          <w:sz w:val="28"/>
          <w:szCs w:val="28"/>
          <w:lang w:val="uk-UA" w:eastAsia="ar-SA"/>
        </w:rPr>
      </w:pPr>
      <w:r w:rsidRPr="00EA758E">
        <w:rPr>
          <w:rFonts w:ascii="Times New Roman" w:eastAsia="Times New Roman" w:hAnsi="Times New Roman" w:cs="Times New Roman"/>
          <w:sz w:val="28"/>
          <w:szCs w:val="28"/>
          <w:lang w:val="uk-UA" w:eastAsia="ru-RU"/>
        </w:rPr>
        <w:t xml:space="preserve"> Ознайомитись з основними завданнями державної системи охорони материнства і дитинства,</w:t>
      </w:r>
      <w:r w:rsidRPr="00EA758E">
        <w:rPr>
          <w:rFonts w:ascii="Times New Roman" w:eastAsia="Times New Roman" w:hAnsi="Times New Roman" w:cs="Times New Roman"/>
          <w:sz w:val="28"/>
          <w:szCs w:val="28"/>
          <w:lang w:eastAsia="ar-SA"/>
        </w:rPr>
        <w:t xml:space="preserve"> </w:t>
      </w:r>
      <w:r w:rsidRPr="00EA758E">
        <w:rPr>
          <w:rFonts w:ascii="Times New Roman" w:eastAsia="Times New Roman" w:hAnsi="Times New Roman" w:cs="Times New Roman"/>
          <w:sz w:val="28"/>
          <w:szCs w:val="28"/>
          <w:lang w:val="uk-UA" w:eastAsia="ar-SA"/>
        </w:rPr>
        <w:t>сучасними методами обстеження органів і систем;</w:t>
      </w:r>
    </w:p>
    <w:p w:rsidR="00EA758E" w:rsidRPr="00EA758E" w:rsidRDefault="00EA758E" w:rsidP="00EA758E">
      <w:pPr>
        <w:widowControl w:val="0"/>
        <w:spacing w:after="0" w:line="240" w:lineRule="auto"/>
        <w:ind w:firstLine="709"/>
        <w:rPr>
          <w:rFonts w:ascii="Times New Roman" w:eastAsia="Times New Roman" w:hAnsi="Times New Roman" w:cs="Times New Roman"/>
          <w:sz w:val="28"/>
          <w:szCs w:val="28"/>
          <w:lang w:val="uk-UA" w:eastAsia="ru-RU"/>
        </w:rPr>
      </w:pPr>
    </w:p>
    <w:p w:rsidR="00EA758E" w:rsidRPr="00EA758E" w:rsidRDefault="00EA758E" w:rsidP="00EA758E">
      <w:pPr>
        <w:spacing w:after="0" w:line="240" w:lineRule="auto"/>
        <w:jc w:val="both"/>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 xml:space="preserve">Виховна: </w:t>
      </w:r>
    </w:p>
    <w:p w:rsidR="00EA758E" w:rsidRPr="00EA758E" w:rsidRDefault="00EA758E" w:rsidP="00EA758E">
      <w:pPr>
        <w:widowControl w:val="0"/>
        <w:spacing w:after="0" w:line="240" w:lineRule="auto"/>
        <w:ind w:firstLine="709"/>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sz w:val="28"/>
          <w:szCs w:val="28"/>
          <w:lang w:val="uk-UA" w:eastAsia="ru-RU"/>
        </w:rPr>
        <w:t>Набути здатності до таких якостей: дисциплінованість, спостережливість, співчуття, чуйність, милосердя і головне — високу відповідальність за кожну дію медичного працівника.</w:t>
      </w:r>
    </w:p>
    <w:p w:rsidR="00EA758E" w:rsidRPr="00EA758E" w:rsidRDefault="00EA758E" w:rsidP="00EA758E">
      <w:pPr>
        <w:spacing w:after="0" w:line="240" w:lineRule="auto"/>
        <w:jc w:val="both"/>
        <w:rPr>
          <w:rFonts w:ascii="Times New Roman" w:eastAsia="Times New Roman" w:hAnsi="Times New Roman" w:cs="Times New Roman"/>
          <w:b/>
          <w:sz w:val="28"/>
          <w:szCs w:val="28"/>
          <w:lang w:val="uk-UA" w:eastAsia="ru-RU"/>
        </w:rPr>
      </w:pPr>
    </w:p>
    <w:p w:rsidR="00253416" w:rsidRPr="00C5424F" w:rsidRDefault="00253416" w:rsidP="00253416">
      <w:pPr>
        <w:pStyle w:val="Default"/>
        <w:ind w:right="101"/>
        <w:jc w:val="both"/>
        <w:rPr>
          <w:sz w:val="28"/>
          <w:szCs w:val="28"/>
          <w:lang w:val="uk-UA"/>
        </w:rPr>
      </w:pPr>
      <w:r w:rsidRPr="005F21BB">
        <w:rPr>
          <w:rFonts w:eastAsia="Times New Roman"/>
          <w:b/>
          <w:sz w:val="28"/>
          <w:szCs w:val="28"/>
          <w:lang w:val="uk-UA" w:eastAsia="ru-RU"/>
        </w:rPr>
        <w:t>Загальні компетентності</w:t>
      </w:r>
      <w:r>
        <w:rPr>
          <w:rFonts w:eastAsia="Times New Roman"/>
          <w:b/>
          <w:sz w:val="28"/>
          <w:szCs w:val="28"/>
          <w:lang w:val="uk-UA" w:eastAsia="ru-RU"/>
        </w:rPr>
        <w:t xml:space="preserve">: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4. Здатність застосовувати знання у практичних ситуаціях.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5. Здатність спілкуватися державною мовою як усно, так і письмово. </w:t>
      </w:r>
    </w:p>
    <w:p w:rsidR="00253416" w:rsidRPr="00331AF3" w:rsidRDefault="00253416" w:rsidP="00253416">
      <w:pPr>
        <w:autoSpaceDE w:val="0"/>
        <w:autoSpaceDN w:val="0"/>
        <w:adjustRightInd w:val="0"/>
        <w:spacing w:after="0" w:line="240" w:lineRule="auto"/>
        <w:ind w:right="33"/>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ЗК. 6. Знання та розуміння предметної області та розуміння професійної діяльності. </w:t>
      </w:r>
    </w:p>
    <w:p w:rsidR="00253416" w:rsidRPr="00331AF3" w:rsidRDefault="00253416" w:rsidP="0025341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31AF3">
        <w:rPr>
          <w:rFonts w:ascii="Times New Roman" w:eastAsia="Times New Roman" w:hAnsi="Times New Roman" w:cs="Times New Roman"/>
          <w:sz w:val="28"/>
          <w:szCs w:val="28"/>
          <w:lang w:eastAsia="ru-RU"/>
        </w:rPr>
        <w:t>ЗК. 8. Здатність до міжособистісної взаємодії.</w:t>
      </w:r>
    </w:p>
    <w:p w:rsidR="00253416" w:rsidRPr="005F21BB" w:rsidRDefault="00253416" w:rsidP="00253416">
      <w:pPr>
        <w:spacing w:after="0" w:line="240" w:lineRule="auto"/>
        <w:rPr>
          <w:rFonts w:ascii="Times New Roman" w:eastAsia="Times New Roman" w:hAnsi="Times New Roman" w:cs="Times New Roman"/>
          <w:b/>
          <w:sz w:val="28"/>
          <w:szCs w:val="28"/>
          <w:lang w:eastAsia="ru-RU"/>
        </w:rPr>
      </w:pPr>
    </w:p>
    <w:p w:rsidR="00253416" w:rsidRPr="00331AF3" w:rsidRDefault="00253416" w:rsidP="00253416">
      <w:pPr>
        <w:pStyle w:val="Default"/>
        <w:ind w:right="101"/>
        <w:jc w:val="both"/>
        <w:rPr>
          <w:sz w:val="28"/>
          <w:szCs w:val="28"/>
        </w:rPr>
      </w:pPr>
      <w:r w:rsidRPr="005F21BB">
        <w:rPr>
          <w:rFonts w:eastAsia="Times New Roman"/>
          <w:b/>
          <w:sz w:val="28"/>
          <w:szCs w:val="28"/>
          <w:lang w:val="uk-UA" w:eastAsia="ru-RU"/>
        </w:rPr>
        <w:t>Спеціальні компетентності</w:t>
      </w:r>
      <w:r>
        <w:rPr>
          <w:rFonts w:eastAsia="Times New Roman"/>
          <w:b/>
          <w:sz w:val="28"/>
          <w:szCs w:val="28"/>
          <w:lang w:val="uk-UA" w:eastAsia="ru-RU"/>
        </w:rPr>
        <w:t xml:space="preserve">: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6. Здатність до роботи в мультидисциплінарній команді при здійсненні професійної діяльності, для ефективного надання допомоги пацієнту протягом життя, з урахуванням усіх його проблем зі здоров’ям.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7. Здатність до вміння обирати обґрунтовані рішення в стандартних клінічних ситуаціях, спираючись на здобуті компетентності та нести відповідальність відповідно до законодавства.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8. Здатність до використання інформаційного простору та сучасних цифрових технологій в професійній медичній діяльності. </w:t>
      </w:r>
    </w:p>
    <w:p w:rsidR="00253416" w:rsidRPr="00331AF3" w:rsidRDefault="00253416" w:rsidP="00253416">
      <w:pPr>
        <w:autoSpaceDE w:val="0"/>
        <w:autoSpaceDN w:val="0"/>
        <w:adjustRightInd w:val="0"/>
        <w:spacing w:after="0" w:line="240" w:lineRule="auto"/>
        <w:ind w:right="101"/>
        <w:jc w:val="both"/>
        <w:rPr>
          <w:rFonts w:ascii="Times New Roman" w:eastAsia="Calibri" w:hAnsi="Times New Roman" w:cs="Times New Roman"/>
          <w:color w:val="000000"/>
          <w:sz w:val="28"/>
          <w:szCs w:val="28"/>
          <w:lang w:val="uk-UA"/>
        </w:rPr>
      </w:pPr>
      <w:r w:rsidRPr="00331AF3">
        <w:rPr>
          <w:rFonts w:ascii="Times New Roman" w:eastAsia="Calibri" w:hAnsi="Times New Roman" w:cs="Times New Roman"/>
          <w:color w:val="000000"/>
          <w:sz w:val="28"/>
          <w:szCs w:val="28"/>
          <w:lang w:val="uk-UA"/>
        </w:rPr>
        <w:t xml:space="preserve">СК. 12. Здатність до безперервного професійного розвитку фахівців у сфері охорони здоров’я (освіта впродовж життя). </w:t>
      </w: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 xml:space="preserve">Результати навчання: </w:t>
      </w: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sz w:val="28"/>
          <w:szCs w:val="28"/>
          <w:lang w:val="uk-UA" w:eastAsia="ru-RU"/>
        </w:rPr>
        <w:t>Набути здатності до виконання професійних компетентностей</w:t>
      </w: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b/>
          <w:sz w:val="28"/>
          <w:szCs w:val="28"/>
          <w:lang w:val="uk-UA" w:eastAsia="ru-RU"/>
        </w:rPr>
        <w:t xml:space="preserve">Методи: </w:t>
      </w:r>
      <w:r w:rsidRPr="00EA758E">
        <w:rPr>
          <w:rFonts w:ascii="Times New Roman" w:eastAsia="Times New Roman" w:hAnsi="Times New Roman" w:cs="Times New Roman"/>
          <w:sz w:val="28"/>
          <w:szCs w:val="28"/>
          <w:lang w:val="uk-UA" w:eastAsia="ru-RU"/>
        </w:rPr>
        <w:t>мультимедійна</w:t>
      </w:r>
      <w:r w:rsidRPr="00EA758E">
        <w:rPr>
          <w:rFonts w:ascii="Times New Roman" w:eastAsia="Times New Roman" w:hAnsi="Times New Roman" w:cs="Times New Roman"/>
          <w:b/>
          <w:sz w:val="28"/>
          <w:szCs w:val="28"/>
          <w:lang w:val="uk-UA" w:eastAsia="ru-RU"/>
        </w:rPr>
        <w:t xml:space="preserve"> </w:t>
      </w:r>
      <w:r w:rsidRPr="00EA758E">
        <w:rPr>
          <w:rFonts w:ascii="Times New Roman" w:eastAsia="Times New Roman" w:hAnsi="Times New Roman" w:cs="Times New Roman"/>
          <w:sz w:val="28"/>
          <w:szCs w:val="28"/>
          <w:lang w:val="uk-UA" w:eastAsia="ru-RU"/>
        </w:rPr>
        <w:t>презентація лекції</w:t>
      </w: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jc w:val="both"/>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b/>
          <w:sz w:val="28"/>
          <w:szCs w:val="28"/>
          <w:lang w:val="uk-UA" w:eastAsia="ru-RU"/>
        </w:rPr>
        <w:t xml:space="preserve">Дидактичні засоби навчання: </w:t>
      </w:r>
      <w:r w:rsidRPr="00EA758E">
        <w:rPr>
          <w:rFonts w:ascii="Times New Roman" w:eastAsia="Times New Roman" w:hAnsi="Times New Roman" w:cs="Times New Roman"/>
          <w:sz w:val="28"/>
          <w:szCs w:val="28"/>
          <w:lang w:val="uk-UA" w:eastAsia="ru-RU"/>
        </w:rPr>
        <w:t>полілог, вибірковий контроль на засвоєння викладеної теми.</w:t>
      </w: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Література:</w:t>
      </w: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ind w:firstLine="709"/>
        <w:jc w:val="both"/>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b/>
          <w:i/>
          <w:sz w:val="28"/>
          <w:szCs w:val="28"/>
          <w:lang w:val="uk-UA" w:eastAsia="ru-RU"/>
        </w:rPr>
        <w:t xml:space="preserve">Основна, </w:t>
      </w:r>
      <w:r w:rsidRPr="00EA758E">
        <w:rPr>
          <w:rFonts w:ascii="Times New Roman" w:eastAsia="Times New Roman" w:hAnsi="Times New Roman" w:cs="Times New Roman"/>
          <w:i/>
          <w:sz w:val="28"/>
          <w:szCs w:val="28"/>
          <w:lang w:val="uk-UA" w:eastAsia="ru-RU"/>
        </w:rPr>
        <w:t>Педіатрія</w:t>
      </w:r>
      <w:r w:rsidRPr="00EA758E">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 — К.: Медицина, 2011. — 552 с.</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ind w:firstLine="720"/>
        <w:jc w:val="both"/>
        <w:rPr>
          <w:rFonts w:ascii="Times New Roman" w:eastAsia="Times New Roman" w:hAnsi="Times New Roman" w:cs="Times New Roman"/>
          <w:sz w:val="28"/>
          <w:szCs w:val="28"/>
          <w:lang w:eastAsia="ru-RU"/>
        </w:rPr>
      </w:pPr>
      <w:r w:rsidRPr="00EA758E">
        <w:rPr>
          <w:rFonts w:ascii="Times New Roman" w:eastAsia="Times New Roman" w:hAnsi="Times New Roman" w:cs="Times New Roman"/>
          <w:b/>
          <w:i/>
          <w:sz w:val="28"/>
          <w:szCs w:val="28"/>
          <w:lang w:val="uk-UA" w:eastAsia="ru-RU"/>
        </w:rPr>
        <w:t>Додаткова</w:t>
      </w:r>
      <w:r w:rsidRPr="00EA758E">
        <w:rPr>
          <w:rFonts w:ascii="Times New Roman" w:eastAsia="Times New Roman" w:hAnsi="Times New Roman" w:cs="Times New Roman"/>
          <w:i/>
          <w:sz w:val="28"/>
          <w:szCs w:val="28"/>
          <w:lang w:eastAsia="ru-RU"/>
        </w:rPr>
        <w:t xml:space="preserve"> Практикум </w:t>
      </w:r>
      <w:r w:rsidRPr="00EA758E">
        <w:rPr>
          <w:rFonts w:ascii="Times New Roman" w:eastAsia="Times New Roman" w:hAnsi="Times New Roman" w:cs="Times New Roman"/>
          <w:sz w:val="28"/>
          <w:szCs w:val="28"/>
          <w:lang w:eastAsia="ru-RU"/>
        </w:rPr>
        <w:t>з педіатрії в модулях: навч. посіб. / Н.О. Курдюмова, Т.Г. Поліщук. — К.: Медицина, 2011. — 160 с.</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i/>
          <w:sz w:val="28"/>
          <w:szCs w:val="28"/>
          <w:lang w:val="uk-UA" w:eastAsia="ru-RU"/>
        </w:rPr>
        <w:t>Інформаційні ресурси:</w:t>
      </w:r>
      <w:r w:rsidRPr="00EA758E">
        <w:rPr>
          <w:rFonts w:ascii="Times New Roman" w:eastAsia="Times New Roman" w:hAnsi="Times New Roman" w:cs="Times New Roman"/>
          <w:b/>
          <w:sz w:val="28"/>
          <w:szCs w:val="28"/>
          <w:lang w:val="uk-UA" w:eastAsia="ru-RU"/>
        </w:rPr>
        <w:t xml:space="preserve"> </w:t>
      </w:r>
    </w:p>
    <w:p w:rsidR="00EA758E" w:rsidRPr="00EA758E" w:rsidRDefault="00EA758E" w:rsidP="00EA758E">
      <w:pPr>
        <w:rPr>
          <w:rFonts w:ascii="Times New Roman" w:eastAsia="Times New Roman" w:hAnsi="Times New Roman" w:cs="Times New Roman"/>
          <w:sz w:val="28"/>
          <w:szCs w:val="32"/>
          <w:lang w:val="uk-UA" w:eastAsia="ru-RU"/>
        </w:rPr>
      </w:pPr>
      <w:r w:rsidRPr="00EA758E">
        <w:rPr>
          <w:rFonts w:ascii="Times New Roman" w:eastAsia="Times New Roman" w:hAnsi="Times New Roman" w:cs="Times New Roman"/>
          <w:sz w:val="28"/>
          <w:szCs w:val="32"/>
          <w:lang w:val="uk-UA" w:eastAsia="ru-RU"/>
        </w:rPr>
        <w:t>Інтернет-сайти. Веб-ресурси</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u w:val="single"/>
          <w:lang w:val="uk-UA" w:eastAsia="ru-RU"/>
        </w:rPr>
      </w:pPr>
    </w:p>
    <w:p w:rsidR="00EA758E" w:rsidRPr="00EA758E" w:rsidRDefault="00EA758E" w:rsidP="00EA758E">
      <w:pPr>
        <w:spacing w:after="0" w:line="240" w:lineRule="auto"/>
        <w:jc w:val="center"/>
        <w:rPr>
          <w:rFonts w:ascii="Times New Roman" w:eastAsia="Times New Roman" w:hAnsi="Times New Roman" w:cs="Times New Roman"/>
          <w:b/>
          <w:sz w:val="28"/>
          <w:szCs w:val="28"/>
          <w:u w:val="single"/>
          <w:lang w:val="uk-UA" w:eastAsia="ru-RU"/>
        </w:rPr>
      </w:pPr>
      <w:r w:rsidRPr="00EA758E">
        <w:rPr>
          <w:rFonts w:ascii="Times New Roman" w:eastAsia="Times New Roman" w:hAnsi="Times New Roman" w:cs="Times New Roman"/>
          <w:b/>
          <w:sz w:val="28"/>
          <w:szCs w:val="28"/>
          <w:u w:val="single"/>
          <w:lang w:val="uk-UA" w:eastAsia="ru-RU"/>
        </w:rPr>
        <w:t xml:space="preserve">Структура заняття </w:t>
      </w:r>
    </w:p>
    <w:p w:rsidR="00EA758E" w:rsidRPr="00EA758E" w:rsidRDefault="00EA758E" w:rsidP="00EA758E">
      <w:pPr>
        <w:spacing w:after="0" w:line="240" w:lineRule="auto"/>
        <w:jc w:val="center"/>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b/>
          <w:sz w:val="28"/>
          <w:szCs w:val="28"/>
          <w:lang w:val="uk-UA" w:eastAsia="ru-RU"/>
        </w:rPr>
        <w:t xml:space="preserve">1. Організаційна частина заняття </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b/>
          <w:sz w:val="28"/>
          <w:szCs w:val="28"/>
          <w:lang w:val="uk-UA" w:eastAsia="ru-RU"/>
        </w:rPr>
        <w:t xml:space="preserve">2. Повідомлення теми, мети та основних завдань заняття   </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spacing w:after="0" w:line="240" w:lineRule="auto"/>
        <w:jc w:val="both"/>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3. Актуалізація опорних знань здобувачів освіти і контроль вихідного рівня знань</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 xml:space="preserve">4. Мотивація навчальної діяльності здобувача  освіти </w:t>
      </w: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lastRenderedPageBreak/>
        <w:t>5. Усвідомлення нових знань (вивчення нового матеріалу або засвоєння   нових знань)</w:t>
      </w: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spacing w:after="0" w:line="240" w:lineRule="auto"/>
        <w:jc w:val="both"/>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6.Узагальнення та систематизація вивченого матеріалу</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b/>
          <w:sz w:val="28"/>
          <w:szCs w:val="28"/>
          <w:lang w:val="uk-UA" w:eastAsia="ru-RU"/>
        </w:rPr>
        <w:t xml:space="preserve">7. Підведення підсумків заняття </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spacing w:after="0" w:line="240" w:lineRule="auto"/>
        <w:jc w:val="both"/>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 xml:space="preserve">                                  </w:t>
      </w:r>
    </w:p>
    <w:p w:rsidR="00EA758E" w:rsidRPr="00EA758E" w:rsidRDefault="00EA758E" w:rsidP="00EA758E">
      <w:pPr>
        <w:spacing w:after="0" w:line="240" w:lineRule="auto"/>
        <w:jc w:val="both"/>
        <w:rPr>
          <w:rFonts w:ascii="Times New Roman" w:eastAsia="Times New Roman" w:hAnsi="Times New Roman" w:cs="Times New Roman"/>
          <w:b/>
          <w:sz w:val="28"/>
          <w:szCs w:val="28"/>
          <w:lang w:val="uk-UA" w:eastAsia="ru-RU"/>
        </w:rPr>
      </w:pPr>
    </w:p>
    <w:p w:rsidR="00EA758E" w:rsidRDefault="00EA758E" w:rsidP="00EA758E">
      <w:pPr>
        <w:spacing w:after="0" w:line="240" w:lineRule="auto"/>
        <w:jc w:val="both"/>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sz w:val="28"/>
          <w:szCs w:val="28"/>
          <w:lang w:val="uk-UA" w:eastAsia="ru-RU"/>
        </w:rPr>
        <w:t>Викладач: Олена НЕЖУРА</w:t>
      </w:r>
    </w:p>
    <w:p w:rsidR="00D549CA" w:rsidRDefault="00D549CA" w:rsidP="00EA758E">
      <w:pPr>
        <w:spacing w:after="0" w:line="240" w:lineRule="auto"/>
        <w:jc w:val="both"/>
        <w:rPr>
          <w:rFonts w:ascii="Times New Roman" w:eastAsia="Times New Roman" w:hAnsi="Times New Roman" w:cs="Times New Roman"/>
          <w:b/>
          <w:sz w:val="28"/>
          <w:szCs w:val="28"/>
          <w:lang w:val="uk-UA" w:eastAsia="ru-RU"/>
        </w:rPr>
      </w:pPr>
    </w:p>
    <w:p w:rsidR="00D549CA" w:rsidRPr="00EA758E" w:rsidRDefault="00D549CA" w:rsidP="00EA758E">
      <w:pPr>
        <w:spacing w:after="0" w:line="240" w:lineRule="auto"/>
        <w:jc w:val="both"/>
        <w:rPr>
          <w:rFonts w:ascii="Times New Roman" w:eastAsia="Times New Roman" w:hAnsi="Times New Roman" w:cs="Times New Roman"/>
          <w:b/>
          <w:sz w:val="28"/>
          <w:szCs w:val="28"/>
          <w:lang w:val="uk-UA" w:eastAsia="ru-RU"/>
        </w:rPr>
      </w:pPr>
    </w:p>
    <w:p w:rsidR="001D7F7A" w:rsidRDefault="00F11431" w:rsidP="00D549CA">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object w:dxaOrig="1508" w:dyaOrig="944">
          <v:shape id="_x0000_i1032" type="#_x0000_t75" style="width:75.9pt;height:47.2pt" o:ole="">
            <v:imagedata r:id="rId24" o:title=""/>
          </v:shape>
          <o:OLEObject Type="Embed" ProgID="PowerPoint.Show.8" ShapeID="_x0000_i1032" DrawAspect="Icon" ObjectID="_1800427945" r:id="rId25"/>
        </w:object>
      </w:r>
    </w:p>
    <w:p w:rsidR="001D7F7A" w:rsidRDefault="001D7F7A" w:rsidP="00D549CA">
      <w:pPr>
        <w:pStyle w:val="a3"/>
        <w:widowControl w:val="0"/>
        <w:ind w:firstLine="709"/>
        <w:rPr>
          <w:rFonts w:ascii="Times New Roman" w:eastAsia="Times New Roman" w:hAnsi="Times New Roman" w:cs="Times New Roman"/>
          <w:sz w:val="28"/>
          <w:szCs w:val="28"/>
          <w:lang w:val="uk-UA" w:eastAsia="ru-RU"/>
        </w:rPr>
      </w:pPr>
    </w:p>
    <w:p w:rsidR="00D549CA" w:rsidRPr="00D549CA" w:rsidRDefault="00D549CA" w:rsidP="00D549CA">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Гіповітамінози - </w:t>
      </w:r>
      <w:r w:rsidRPr="00D549CA">
        <w:rPr>
          <w:rFonts w:ascii="Times New Roman" w:eastAsia="Times New Roman" w:hAnsi="Times New Roman" w:cs="Times New Roman"/>
          <w:sz w:val="28"/>
          <w:szCs w:val="28"/>
          <w:lang w:val="uk-UA" w:eastAsia="ru-RU"/>
        </w:rPr>
        <w:t>це стани, що пов’язані з недостатністю вітамінів в організмі;</w:t>
      </w:r>
    </w:p>
    <w:p w:rsidR="00D549CA" w:rsidRPr="00D549CA" w:rsidRDefault="00D549CA" w:rsidP="00D549CA">
      <w:pPr>
        <w:pStyle w:val="a3"/>
        <w:widowControl w:val="0"/>
        <w:ind w:firstLine="709"/>
        <w:rPr>
          <w:rFonts w:ascii="Times New Roman" w:eastAsia="Times New Roman" w:hAnsi="Times New Roman" w:cs="Times New Roman"/>
          <w:sz w:val="28"/>
          <w:szCs w:val="28"/>
          <w:lang w:val="uk-UA" w:eastAsia="ru-RU"/>
        </w:rPr>
      </w:pPr>
      <w:r w:rsidRPr="00D549CA">
        <w:rPr>
          <w:rFonts w:ascii="Times New Roman" w:eastAsia="Times New Roman" w:hAnsi="Times New Roman" w:cs="Times New Roman"/>
          <w:sz w:val="28"/>
          <w:szCs w:val="28"/>
          <w:lang w:val="uk-UA" w:eastAsia="ru-RU"/>
        </w:rPr>
        <w:t xml:space="preserve">Авітамінози – це відсутність вітамінів в організмі дитини. </w:t>
      </w:r>
    </w:p>
    <w:p w:rsidR="00D549CA" w:rsidRPr="00D549CA" w:rsidRDefault="00D549CA" w:rsidP="00D549CA">
      <w:pPr>
        <w:pStyle w:val="a3"/>
        <w:widowControl w:val="0"/>
        <w:ind w:firstLine="709"/>
        <w:rPr>
          <w:rFonts w:ascii="Times New Roman" w:eastAsia="Times New Roman" w:hAnsi="Times New Roman" w:cs="Times New Roman"/>
          <w:sz w:val="28"/>
          <w:szCs w:val="28"/>
          <w:lang w:val="uk-UA" w:eastAsia="ru-RU"/>
        </w:rPr>
      </w:pPr>
      <w:r w:rsidRPr="00D549CA">
        <w:rPr>
          <w:rFonts w:ascii="Times New Roman" w:eastAsia="Times New Roman" w:hAnsi="Times New Roman" w:cs="Times New Roman"/>
          <w:sz w:val="28"/>
          <w:szCs w:val="28"/>
          <w:lang w:val="uk-UA" w:eastAsia="ru-RU"/>
        </w:rPr>
        <w:t>Розрізняють екзогенний (аліментарний) і ендогенний (внутрішній) гіповітамінози.</w:t>
      </w:r>
    </w:p>
    <w:p w:rsidR="00D549CA" w:rsidRPr="00D549CA" w:rsidRDefault="00D549CA" w:rsidP="00D549CA">
      <w:pPr>
        <w:pStyle w:val="a3"/>
        <w:widowControl w:val="0"/>
        <w:ind w:firstLine="709"/>
        <w:rPr>
          <w:rFonts w:ascii="Times New Roman" w:eastAsia="Times New Roman" w:hAnsi="Times New Roman" w:cs="Times New Roman"/>
          <w:sz w:val="28"/>
          <w:szCs w:val="28"/>
          <w:lang w:val="uk-UA" w:eastAsia="ru-RU"/>
        </w:rPr>
      </w:pPr>
      <w:r w:rsidRPr="00D549CA">
        <w:rPr>
          <w:rFonts w:ascii="Times New Roman" w:eastAsia="Times New Roman" w:hAnsi="Times New Roman" w:cs="Times New Roman"/>
          <w:sz w:val="28"/>
          <w:szCs w:val="28"/>
          <w:lang w:val="uk-UA" w:eastAsia="ru-RU"/>
        </w:rPr>
        <w:t>Аліментарні гіповітамінози: недостатнє надходження вітамінів з їжею при нераціональному харчуванні (одноманітне молочне або вегетаріанське); неправильне приготуванням і збереженням харчових продуктів (повторне підігрівання, кип'ятіння, тривале збереження звареної їжі); тривале застосування медичних засобів (сульфаніламіди, антибіотики, фенобарбітал, антациди та ін.).</w:t>
      </w:r>
    </w:p>
    <w:p w:rsidR="00D549CA" w:rsidRPr="00D549CA" w:rsidRDefault="00D549CA" w:rsidP="00D549CA">
      <w:pPr>
        <w:pStyle w:val="a3"/>
        <w:widowControl w:val="0"/>
        <w:ind w:firstLine="709"/>
        <w:rPr>
          <w:rFonts w:ascii="Times New Roman" w:eastAsia="Times New Roman" w:hAnsi="Times New Roman" w:cs="Times New Roman"/>
          <w:sz w:val="28"/>
          <w:szCs w:val="28"/>
          <w:lang w:val="uk-UA" w:eastAsia="ru-RU"/>
        </w:rPr>
      </w:pPr>
      <w:r w:rsidRPr="00D549CA">
        <w:rPr>
          <w:rFonts w:ascii="Times New Roman" w:eastAsia="Times New Roman" w:hAnsi="Times New Roman" w:cs="Times New Roman"/>
          <w:sz w:val="28"/>
          <w:szCs w:val="28"/>
          <w:lang w:val="uk-UA" w:eastAsia="ru-RU"/>
        </w:rPr>
        <w:t>Ендогенний гіповітаміноз: часткове руйнування вітамінів у травному тракті або порушення їх всмоктування; порушенням засвоєння вітамінів тканинами (гастрит із зниженою кислотоутворюючою функцією (гіповітаміноз В , С, РР, В12) або із значно підвищеною кислотоутворюючою функцією (гіповітаміноз А,С, РР), хронічні захворюваннях гепатобіліарної системи (гіповітаміноз жиророзчинних вітамінів - А, К, Е); целіакія та інші синдроми мальабсорбції.</w:t>
      </w:r>
    </w:p>
    <w:p w:rsidR="00561F09" w:rsidRDefault="00D549CA" w:rsidP="00D549CA">
      <w:pPr>
        <w:pStyle w:val="a3"/>
        <w:widowControl w:val="0"/>
        <w:ind w:firstLine="709"/>
        <w:rPr>
          <w:rFonts w:ascii="Times New Roman" w:eastAsia="Times New Roman" w:hAnsi="Times New Roman" w:cs="Times New Roman"/>
          <w:sz w:val="28"/>
          <w:szCs w:val="28"/>
          <w:lang w:val="uk-UA" w:eastAsia="ru-RU"/>
        </w:rPr>
      </w:pPr>
      <w:r w:rsidRPr="00D549CA">
        <w:rPr>
          <w:rFonts w:ascii="Times New Roman" w:eastAsia="Times New Roman" w:hAnsi="Times New Roman" w:cs="Times New Roman"/>
          <w:sz w:val="28"/>
          <w:szCs w:val="28"/>
          <w:lang w:val="uk-UA" w:eastAsia="ru-RU"/>
        </w:rPr>
        <w:t xml:space="preserve">В рідкісних випадках діагностують гіповітаміноз, пов'язаний зі спадковими дефектами обміну речовин, мутацією ферментів. </w:t>
      </w:r>
    </w:p>
    <w:p w:rsidR="00561F09" w:rsidRPr="00561F09" w:rsidRDefault="00561F09" w:rsidP="00561F09">
      <w:pPr>
        <w:pStyle w:val="a3"/>
        <w:widowControl w:val="0"/>
        <w:ind w:firstLine="709"/>
        <w:rPr>
          <w:rFonts w:ascii="Times New Roman" w:eastAsia="Times New Roman" w:hAnsi="Times New Roman" w:cs="Times New Roman"/>
          <w:sz w:val="28"/>
          <w:szCs w:val="28"/>
          <w:lang w:val="uk-UA" w:eastAsia="ru-RU"/>
        </w:rPr>
      </w:pPr>
      <w:r w:rsidRPr="00561F09">
        <w:rPr>
          <w:rFonts w:ascii="Times New Roman" w:eastAsia="Times New Roman" w:hAnsi="Times New Roman" w:cs="Times New Roman"/>
          <w:sz w:val="28"/>
          <w:szCs w:val="28"/>
          <w:lang w:val="uk-UA" w:eastAsia="ru-RU"/>
        </w:rPr>
        <w:t>Неспецифічні клінічні прояви</w:t>
      </w:r>
    </w:p>
    <w:p w:rsidR="00561F09" w:rsidRPr="00561F09" w:rsidRDefault="00561F09" w:rsidP="00561F09">
      <w:pPr>
        <w:pStyle w:val="a3"/>
        <w:widowControl w:val="0"/>
        <w:ind w:firstLine="709"/>
        <w:rPr>
          <w:rFonts w:ascii="Times New Roman" w:eastAsia="Times New Roman" w:hAnsi="Times New Roman" w:cs="Times New Roman"/>
          <w:sz w:val="28"/>
          <w:szCs w:val="28"/>
          <w:lang w:val="uk-UA" w:eastAsia="ru-RU"/>
        </w:rPr>
      </w:pPr>
      <w:r w:rsidRPr="00561F09">
        <w:rPr>
          <w:rFonts w:ascii="Times New Roman" w:eastAsia="Times New Roman" w:hAnsi="Times New Roman" w:cs="Times New Roman"/>
          <w:sz w:val="28"/>
          <w:szCs w:val="28"/>
          <w:lang w:val="uk-UA" w:eastAsia="ru-RU"/>
        </w:rPr>
        <w:lastRenderedPageBreak/>
        <w:t>незадовільне самопочуття</w:t>
      </w:r>
    </w:p>
    <w:p w:rsidR="00561F09" w:rsidRPr="00561F09" w:rsidRDefault="00561F09" w:rsidP="00561F09">
      <w:pPr>
        <w:pStyle w:val="a3"/>
        <w:widowControl w:val="0"/>
        <w:ind w:firstLine="709"/>
        <w:rPr>
          <w:rFonts w:ascii="Times New Roman" w:eastAsia="Times New Roman" w:hAnsi="Times New Roman" w:cs="Times New Roman"/>
          <w:sz w:val="28"/>
          <w:szCs w:val="28"/>
          <w:lang w:val="uk-UA" w:eastAsia="ru-RU"/>
        </w:rPr>
      </w:pPr>
      <w:r w:rsidRPr="00561F09">
        <w:rPr>
          <w:rFonts w:ascii="Times New Roman" w:eastAsia="Times New Roman" w:hAnsi="Times New Roman" w:cs="Times New Roman"/>
          <w:sz w:val="28"/>
          <w:szCs w:val="28"/>
          <w:lang w:val="uk-UA" w:eastAsia="ru-RU"/>
        </w:rPr>
        <w:t>прояви інтоксикації</w:t>
      </w:r>
    </w:p>
    <w:p w:rsidR="00561F09" w:rsidRPr="00561F09" w:rsidRDefault="00561F09" w:rsidP="00561F09">
      <w:pPr>
        <w:pStyle w:val="a3"/>
        <w:widowControl w:val="0"/>
        <w:ind w:firstLine="709"/>
        <w:rPr>
          <w:rFonts w:ascii="Times New Roman" w:eastAsia="Times New Roman" w:hAnsi="Times New Roman" w:cs="Times New Roman"/>
          <w:sz w:val="28"/>
          <w:szCs w:val="28"/>
          <w:lang w:val="uk-UA" w:eastAsia="ru-RU"/>
        </w:rPr>
      </w:pPr>
      <w:r w:rsidRPr="00561F09">
        <w:rPr>
          <w:rFonts w:ascii="Times New Roman" w:eastAsia="Times New Roman" w:hAnsi="Times New Roman" w:cs="Times New Roman"/>
          <w:sz w:val="28"/>
          <w:szCs w:val="28"/>
          <w:lang w:val="uk-UA" w:eastAsia="ru-RU"/>
        </w:rPr>
        <w:t>зниження резистентності до інфекційних захворювань</w:t>
      </w:r>
    </w:p>
    <w:p w:rsidR="00561F09" w:rsidRPr="00561F09" w:rsidRDefault="00561F09" w:rsidP="00561F09">
      <w:pPr>
        <w:pStyle w:val="a3"/>
        <w:widowControl w:val="0"/>
        <w:ind w:firstLine="709"/>
        <w:rPr>
          <w:rFonts w:ascii="Times New Roman" w:eastAsia="Times New Roman" w:hAnsi="Times New Roman" w:cs="Times New Roman"/>
          <w:sz w:val="28"/>
          <w:szCs w:val="28"/>
          <w:lang w:val="uk-UA" w:eastAsia="ru-RU"/>
        </w:rPr>
      </w:pPr>
      <w:r w:rsidRPr="00561F09">
        <w:rPr>
          <w:rFonts w:ascii="Times New Roman" w:eastAsia="Times New Roman" w:hAnsi="Times New Roman" w:cs="Times New Roman"/>
          <w:sz w:val="28"/>
          <w:szCs w:val="28"/>
          <w:lang w:val="uk-UA" w:eastAsia="ru-RU"/>
        </w:rPr>
        <w:t>схильність до затяжного перебігу захворювань та їх хронізацїї</w:t>
      </w:r>
    </w:p>
    <w:p w:rsidR="00561F09" w:rsidRPr="00561F09" w:rsidRDefault="00561F09" w:rsidP="00561F09">
      <w:pPr>
        <w:pStyle w:val="a3"/>
        <w:widowControl w:val="0"/>
        <w:ind w:firstLine="709"/>
        <w:rPr>
          <w:rFonts w:ascii="Times New Roman" w:eastAsia="Times New Roman" w:hAnsi="Times New Roman" w:cs="Times New Roman"/>
          <w:sz w:val="28"/>
          <w:szCs w:val="28"/>
          <w:lang w:val="uk-UA" w:eastAsia="ru-RU"/>
        </w:rPr>
      </w:pPr>
      <w:r w:rsidRPr="00561F09">
        <w:rPr>
          <w:rFonts w:ascii="Times New Roman" w:eastAsia="Times New Roman" w:hAnsi="Times New Roman" w:cs="Times New Roman"/>
          <w:sz w:val="28"/>
          <w:szCs w:val="28"/>
          <w:lang w:val="uk-UA" w:eastAsia="ru-RU"/>
        </w:rPr>
        <w:t>зниження розумової активності</w:t>
      </w:r>
    </w:p>
    <w:p w:rsidR="00561F09" w:rsidRDefault="00561F09" w:rsidP="00561F09">
      <w:pPr>
        <w:pStyle w:val="a3"/>
        <w:widowControl w:val="0"/>
        <w:ind w:firstLine="709"/>
        <w:rPr>
          <w:rFonts w:ascii="Times New Roman" w:eastAsia="Times New Roman" w:hAnsi="Times New Roman" w:cs="Times New Roman"/>
          <w:sz w:val="28"/>
          <w:szCs w:val="28"/>
          <w:lang w:val="uk-UA" w:eastAsia="ru-RU"/>
        </w:rPr>
      </w:pPr>
      <w:r w:rsidRPr="00561F09">
        <w:rPr>
          <w:rFonts w:ascii="Times New Roman" w:eastAsia="Times New Roman" w:hAnsi="Times New Roman" w:cs="Times New Roman"/>
          <w:sz w:val="28"/>
          <w:szCs w:val="28"/>
          <w:lang w:val="uk-UA" w:eastAsia="ru-RU"/>
        </w:rPr>
        <w:t>у маленьких дітей - затримка психомоторного розвитку.</w:t>
      </w:r>
    </w:p>
    <w:p w:rsidR="007E24EA" w:rsidRPr="007E24EA" w:rsidRDefault="007E24EA" w:rsidP="007E24EA">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Гіповітаміноз вітаміна С: </w:t>
      </w:r>
      <w:r w:rsidRPr="007E24EA">
        <w:rPr>
          <w:rFonts w:ascii="Times New Roman" w:eastAsia="Times New Roman" w:hAnsi="Times New Roman" w:cs="Times New Roman"/>
          <w:sz w:val="28"/>
          <w:szCs w:val="28"/>
          <w:lang w:val="uk-UA" w:eastAsia="ru-RU"/>
        </w:rPr>
        <w:t xml:space="preserve">зниження апетиту, капризність, апатія, петехіальні висипи на тілі, кровоточивість ясен, гіперестезія, біль в кістках, набряки на гомілках, дефіцитна анемія (через дефіцит заліза і фолатів), зниження маси тіла </w:t>
      </w:r>
    </w:p>
    <w:p w:rsidR="00561F09" w:rsidRDefault="007E24EA" w:rsidP="007E24EA">
      <w:pPr>
        <w:pStyle w:val="a3"/>
        <w:widowControl w:val="0"/>
        <w:ind w:firstLine="709"/>
        <w:rPr>
          <w:rFonts w:ascii="Times New Roman" w:eastAsia="Times New Roman" w:hAnsi="Times New Roman" w:cs="Times New Roman"/>
          <w:sz w:val="28"/>
          <w:szCs w:val="28"/>
          <w:lang w:val="uk-UA" w:eastAsia="ru-RU"/>
        </w:rPr>
      </w:pPr>
      <w:r w:rsidRPr="007E24EA">
        <w:rPr>
          <w:rFonts w:ascii="Times New Roman" w:eastAsia="Times New Roman" w:hAnsi="Times New Roman" w:cs="Times New Roman"/>
          <w:sz w:val="28"/>
          <w:szCs w:val="28"/>
          <w:lang w:val="uk-UA" w:eastAsia="ru-RU"/>
        </w:rPr>
        <w:t>Для лікування призначають повноцінне харчування, яке включає свіжі зелені овочі, фрукти, цитрусові, настій шипшини, ягоди (смородина, порічка, клюква).</w:t>
      </w:r>
    </w:p>
    <w:p w:rsidR="007E24EA" w:rsidRPr="007E24EA" w:rsidRDefault="007E24EA" w:rsidP="007E24EA">
      <w:pPr>
        <w:pStyle w:val="a3"/>
        <w:widowControl w:val="0"/>
        <w:ind w:firstLine="709"/>
        <w:rPr>
          <w:rFonts w:ascii="Times New Roman" w:eastAsia="Times New Roman" w:hAnsi="Times New Roman" w:cs="Times New Roman"/>
          <w:sz w:val="28"/>
          <w:szCs w:val="28"/>
          <w:lang w:val="uk-UA" w:eastAsia="ru-RU"/>
        </w:rPr>
      </w:pPr>
      <w:r w:rsidRPr="007E24EA">
        <w:rPr>
          <w:rFonts w:ascii="Times New Roman" w:eastAsia="Times New Roman" w:hAnsi="Times New Roman" w:cs="Times New Roman"/>
          <w:sz w:val="28"/>
          <w:szCs w:val="28"/>
          <w:lang w:val="uk-UA" w:eastAsia="ru-RU"/>
        </w:rPr>
        <w:t>Гіповітаміноз А</w:t>
      </w:r>
      <w:r>
        <w:rPr>
          <w:rFonts w:ascii="Times New Roman" w:eastAsia="Times New Roman" w:hAnsi="Times New Roman" w:cs="Times New Roman"/>
          <w:sz w:val="28"/>
          <w:szCs w:val="28"/>
          <w:lang w:val="uk-UA" w:eastAsia="ru-RU"/>
        </w:rPr>
        <w:t xml:space="preserve">: </w:t>
      </w:r>
      <w:r w:rsidRPr="007E24EA">
        <w:rPr>
          <w:rFonts w:ascii="Times New Roman" w:eastAsia="Times New Roman" w:hAnsi="Times New Roman" w:cs="Times New Roman"/>
          <w:sz w:val="28"/>
          <w:szCs w:val="28"/>
          <w:lang w:val="uk-UA" w:eastAsia="ru-RU"/>
        </w:rPr>
        <w:t>блідість і сухість шкіри, її лущення, гнійничкові ураження, зниження сутінкового зору, світлобоязнь, кон'юнктивіт, блефарит, апатія, анорексія, діарея, схильність до вірусних інфекцій, анемія, гепатоспленомегалія, зниження маси тіла, затримка психомоторного розвитку, затримка прорізування зубів.</w:t>
      </w:r>
    </w:p>
    <w:p w:rsidR="00D76A89" w:rsidRDefault="007E24EA" w:rsidP="007E24EA">
      <w:pPr>
        <w:pStyle w:val="a3"/>
        <w:widowControl w:val="0"/>
        <w:ind w:firstLine="709"/>
        <w:rPr>
          <w:rFonts w:ascii="Times New Roman" w:eastAsia="Times New Roman" w:hAnsi="Times New Roman" w:cs="Times New Roman"/>
          <w:sz w:val="28"/>
          <w:szCs w:val="28"/>
          <w:lang w:val="uk-UA" w:eastAsia="ru-RU"/>
        </w:rPr>
      </w:pPr>
      <w:r w:rsidRPr="007E24EA">
        <w:rPr>
          <w:rFonts w:ascii="Times New Roman" w:eastAsia="Times New Roman" w:hAnsi="Times New Roman" w:cs="Times New Roman"/>
          <w:sz w:val="28"/>
          <w:szCs w:val="28"/>
          <w:lang w:val="uk-UA" w:eastAsia="ru-RU"/>
        </w:rPr>
        <w:t>Лікування: повноцінне харчування з включенням до раціону печінки, яєць, масла, сиру, риб'ячого жиру, молока, моркви, помідорів, шипшини, гороху.</w:t>
      </w:r>
    </w:p>
    <w:p w:rsidR="007E24EA" w:rsidRDefault="007E24EA" w:rsidP="007E24EA">
      <w:pPr>
        <w:pStyle w:val="a3"/>
        <w:widowControl w:val="0"/>
        <w:ind w:firstLine="709"/>
        <w:rPr>
          <w:rFonts w:ascii="Times New Roman" w:eastAsia="Times New Roman" w:hAnsi="Times New Roman" w:cs="Times New Roman"/>
          <w:sz w:val="28"/>
          <w:szCs w:val="28"/>
          <w:lang w:val="uk-UA" w:eastAsia="ru-RU"/>
        </w:rPr>
      </w:pPr>
      <w:r w:rsidRPr="007E24EA">
        <w:rPr>
          <w:rFonts w:ascii="Times New Roman" w:eastAsia="Times New Roman" w:hAnsi="Times New Roman" w:cs="Times New Roman"/>
          <w:sz w:val="28"/>
          <w:szCs w:val="28"/>
          <w:lang w:val="uk-UA" w:eastAsia="ru-RU"/>
        </w:rPr>
        <w:t xml:space="preserve"> </w:t>
      </w:r>
      <w:r w:rsidR="00D76A89" w:rsidRPr="00D76A89">
        <w:rPr>
          <w:rFonts w:ascii="Times New Roman" w:eastAsia="Times New Roman" w:hAnsi="Times New Roman" w:cs="Times New Roman"/>
          <w:sz w:val="28"/>
          <w:szCs w:val="28"/>
          <w:lang w:val="uk-UA" w:eastAsia="ru-RU"/>
        </w:rPr>
        <w:t>Гіповітаміноз В1 (хвороба бері-бері)</w:t>
      </w:r>
      <w:r w:rsidRPr="007E24EA">
        <w:rPr>
          <w:rFonts w:ascii="Times New Roman" w:eastAsia="Times New Roman" w:hAnsi="Times New Roman" w:cs="Times New Roman"/>
          <w:sz w:val="28"/>
          <w:szCs w:val="28"/>
          <w:lang w:val="uk-UA" w:eastAsia="ru-RU"/>
        </w:rPr>
        <w:t xml:space="preserve"> </w:t>
      </w:r>
      <w:r w:rsidR="00D76A89">
        <w:rPr>
          <w:rFonts w:ascii="Times New Roman" w:eastAsia="Times New Roman" w:hAnsi="Times New Roman" w:cs="Times New Roman"/>
          <w:sz w:val="28"/>
          <w:szCs w:val="28"/>
          <w:lang w:val="uk-UA" w:eastAsia="ru-RU"/>
        </w:rPr>
        <w:t>:</w:t>
      </w:r>
    </w:p>
    <w:p w:rsidR="00D76A89" w:rsidRPr="00D76A89" w:rsidRDefault="00D76A89" w:rsidP="00D76A89">
      <w:pPr>
        <w:pStyle w:val="a3"/>
        <w:widowControl w:val="0"/>
        <w:ind w:firstLine="709"/>
        <w:rPr>
          <w:rFonts w:ascii="Times New Roman" w:eastAsia="Times New Roman" w:hAnsi="Times New Roman" w:cs="Times New Roman"/>
          <w:sz w:val="28"/>
          <w:szCs w:val="28"/>
          <w:lang w:val="uk-UA" w:eastAsia="ru-RU"/>
        </w:rPr>
      </w:pPr>
      <w:r w:rsidRPr="00D76A89">
        <w:rPr>
          <w:rFonts w:ascii="Times New Roman" w:eastAsia="Times New Roman" w:hAnsi="Times New Roman" w:cs="Times New Roman"/>
          <w:sz w:val="28"/>
          <w:szCs w:val="28"/>
          <w:lang w:val="uk-UA" w:eastAsia="ru-RU"/>
        </w:rPr>
        <w:t>ураження нервової системи - від гіперестезії і парестезії до розвитку поліневритів і паралічів. У дітей раннього та дошкільного віку можливі прояви менінгізму, судоми;  анорексія, зригування, блювання, закрепи, блідість, апатія, набряки підшкірної клітковини, прояви серцевої недостатності, виражена м'язова гіпотонія, задишка, зниження маси тіла, анемія, альбумінурія.</w:t>
      </w:r>
    </w:p>
    <w:p w:rsidR="00146E7C" w:rsidRDefault="00D76A89" w:rsidP="00D76A89">
      <w:pPr>
        <w:pStyle w:val="a3"/>
        <w:widowControl w:val="0"/>
        <w:ind w:firstLine="709"/>
        <w:rPr>
          <w:rFonts w:ascii="Times New Roman" w:eastAsia="Times New Roman" w:hAnsi="Times New Roman" w:cs="Times New Roman"/>
          <w:sz w:val="28"/>
          <w:szCs w:val="28"/>
          <w:lang w:val="uk-UA" w:eastAsia="ru-RU"/>
        </w:rPr>
      </w:pPr>
      <w:r w:rsidRPr="00D76A89">
        <w:rPr>
          <w:rFonts w:ascii="Times New Roman" w:eastAsia="Times New Roman" w:hAnsi="Times New Roman" w:cs="Times New Roman"/>
          <w:sz w:val="28"/>
          <w:szCs w:val="28"/>
          <w:lang w:val="uk-UA" w:eastAsia="ru-RU"/>
        </w:rPr>
        <w:t xml:space="preserve">Лікування полягає в забезпеченні повноцінного харчування, яке повинне включати молоко, печінку, яєчний жовток, м'ясо, горіхи, бобові, хліб грубого помолу. </w:t>
      </w:r>
    </w:p>
    <w:p w:rsidR="00146E7C" w:rsidRPr="00146E7C" w:rsidRDefault="00D76A89" w:rsidP="00146E7C">
      <w:pPr>
        <w:pStyle w:val="a3"/>
        <w:widowControl w:val="0"/>
        <w:ind w:firstLine="709"/>
        <w:rPr>
          <w:rFonts w:ascii="Times New Roman" w:eastAsia="Times New Roman" w:hAnsi="Times New Roman" w:cs="Times New Roman"/>
          <w:sz w:val="28"/>
          <w:szCs w:val="28"/>
          <w:lang w:val="uk-UA" w:eastAsia="ru-RU"/>
        </w:rPr>
      </w:pPr>
      <w:r w:rsidRPr="00D76A89">
        <w:rPr>
          <w:rFonts w:ascii="Times New Roman" w:eastAsia="Times New Roman" w:hAnsi="Times New Roman" w:cs="Times New Roman"/>
          <w:sz w:val="28"/>
          <w:szCs w:val="28"/>
          <w:lang w:val="uk-UA" w:eastAsia="ru-RU"/>
        </w:rPr>
        <w:t xml:space="preserve"> </w:t>
      </w:r>
      <w:r w:rsidR="00146E7C" w:rsidRPr="00146E7C">
        <w:rPr>
          <w:rFonts w:ascii="Times New Roman" w:eastAsia="Times New Roman" w:hAnsi="Times New Roman" w:cs="Times New Roman"/>
          <w:sz w:val="28"/>
          <w:szCs w:val="28"/>
          <w:lang w:val="uk-UA" w:eastAsia="ru-RU"/>
        </w:rPr>
        <w:t>Рахіт - захворювання дітей раннього віку, в основі якого лежать недостатність вітамінів групи Д в організмі, порушення мінерального та інших видів обміну речовин, внаслідок чого мають місце розлади формування скелета, функцій</w:t>
      </w:r>
      <w:r w:rsidR="00146E7C">
        <w:rPr>
          <w:rFonts w:ascii="Times New Roman" w:eastAsia="Times New Roman" w:hAnsi="Times New Roman" w:cs="Times New Roman"/>
          <w:sz w:val="28"/>
          <w:szCs w:val="28"/>
          <w:lang w:val="uk-UA" w:eastAsia="ru-RU"/>
        </w:rPr>
        <w:t xml:space="preserve"> внутрішніх органів та систем.</w:t>
      </w:r>
      <w:r w:rsidR="00146E7C">
        <w:rPr>
          <w:rFonts w:ascii="Times New Roman" w:eastAsia="Times New Roman" w:hAnsi="Times New Roman" w:cs="Times New Roman"/>
          <w:sz w:val="28"/>
          <w:szCs w:val="28"/>
          <w:lang w:val="uk-UA" w:eastAsia="ru-RU"/>
        </w:rPr>
        <w:cr/>
      </w:r>
      <w:r w:rsidR="00146E7C" w:rsidRPr="00146E7C">
        <w:rPr>
          <w:rFonts w:ascii="Times New Roman" w:eastAsia="Times New Roman" w:hAnsi="Times New Roman" w:cs="Times New Roman"/>
          <w:sz w:val="28"/>
          <w:szCs w:val="28"/>
          <w:lang w:val="uk-UA" w:eastAsia="ru-RU"/>
        </w:rPr>
        <w:lastRenderedPageBreak/>
        <w:t>Етіологія</w:t>
      </w:r>
      <w:r w:rsidR="00146E7C">
        <w:rPr>
          <w:rFonts w:ascii="Times New Roman" w:eastAsia="Times New Roman" w:hAnsi="Times New Roman" w:cs="Times New Roman"/>
          <w:sz w:val="28"/>
          <w:szCs w:val="28"/>
          <w:lang w:val="uk-UA" w:eastAsia="ru-RU"/>
        </w:rPr>
        <w:t>:</w:t>
      </w:r>
    </w:p>
    <w:p w:rsidR="00146E7C" w:rsidRPr="00146E7C" w:rsidRDefault="00146E7C" w:rsidP="00146E7C">
      <w:pPr>
        <w:pStyle w:val="a3"/>
        <w:widowControl w:val="0"/>
        <w:ind w:firstLine="709"/>
        <w:rPr>
          <w:rFonts w:ascii="Times New Roman" w:eastAsia="Times New Roman" w:hAnsi="Times New Roman" w:cs="Times New Roman"/>
          <w:sz w:val="28"/>
          <w:szCs w:val="28"/>
          <w:lang w:val="uk-UA" w:eastAsia="ru-RU"/>
        </w:rPr>
      </w:pPr>
      <w:r w:rsidRPr="00146E7C">
        <w:rPr>
          <w:rFonts w:ascii="Times New Roman" w:eastAsia="Times New Roman" w:hAnsi="Times New Roman" w:cs="Times New Roman"/>
          <w:sz w:val="28"/>
          <w:szCs w:val="28"/>
          <w:lang w:val="uk-UA" w:eastAsia="ru-RU"/>
        </w:rPr>
        <w:t>1. Дефіцит сонячного опромінення</w:t>
      </w:r>
    </w:p>
    <w:p w:rsidR="00146E7C" w:rsidRPr="00146E7C" w:rsidRDefault="00146E7C" w:rsidP="00146E7C">
      <w:pPr>
        <w:pStyle w:val="a3"/>
        <w:widowControl w:val="0"/>
        <w:ind w:firstLine="709"/>
        <w:rPr>
          <w:rFonts w:ascii="Times New Roman" w:eastAsia="Times New Roman" w:hAnsi="Times New Roman" w:cs="Times New Roman"/>
          <w:sz w:val="28"/>
          <w:szCs w:val="28"/>
          <w:lang w:val="uk-UA" w:eastAsia="ru-RU"/>
        </w:rPr>
      </w:pPr>
      <w:r w:rsidRPr="00146E7C">
        <w:rPr>
          <w:rFonts w:ascii="Times New Roman" w:eastAsia="Times New Roman" w:hAnsi="Times New Roman" w:cs="Times New Roman"/>
          <w:sz w:val="28"/>
          <w:szCs w:val="28"/>
          <w:lang w:val="uk-UA" w:eastAsia="ru-RU"/>
        </w:rPr>
        <w:t>2. Неповноцінне харчування. Оптимальне співвідношення Са і Р в їжі – 1: 1,5</w:t>
      </w:r>
    </w:p>
    <w:p w:rsidR="00146E7C" w:rsidRPr="00146E7C" w:rsidRDefault="00146E7C" w:rsidP="00146E7C">
      <w:pPr>
        <w:pStyle w:val="a3"/>
        <w:widowControl w:val="0"/>
        <w:ind w:firstLine="709"/>
        <w:rPr>
          <w:rFonts w:ascii="Times New Roman" w:eastAsia="Times New Roman" w:hAnsi="Times New Roman" w:cs="Times New Roman"/>
          <w:sz w:val="28"/>
          <w:szCs w:val="28"/>
          <w:lang w:val="uk-UA" w:eastAsia="ru-RU"/>
        </w:rPr>
      </w:pPr>
      <w:r w:rsidRPr="00146E7C">
        <w:rPr>
          <w:rFonts w:ascii="Times New Roman" w:eastAsia="Times New Roman" w:hAnsi="Times New Roman" w:cs="Times New Roman"/>
          <w:sz w:val="28"/>
          <w:szCs w:val="28"/>
          <w:lang w:val="uk-UA" w:eastAsia="ru-RU"/>
        </w:rPr>
        <w:t>3. Недостатня рухова активність</w:t>
      </w:r>
    </w:p>
    <w:p w:rsidR="00D76A89" w:rsidRDefault="00146E7C" w:rsidP="00146E7C">
      <w:pPr>
        <w:pStyle w:val="a3"/>
        <w:widowControl w:val="0"/>
        <w:ind w:firstLine="709"/>
        <w:rPr>
          <w:rFonts w:ascii="Times New Roman" w:eastAsia="Times New Roman" w:hAnsi="Times New Roman" w:cs="Times New Roman"/>
          <w:sz w:val="28"/>
          <w:szCs w:val="28"/>
          <w:lang w:val="uk-UA" w:eastAsia="ru-RU"/>
        </w:rPr>
      </w:pPr>
      <w:r w:rsidRPr="00146E7C">
        <w:rPr>
          <w:rFonts w:ascii="Times New Roman" w:eastAsia="Times New Roman" w:hAnsi="Times New Roman" w:cs="Times New Roman"/>
          <w:sz w:val="28"/>
          <w:szCs w:val="28"/>
          <w:lang w:val="uk-UA" w:eastAsia="ru-RU"/>
        </w:rPr>
        <w:t>4. Протисудомна терапія, що призначається дуже довго, сприяє підвищеної метаболізації вітаміна Д.</w:t>
      </w:r>
    </w:p>
    <w:p w:rsid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Класифікація рахіту</w:t>
      </w:r>
      <w:r>
        <w:rPr>
          <w:rFonts w:ascii="Times New Roman" w:eastAsia="Times New Roman" w:hAnsi="Times New Roman" w:cs="Times New Roman"/>
          <w:sz w:val="28"/>
          <w:szCs w:val="28"/>
          <w:lang w:val="uk-UA" w:eastAsia="ru-RU"/>
        </w:rPr>
        <w:t>:</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Ступені важкості рахіту:</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1 . легкий – І ступінь;</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2. середній – ІІ ступінь;</w:t>
      </w:r>
    </w:p>
    <w:p w:rsid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3. важкий – ІІІ ступінь.</w:t>
      </w:r>
    </w:p>
    <w:p w:rsidR="00C229DF" w:rsidRPr="00AA7045" w:rsidRDefault="00C229DF" w:rsidP="00AA7045">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Рахіт (клініка)</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 xml:space="preserve">                Види перебігу рахіту:</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 xml:space="preserve">1. гострий; </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2. підгострий;</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3. рецидивуючий хронічний (період ремісії чергується з загостренням).</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 xml:space="preserve">                 За періодами: </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1. початковий  (1-1,5 місяці);</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2. розпалу;</w:t>
      </w:r>
    </w:p>
    <w:p w:rsidR="00AA7045" w:rsidRP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3. реконвалесценції;</w:t>
      </w:r>
    </w:p>
    <w:p w:rsidR="00AA7045" w:rsidRDefault="00AA7045" w:rsidP="00AA7045">
      <w:pPr>
        <w:pStyle w:val="a3"/>
        <w:widowControl w:val="0"/>
        <w:ind w:firstLine="709"/>
        <w:rPr>
          <w:rFonts w:ascii="Times New Roman" w:eastAsia="Times New Roman" w:hAnsi="Times New Roman" w:cs="Times New Roman"/>
          <w:sz w:val="28"/>
          <w:szCs w:val="28"/>
          <w:lang w:val="uk-UA" w:eastAsia="ru-RU"/>
        </w:rPr>
      </w:pPr>
      <w:r w:rsidRPr="00AA7045">
        <w:rPr>
          <w:rFonts w:ascii="Times New Roman" w:eastAsia="Times New Roman" w:hAnsi="Times New Roman" w:cs="Times New Roman"/>
          <w:sz w:val="28"/>
          <w:szCs w:val="28"/>
          <w:lang w:val="uk-UA" w:eastAsia="ru-RU"/>
        </w:rPr>
        <w:t>4. залишкових явищ.</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xml:space="preserve">Зміни з боку вегетативної нервової системи: підвищена пітливість, погіршення сну, подразливість, неспокій, зниження апетиту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Зміни з боку кісткової системи</w:t>
      </w:r>
    </w:p>
    <w:p w:rsid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Зміни з боку м'язової, кровоносної, серцево-судинної, травної систем: помірне збільшення печінки, селезінки, гіпотонія м'язів зв'язкового апарату, розхитність суглобів, збільшення розмірів живота, наявність анемії, такікардія</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Зміни з боку кісткової системи</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xml:space="preserve">Потовщення на ребрах, у місцях з'єднання кісткової та хрящевої частин </w:t>
      </w:r>
      <w:r w:rsidRPr="00C229DF">
        <w:rPr>
          <w:rFonts w:ascii="Times New Roman" w:eastAsia="Times New Roman" w:hAnsi="Times New Roman" w:cs="Times New Roman"/>
          <w:sz w:val="28"/>
          <w:szCs w:val="28"/>
          <w:lang w:val="uk-UA" w:eastAsia="ru-RU"/>
        </w:rPr>
        <w:lastRenderedPageBreak/>
        <w:t>ребер – «чотки»</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Пом'якшення ребер</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xml:space="preserve">Деформація грудини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xml:space="preserve">Викривлення хребта - кіфоз, сколіоз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"О", "Х"-образні деформації нижніх кінцівок</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xml:space="preserve">Податливість та болісність при пальпації кісток черепа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Ділянки розм'якшення кісток черепа – краніотабес</w:t>
      </w:r>
    </w:p>
    <w:p w:rsid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xml:space="preserve">Деформація кісток черепа - плоска, асиметрична потилиця, лобні та тім'яні горби  </w:t>
      </w:r>
    </w:p>
    <w:p w:rsid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Початковий період : перші ознаки захворювання виникають частіше на 2-3 міс життя. Неспокій, легка збудливість, здригання під час громких звуків, сон поверхневий, тривожний, підвищене потовиділення, облисіння потилиці. Може виникнути розм’якшення (остеомаляція) кісток, м’якість і піддатливість країв тім’ячок, збільшення їх розмірів. При неадекватності або відсутності лікування починається період розпалу</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Період розпалу: гіпотонія м’язів, сплощення потилиці (краніотабес), характерна наявність лобних („олімпійський лоб”) і тім’яних горбів ( “квадратна голова”).  Деформації грудної клітки – „груди швеця” і „курячий кіль” , „чотки” – потовщення в місці реберно-хрящових зчленувань. В місцях прикріплення діафрагми  утворюється „гарісонова борозна”. Скривлення хребта – патологічні кіфоз, лордоз.</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З боку довгих кісток – „браслети”, „низки перлів”. Коли дитина починає ходити – Х-подібні та О–подібні  викривлення нижніх кінцівок. Тазові кістки деформуються. М’язова система погано розвинена.</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Живіт великий, плаский (жаб’ячий).</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Період реконвалесценції: характеризується зворотним розвитком симптомів, поліпшенням загального стану, позитивною дінамикою біохімічних показників.</w:t>
      </w:r>
    </w:p>
    <w:p w:rsid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xml:space="preserve">Залишкові явища : спостерігаються після 2-3 років тільки у дітей , які перенесли середню і тяжку форму рахіту.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xml:space="preserve">Мати дитини 6 місяців скаржиться фельдшеру ФАПу , що дитина неспокійна, погано спить, пітніє.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xml:space="preserve">При об’єктивному обстеженні: виражені лобні та тім’яні горби, велике тім’ячко 3-4см, краї його потовщені.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lastRenderedPageBreak/>
        <w:t>На ребрах “чотки”, виражена м’язова гіпотонія, дити</w:t>
      </w:r>
      <w:r>
        <w:rPr>
          <w:rFonts w:ascii="Times New Roman" w:eastAsia="Times New Roman" w:hAnsi="Times New Roman" w:cs="Times New Roman"/>
          <w:sz w:val="28"/>
          <w:szCs w:val="28"/>
          <w:lang w:val="uk-UA" w:eastAsia="ru-RU"/>
        </w:rPr>
        <w:t xml:space="preserve">на погано спирається на ніжки.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Пр</w:t>
      </w:r>
      <w:r>
        <w:rPr>
          <w:rFonts w:ascii="Times New Roman" w:eastAsia="Times New Roman" w:hAnsi="Times New Roman" w:cs="Times New Roman"/>
          <w:sz w:val="28"/>
          <w:szCs w:val="28"/>
          <w:lang w:val="uk-UA" w:eastAsia="ru-RU"/>
        </w:rPr>
        <w:t xml:space="preserve">о що свідчать дані симптоми?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A</w:t>
      </w:r>
      <w:r w:rsidRPr="00C229DF">
        <w:rPr>
          <w:rFonts w:ascii="Times New Roman" w:eastAsia="Times New Roman" w:hAnsi="Times New Roman" w:cs="Times New Roman"/>
          <w:sz w:val="28"/>
          <w:szCs w:val="28"/>
          <w:lang w:val="uk-UA" w:eastAsia="ru-RU"/>
        </w:rPr>
        <w:tab/>
        <w:t xml:space="preserve">Рахіт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B</w:t>
      </w:r>
      <w:r w:rsidRPr="00C229DF">
        <w:rPr>
          <w:rFonts w:ascii="Times New Roman" w:eastAsia="Times New Roman" w:hAnsi="Times New Roman" w:cs="Times New Roman"/>
          <w:sz w:val="28"/>
          <w:szCs w:val="28"/>
          <w:lang w:val="uk-UA" w:eastAsia="ru-RU"/>
        </w:rPr>
        <w:tab/>
        <w:t xml:space="preserve">Ексудативно-катаральний діатез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C</w:t>
      </w:r>
      <w:r w:rsidRPr="00C229DF">
        <w:rPr>
          <w:rFonts w:ascii="Times New Roman" w:eastAsia="Times New Roman" w:hAnsi="Times New Roman" w:cs="Times New Roman"/>
          <w:sz w:val="28"/>
          <w:szCs w:val="28"/>
          <w:lang w:val="uk-UA" w:eastAsia="ru-RU"/>
        </w:rPr>
        <w:tab/>
        <w:t xml:space="preserve">Гіпотрофія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D</w:t>
      </w:r>
      <w:r w:rsidRPr="00C229DF">
        <w:rPr>
          <w:rFonts w:ascii="Times New Roman" w:eastAsia="Times New Roman" w:hAnsi="Times New Roman" w:cs="Times New Roman"/>
          <w:sz w:val="28"/>
          <w:szCs w:val="28"/>
          <w:lang w:val="uk-UA" w:eastAsia="ru-RU"/>
        </w:rPr>
        <w:tab/>
        <w:t xml:space="preserve">Диспепсія  </w:t>
      </w:r>
    </w:p>
    <w:p w:rsidR="00C229DF" w:rsidRPr="00C229DF" w:rsidRDefault="00C229DF" w:rsidP="00C229DF">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E</w:t>
      </w:r>
      <w:r w:rsidRPr="00C229DF">
        <w:rPr>
          <w:rFonts w:ascii="Times New Roman" w:eastAsia="Times New Roman" w:hAnsi="Times New Roman" w:cs="Times New Roman"/>
          <w:sz w:val="28"/>
          <w:szCs w:val="28"/>
          <w:lang w:val="uk-UA" w:eastAsia="ru-RU"/>
        </w:rPr>
        <w:tab/>
        <w:t xml:space="preserve">Гіпокальціемічний синдром  </w:t>
      </w:r>
    </w:p>
    <w:p w:rsidR="00670B7E" w:rsidRPr="00670B7E" w:rsidRDefault="00C229DF" w:rsidP="00670B7E">
      <w:pPr>
        <w:pStyle w:val="a3"/>
        <w:widowControl w:val="0"/>
        <w:ind w:firstLine="709"/>
        <w:rPr>
          <w:rFonts w:ascii="Times New Roman" w:eastAsia="Times New Roman" w:hAnsi="Times New Roman" w:cs="Times New Roman"/>
          <w:sz w:val="28"/>
          <w:szCs w:val="28"/>
          <w:lang w:val="uk-UA" w:eastAsia="ru-RU"/>
        </w:rPr>
      </w:pPr>
      <w:r w:rsidRPr="00C229DF">
        <w:rPr>
          <w:rFonts w:ascii="Times New Roman" w:eastAsia="Times New Roman" w:hAnsi="Times New Roman" w:cs="Times New Roman"/>
          <w:sz w:val="28"/>
          <w:szCs w:val="28"/>
          <w:lang w:val="uk-UA" w:eastAsia="ru-RU"/>
        </w:rPr>
        <w:t> </w:t>
      </w:r>
      <w:r w:rsidR="00670B7E" w:rsidRPr="00670B7E">
        <w:rPr>
          <w:rFonts w:ascii="Times New Roman" w:eastAsia="Times New Roman" w:hAnsi="Times New Roman" w:cs="Times New Roman"/>
          <w:sz w:val="28"/>
          <w:szCs w:val="28"/>
          <w:lang w:val="uk-UA" w:eastAsia="ru-RU"/>
        </w:rPr>
        <w:t>Діагностика</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 xml:space="preserve"> на підставі клінічних ознак, даних рентгенограм кісток, аналізу  крові на вміст Са і Р. </w:t>
      </w:r>
    </w:p>
    <w:p w:rsidR="00C229DF"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Зниження вмісту загального кальцію, неорганічного фосфору, підвищення активності лужної фосфатази у сироватці крові.</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w:t>
      </w:r>
      <w:r w:rsidRPr="00670B7E">
        <w:rPr>
          <w:rFonts w:ascii="Times New Roman" w:eastAsia="Times New Roman" w:hAnsi="Times New Roman" w:cs="Times New Roman"/>
          <w:sz w:val="28"/>
          <w:szCs w:val="28"/>
          <w:lang w:val="uk-UA" w:eastAsia="ru-RU"/>
        </w:rPr>
        <w:t>ікування – усунення головних симптомів захворювання з боку кісткової, нервової та інших систем організму дитини, нормалізація показників фосфорно–кальцієвого обміну.</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Неспецифічне – раціональне  вигодовування</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препарати  Са  - хлорид, глюконат</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вітамінотерапія – аскорбінова кислота, вітаміни групи В,</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цитратна суміш</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лікувальна гімнастика і масаж</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Специфічне  -  загальне УФО</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Вітамін Д – відехол 0,125% олійний розчин холекальциферолу (Д3)</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Відеїн – таблетований водорозчинний вітамін Д2 в комплексі з білком казеїном</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Ергокальциферол – 0,125% олійний розчин віт Д2</w:t>
      </w:r>
    </w:p>
    <w:p w:rsidR="00670B7E" w:rsidRPr="00670B7E"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0,5% спиртовий розчин  вітД2</w:t>
      </w:r>
    </w:p>
    <w:p w:rsidR="00060392" w:rsidRDefault="00670B7E" w:rsidP="00670B7E">
      <w:pPr>
        <w:pStyle w:val="a3"/>
        <w:widowControl w:val="0"/>
        <w:ind w:firstLine="709"/>
        <w:rPr>
          <w:rFonts w:ascii="Times New Roman" w:eastAsia="Times New Roman" w:hAnsi="Times New Roman" w:cs="Times New Roman"/>
          <w:sz w:val="28"/>
          <w:szCs w:val="28"/>
          <w:lang w:val="uk-UA" w:eastAsia="ru-RU"/>
        </w:rPr>
      </w:pPr>
      <w:r w:rsidRPr="00670B7E">
        <w:rPr>
          <w:rFonts w:ascii="Times New Roman" w:eastAsia="Times New Roman" w:hAnsi="Times New Roman" w:cs="Times New Roman"/>
          <w:sz w:val="28"/>
          <w:szCs w:val="28"/>
          <w:lang w:val="uk-UA" w:eastAsia="ru-RU"/>
        </w:rPr>
        <w:t xml:space="preserve">Водний розчин віт Д3 - Аквадетрим </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Рахіт (профілактика)</w:t>
      </w:r>
      <w:r>
        <w:rPr>
          <w:rFonts w:ascii="Times New Roman" w:eastAsia="Times New Roman" w:hAnsi="Times New Roman" w:cs="Times New Roman"/>
          <w:sz w:val="28"/>
          <w:szCs w:val="28"/>
          <w:lang w:val="uk-UA" w:eastAsia="ru-RU"/>
        </w:rPr>
        <w:t>:</w:t>
      </w:r>
      <w:r w:rsidR="00670B7E" w:rsidRPr="00670B7E">
        <w:rPr>
          <w:rFonts w:ascii="Times New Roman" w:eastAsia="Times New Roman" w:hAnsi="Times New Roman" w:cs="Times New Roman"/>
          <w:sz w:val="28"/>
          <w:szCs w:val="28"/>
          <w:lang w:val="uk-UA" w:eastAsia="ru-RU"/>
        </w:rPr>
        <w:t xml:space="preserve"> </w:t>
      </w:r>
      <w:r w:rsidRPr="00060392">
        <w:rPr>
          <w:rFonts w:ascii="Times New Roman" w:eastAsia="Times New Roman" w:hAnsi="Times New Roman" w:cs="Times New Roman"/>
          <w:sz w:val="28"/>
          <w:szCs w:val="28"/>
          <w:lang w:val="uk-UA" w:eastAsia="ru-RU"/>
        </w:rPr>
        <w:t>Антенатальна неспецифічна  проводиться усім вагітним – дотримання режиму дня, прогулянки, раціональне харчування</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Антенатальна  специфічна – тільки за 2 останніх місяця вагітності, якщо вони припадають на осінь та зиму (УФО або вітамін Д)</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Постнатальна  неспецифічна – прогулянки, масаж, режим дня, природне вигодовування, використання цитратної суміші.</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Постнатальна специфічна -  проводиться здоровим дітям першого року життя,  починая з 1 – 1,5 міс, у недоношених – з 2-3 тижнів ( виключаючи літні місяці). УФО, олійний розчин вітаміну Д2 або Д3. Спиртовий розчин для профілактики не застосовується.</w:t>
      </w:r>
    </w:p>
    <w:p w:rsidR="00670B7E"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Протипоказане одночасне використання УФО і препаратів вітаміну Д</w:t>
      </w:r>
    </w:p>
    <w:p w:rsidR="00561F09" w:rsidRDefault="00060392" w:rsidP="00561F09">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Спазмофілія (гіпокальціємічний синдром, тетанія</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захворювання, яке характеризується схильністю дітей віком перших 6 – 18 міс життя до судом і спастичних станів, патогенетично пов’язаних з рахітом. Спостерігається частіше  у хлопчиків, захворювання дає прояви рано навесні, з підвищенням інсоляції.</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Спазмофілія виникає у разі гіпокальціємії , яка розвивається на тлі електролітного дисбалансу і алкалозу. Цьому сприяє швидке збільшення активного вітаміну Д у крові, в таких випадках:</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1.Тривала експозиція сонячного опромінення великих ділянок шкіри навесні, коли УФ – промені справляють дуже сильну дію.</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2. Зниження  всмоктування кальцію в кишках.</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3. Збільшення виділення кальцію з сечею</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4. Порушення функції  паращитовідних залоз призводить до гіпокальціємії</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Класифікація</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1. Явна ( маніфестна )  форма</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а) ларингоспазм</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б) карпопедальний спазм</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в) еклампсія</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2. Латентна (прихована ) форма</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Явна спазмофілія:</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Ларингоспазм – спазм голосової щілини. Він виникає гостро, нападоподібно. Легкий спазм - неповне закриття голосової щілини. Спостерігається блідість шкіри, утруднення вдиху, він стає гучним або хриплим, дихання шумне. Повне закриття голосової щілини характеризується розвитком ціанозу, екзофтальму. Дитина лякається, вкривається липким потом, на короткий час непритомніє, зупиняється дихання. Далі за повним спазмом голосової щілини настає гучний вдих – „півнячий крик”. Триває напад від кількох секунд до 1-2 хвилин. Може продовжуватись протягом доби.</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Карпопедальний спазм  - тонічне скорочення м’язів кистей і стоп. Під час нападу кінцівки зігнуті у великих суглобах, плечі притиснуті до тулуба, кисті опущені, пальці стиснуті в кулак („рука акушера”). Карпопедальний спазм може продовжуватися декілька хвилин, годин або діб. Можливі також спазми інших груп м’язів.</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Еклампсія – загальний напад клоніко–тонічних судом із непритомністю. У разі легкого перебігу напад обмежується заціпенінням, загальмованістю, посіпуванням м’язів обличчя, кінцівок, блідістю дитини.  Важкий напад починається з посіпування мімічних м’язів обличчя, далі приєднуються судоми кінцівок, ригідність м’язів потилиці, розлади  дихання, загальний ціаноз. Дитина непритомніє, з’являється піна на губах, мимовільне сечовиділення та дефекація. Може виникнути зупинка серця та дихання.</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Латентна спазмофілія характеризується підвищеною збудливістю дитини і чіткими симптомами:</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Симптом Хвостека -  у разі легкого постукування пальцем по щоці у ділянці підочної (іклової) ямки ( між виличною дугою і кутом роту – fossa canina) виникає скорочення м’язів обличчя на відповідному боці.</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Симптом Труссо -  після стискання судинно – нервового пучка плеча через 3-5 хвилин виникає тетанія кисті („рука  акушера”).</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Симптом Люста – згинання стопи і відведення її вбік під час постукування у місці виходу малогомілкового нерва біля голівки малогомілкової кістки.</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Лікування явних форм спрямовують на створення „голодного ацидозу” (водно – чайна дієта на 8–12 годин). Харчування переважно вуглеводне (декілька днів), показане різке обмеження коров’ячого молока (багато фосфатів). Призначають протисудомну терапію, в/в введення препаратів Са, броміди, вітамінотерапія. Після насичення організму кальцієм (2-3 дні) на тлі його подальшого  приймання і отримання вітамінів (ретинолу, групи В, токоферолу), проводять протирахітичне лікування.</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Аномалії конституції</w:t>
      </w:r>
      <w:r>
        <w:rPr>
          <w:rFonts w:ascii="Times New Roman" w:eastAsia="Times New Roman" w:hAnsi="Times New Roman" w:cs="Times New Roman"/>
          <w:sz w:val="28"/>
          <w:szCs w:val="28"/>
          <w:lang w:val="uk-UA" w:eastAsia="ru-RU"/>
        </w:rPr>
        <w:t xml:space="preserve"> (діатез)</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стан   нестійкої рівноваги між організмом дитини і зовнішнім середовищем, який характеризується неадекватними відповідями на звичайні впливи, розвитком патологічних реакцій і визначає тяжкий перебіг інших захворювань.</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Виділяють 3 форми діатезів:</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Ексудативно-катаральний</w:t>
      </w:r>
    </w:p>
    <w:p w:rsidR="00060392" w:rsidRP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Нервово-артритичний</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r w:rsidRPr="00060392">
        <w:rPr>
          <w:rFonts w:ascii="Times New Roman" w:eastAsia="Times New Roman" w:hAnsi="Times New Roman" w:cs="Times New Roman"/>
          <w:sz w:val="28"/>
          <w:szCs w:val="28"/>
          <w:lang w:val="uk-UA" w:eastAsia="ru-RU"/>
        </w:rPr>
        <w:t xml:space="preserve">Лімфатико – гіпопластичний   </w:t>
      </w:r>
    </w:p>
    <w:p w:rsidR="00060392" w:rsidRDefault="00060392" w:rsidP="00060392">
      <w:pPr>
        <w:pStyle w:val="a3"/>
        <w:widowControl w:val="0"/>
        <w:ind w:firstLine="709"/>
        <w:rPr>
          <w:rFonts w:ascii="Times New Roman" w:eastAsia="Times New Roman" w:hAnsi="Times New Roman" w:cs="Times New Roman"/>
          <w:sz w:val="28"/>
          <w:szCs w:val="28"/>
          <w:lang w:val="uk-UA" w:eastAsia="ru-RU"/>
        </w:rPr>
      </w:pPr>
    </w:p>
    <w:p w:rsidR="005D15D2" w:rsidRDefault="00EA758E" w:rsidP="00D549CA">
      <w:pPr>
        <w:pStyle w:val="a3"/>
        <w:widowControl w:val="0"/>
        <w:ind w:firstLine="709"/>
        <w:rPr>
          <w:rFonts w:ascii="Times New Roman" w:hAnsi="Times New Roman"/>
          <w:b/>
          <w:bCs/>
          <w:szCs w:val="24"/>
          <w:lang w:val="uk-UA" w:eastAsia="ru-RU"/>
        </w:rPr>
      </w:pPr>
      <w:r w:rsidRPr="00EA758E">
        <w:rPr>
          <w:rFonts w:ascii="Times New Roman" w:eastAsia="Times New Roman" w:hAnsi="Times New Roman" w:cs="Times New Roman"/>
          <w:b/>
          <w:sz w:val="28"/>
          <w:szCs w:val="28"/>
          <w:lang w:val="uk-UA" w:eastAsia="ru-RU"/>
        </w:rPr>
        <w:t>Питання для самоконтролю:</w:t>
      </w:r>
      <w:r w:rsidRPr="00EA758E">
        <w:rPr>
          <w:rFonts w:ascii="Times New Roman" w:hAnsi="Times New Roman"/>
          <w:b/>
          <w:bCs/>
          <w:szCs w:val="24"/>
          <w:lang w:eastAsia="ru-RU"/>
        </w:rPr>
        <w:t xml:space="preserve"> </w:t>
      </w:r>
    </w:p>
    <w:p w:rsidR="005D15D2" w:rsidRPr="00C61C52" w:rsidRDefault="005D15D2" w:rsidP="005D15D2">
      <w:pPr>
        <w:pStyle w:val="a3"/>
        <w:widowControl w:val="0"/>
        <w:ind w:firstLine="709"/>
        <w:rPr>
          <w:rFonts w:ascii="Times New Roman" w:hAnsi="Times New Roman"/>
          <w:sz w:val="28"/>
          <w:szCs w:val="24"/>
          <w:lang w:eastAsia="ru-RU"/>
        </w:rPr>
      </w:pPr>
      <w:r w:rsidRPr="00C61C52">
        <w:rPr>
          <w:rFonts w:ascii="Times New Roman" w:hAnsi="Times New Roman"/>
          <w:sz w:val="28"/>
          <w:szCs w:val="24"/>
          <w:lang w:eastAsia="ru-RU"/>
        </w:rPr>
        <w:t>Ознайомлення з основними симптомами гіповітамінозів у дітей, з принципами їх лікування та профілактики.</w:t>
      </w:r>
    </w:p>
    <w:p w:rsidR="005D15D2" w:rsidRPr="005D15D2" w:rsidRDefault="005D15D2" w:rsidP="005D15D2">
      <w:pPr>
        <w:widowControl w:val="0"/>
        <w:spacing w:after="0" w:line="240" w:lineRule="auto"/>
        <w:ind w:firstLine="709"/>
        <w:jc w:val="both"/>
        <w:rPr>
          <w:rFonts w:ascii="Times New Roman" w:eastAsia="Times New Roman" w:hAnsi="Times New Roman" w:cs="Times New Roman"/>
          <w:sz w:val="28"/>
          <w:szCs w:val="24"/>
          <w:lang w:val="uk-UA" w:eastAsia="ru-RU"/>
        </w:rPr>
      </w:pPr>
      <w:r w:rsidRPr="005D15D2">
        <w:rPr>
          <w:rFonts w:ascii="Times New Roman" w:eastAsia="Times New Roman" w:hAnsi="Times New Roman" w:cs="Times New Roman"/>
          <w:sz w:val="28"/>
          <w:szCs w:val="24"/>
          <w:lang w:val="uk-UA" w:eastAsia="ru-RU"/>
        </w:rPr>
        <w:t xml:space="preserve">Вивчення етіології, симптоматики рахіту. Специфічне і неспецифічне лікування рахіту. Догляд за дитиною. Значення специфічної і неспецифічної профілактики рахіту. </w:t>
      </w:r>
    </w:p>
    <w:p w:rsidR="005D15D2" w:rsidRPr="005D15D2" w:rsidRDefault="005D15D2" w:rsidP="005D15D2">
      <w:pPr>
        <w:widowControl w:val="0"/>
        <w:spacing w:after="0" w:line="240" w:lineRule="auto"/>
        <w:ind w:firstLine="709"/>
        <w:jc w:val="both"/>
        <w:rPr>
          <w:rFonts w:ascii="Times New Roman" w:eastAsia="Times New Roman" w:hAnsi="Times New Roman" w:cs="Times New Roman"/>
          <w:sz w:val="28"/>
          <w:szCs w:val="24"/>
          <w:lang w:val="uk-UA" w:eastAsia="ru-RU"/>
        </w:rPr>
      </w:pPr>
      <w:r w:rsidRPr="005D15D2">
        <w:rPr>
          <w:rFonts w:ascii="Times New Roman" w:eastAsia="Times New Roman" w:hAnsi="Times New Roman" w:cs="Times New Roman"/>
          <w:sz w:val="28"/>
          <w:szCs w:val="24"/>
          <w:lang w:val="uk-UA" w:eastAsia="ru-RU"/>
        </w:rPr>
        <w:t xml:space="preserve">Поняття про гіпервітаміноз. </w:t>
      </w:r>
    </w:p>
    <w:p w:rsidR="005D15D2" w:rsidRPr="005D15D2" w:rsidRDefault="005D15D2" w:rsidP="005D15D2">
      <w:pPr>
        <w:widowControl w:val="0"/>
        <w:spacing w:after="0" w:line="240" w:lineRule="auto"/>
        <w:ind w:firstLine="709"/>
        <w:jc w:val="both"/>
        <w:rPr>
          <w:rFonts w:ascii="Times New Roman" w:eastAsia="Times New Roman" w:hAnsi="Times New Roman" w:cs="Times New Roman"/>
          <w:b/>
          <w:sz w:val="28"/>
          <w:szCs w:val="24"/>
          <w:lang w:val="uk-UA" w:eastAsia="ru-RU"/>
        </w:rPr>
      </w:pPr>
      <w:r w:rsidRPr="005D15D2">
        <w:rPr>
          <w:rFonts w:ascii="Times New Roman" w:eastAsia="Times New Roman" w:hAnsi="Times New Roman" w:cs="Times New Roman"/>
          <w:sz w:val="28"/>
          <w:szCs w:val="24"/>
          <w:lang w:val="uk-UA" w:eastAsia="ru-RU"/>
        </w:rPr>
        <w:t>Гіпокальціємічний синдром у дітей раннього віку. Латентна і явні (маніфестні) форми спазмофілії. Надання невідкладної допомоги при ларингоспазмі та еклампсії. Диспансерний нагляд. Особливості харчування</w:t>
      </w:r>
      <w:r w:rsidRPr="005D15D2">
        <w:rPr>
          <w:rFonts w:ascii="Times New Roman" w:eastAsia="Times New Roman" w:hAnsi="Times New Roman" w:cs="Times New Roman"/>
          <w:b/>
          <w:sz w:val="28"/>
          <w:szCs w:val="24"/>
          <w:lang w:val="uk-UA" w:eastAsia="ru-RU"/>
        </w:rPr>
        <w:t>.</w:t>
      </w:r>
    </w:p>
    <w:p w:rsidR="005D15D2" w:rsidRPr="005D15D2" w:rsidRDefault="005D15D2" w:rsidP="005D15D2">
      <w:pPr>
        <w:widowControl w:val="0"/>
        <w:spacing w:after="0" w:line="240" w:lineRule="auto"/>
        <w:ind w:firstLine="709"/>
        <w:jc w:val="both"/>
        <w:rPr>
          <w:rFonts w:ascii="Times New Roman" w:eastAsia="Times New Roman" w:hAnsi="Times New Roman" w:cs="Times New Roman"/>
          <w:sz w:val="28"/>
          <w:szCs w:val="24"/>
          <w:lang w:val="uk-UA" w:eastAsia="ru-RU"/>
        </w:rPr>
      </w:pPr>
      <w:r w:rsidRPr="005D15D2">
        <w:rPr>
          <w:rFonts w:ascii="Times New Roman" w:eastAsia="Times New Roman" w:hAnsi="Times New Roman" w:cs="Times New Roman"/>
          <w:sz w:val="28"/>
          <w:szCs w:val="24"/>
          <w:lang w:val="uk-UA" w:eastAsia="ru-RU"/>
        </w:rPr>
        <w:t>Характеристика різних форм аномалії конституції. Загальне уявлення про клінічні форми діатезу: ексудативно-катаральний, алергійний, лімфатико-гіпопластичний, нервово-артритичний.</w:t>
      </w:r>
    </w:p>
    <w:p w:rsidR="005D15D2" w:rsidRPr="005D15D2" w:rsidRDefault="005D15D2" w:rsidP="005D15D2">
      <w:pPr>
        <w:widowControl w:val="0"/>
        <w:spacing w:after="0" w:line="240" w:lineRule="auto"/>
        <w:ind w:firstLine="709"/>
        <w:jc w:val="both"/>
        <w:rPr>
          <w:rFonts w:ascii="Times New Roman" w:eastAsia="Times New Roman" w:hAnsi="Times New Roman" w:cs="Times New Roman"/>
          <w:sz w:val="28"/>
          <w:szCs w:val="24"/>
          <w:lang w:val="uk-UA" w:eastAsia="ru-RU"/>
        </w:rPr>
      </w:pPr>
      <w:r w:rsidRPr="005D15D2">
        <w:rPr>
          <w:rFonts w:ascii="Times New Roman" w:eastAsia="Times New Roman" w:hAnsi="Times New Roman" w:cs="Times New Roman"/>
          <w:sz w:val="28"/>
          <w:szCs w:val="24"/>
          <w:lang w:val="uk-UA" w:eastAsia="ru-RU"/>
        </w:rPr>
        <w:t>Поняття про етіологію, патогенез, клінічні прояви різних форм аномалії конституції, особливості діагностики, методи лікування хворих. Догляд: особливості антиалергійної дієти, ведення харчового щоденника, проведення лікувальних ванн, застосування мішанок, мазей. Знання профілактики (антенатальної та постнатальної) захворювання. Диспансерний облік. Особливості імунізації.</w:t>
      </w:r>
    </w:p>
    <w:p w:rsidR="005D15D2" w:rsidRPr="005D15D2" w:rsidRDefault="005D15D2" w:rsidP="005D15D2">
      <w:pPr>
        <w:widowControl w:val="0"/>
        <w:spacing w:after="0" w:line="240" w:lineRule="auto"/>
        <w:ind w:firstLine="709"/>
        <w:jc w:val="both"/>
        <w:rPr>
          <w:rFonts w:ascii="Times New Roman" w:eastAsia="Times New Roman" w:hAnsi="Times New Roman" w:cs="Times New Roman"/>
          <w:b/>
          <w:sz w:val="28"/>
          <w:szCs w:val="24"/>
          <w:lang w:val="uk-UA" w:eastAsia="ru-RU"/>
        </w:rPr>
      </w:pPr>
      <w:r w:rsidRPr="005D15D2">
        <w:rPr>
          <w:rFonts w:ascii="Times New Roman" w:eastAsia="Times New Roman" w:hAnsi="Times New Roman" w:cs="Times New Roman"/>
          <w:sz w:val="28"/>
          <w:szCs w:val="24"/>
          <w:lang w:val="uk-UA" w:eastAsia="ru-RU"/>
        </w:rPr>
        <w:t>Надання невідкладної допомоги при гострих алергійних станах (кропив’янка, набряк Квінке, анафілактичний шок).</w:t>
      </w:r>
    </w:p>
    <w:p w:rsidR="00EA758E" w:rsidRPr="00EA758E" w:rsidRDefault="00EA758E" w:rsidP="00EA758E">
      <w:pPr>
        <w:widowControl w:val="0"/>
        <w:spacing w:after="120"/>
        <w:ind w:firstLine="709"/>
        <w:rPr>
          <w:rFonts w:ascii="Times New Roman" w:hAnsi="Times New Roman"/>
          <w:b/>
          <w:bCs/>
          <w:sz w:val="24"/>
          <w:szCs w:val="24"/>
          <w:lang w:val="uk-UA" w:eastAsia="ru-RU"/>
        </w:rPr>
      </w:pPr>
    </w:p>
    <w:p w:rsidR="00EA758E" w:rsidRPr="00EA758E" w:rsidRDefault="00EA758E" w:rsidP="00EA758E">
      <w:pPr>
        <w:spacing w:after="0" w:line="240" w:lineRule="auto"/>
        <w:rPr>
          <w:rFonts w:ascii="Times New Roman" w:eastAsia="Times New Roman" w:hAnsi="Times New Roman" w:cs="Times New Roman"/>
          <w:b/>
          <w:sz w:val="28"/>
          <w:szCs w:val="28"/>
          <w:lang w:val="uk-UA" w:eastAsia="ru-RU"/>
        </w:rPr>
      </w:pPr>
    </w:p>
    <w:p w:rsidR="00EA758E" w:rsidRPr="00EA758E" w:rsidRDefault="00EA758E" w:rsidP="00EA758E">
      <w:pPr>
        <w:ind w:firstLine="709"/>
        <w:jc w:val="both"/>
        <w:rPr>
          <w:rFonts w:ascii="Times New Roman" w:eastAsia="Times New Roman" w:hAnsi="Times New Roman" w:cs="Times New Roman"/>
          <w:sz w:val="28"/>
          <w:szCs w:val="28"/>
          <w:lang w:val="uk-UA" w:eastAsia="ru-RU"/>
        </w:rPr>
      </w:pPr>
      <w:r w:rsidRPr="00EA758E">
        <w:rPr>
          <w:rFonts w:ascii="Times New Roman" w:eastAsia="Times New Roman" w:hAnsi="Times New Roman" w:cs="Times New Roman"/>
          <w:b/>
          <w:i/>
          <w:sz w:val="28"/>
          <w:szCs w:val="28"/>
          <w:lang w:val="uk-UA" w:eastAsia="ru-RU"/>
        </w:rPr>
        <w:t xml:space="preserve">Основна, </w:t>
      </w:r>
      <w:r w:rsidRPr="00EA758E">
        <w:rPr>
          <w:rFonts w:ascii="Times New Roman" w:eastAsia="Times New Roman" w:hAnsi="Times New Roman" w:cs="Times New Roman"/>
          <w:i/>
          <w:sz w:val="28"/>
          <w:szCs w:val="28"/>
          <w:lang w:val="uk-UA" w:eastAsia="ru-RU"/>
        </w:rPr>
        <w:t>Педіатрія</w:t>
      </w:r>
      <w:r w:rsidRPr="00EA758E">
        <w:rPr>
          <w:rFonts w:ascii="Times New Roman" w:eastAsia="Times New Roman" w:hAnsi="Times New Roman" w:cs="Times New Roman"/>
          <w:sz w:val="28"/>
          <w:szCs w:val="28"/>
          <w:lang w:val="uk-UA" w:eastAsia="ru-RU"/>
        </w:rPr>
        <w:t xml:space="preserve"> з курсом інфекційних хвороб та основами імунопрофілактики: підручник / За ред. С.К. Ткаченко, Р.І. Поцюрка. — К.: Медицина, 2011. — 552 с.</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ind w:firstLine="720"/>
        <w:jc w:val="both"/>
        <w:rPr>
          <w:rFonts w:ascii="Times New Roman" w:eastAsia="Times New Roman" w:hAnsi="Times New Roman" w:cs="Times New Roman"/>
          <w:sz w:val="28"/>
          <w:szCs w:val="28"/>
          <w:lang w:eastAsia="ru-RU"/>
        </w:rPr>
      </w:pPr>
      <w:r w:rsidRPr="00EA758E">
        <w:rPr>
          <w:rFonts w:ascii="Times New Roman" w:eastAsia="Times New Roman" w:hAnsi="Times New Roman" w:cs="Times New Roman"/>
          <w:b/>
          <w:i/>
          <w:sz w:val="28"/>
          <w:szCs w:val="28"/>
          <w:lang w:val="uk-UA" w:eastAsia="ru-RU"/>
        </w:rPr>
        <w:t>Додаткова</w:t>
      </w:r>
      <w:r w:rsidRPr="00EA758E">
        <w:rPr>
          <w:rFonts w:ascii="Times New Roman" w:eastAsia="Times New Roman" w:hAnsi="Times New Roman" w:cs="Times New Roman"/>
          <w:i/>
          <w:sz w:val="28"/>
          <w:szCs w:val="28"/>
          <w:lang w:eastAsia="ru-RU"/>
        </w:rPr>
        <w:t xml:space="preserve"> Практикум </w:t>
      </w:r>
      <w:r w:rsidRPr="00EA758E">
        <w:rPr>
          <w:rFonts w:ascii="Times New Roman" w:eastAsia="Times New Roman" w:hAnsi="Times New Roman" w:cs="Times New Roman"/>
          <w:sz w:val="28"/>
          <w:szCs w:val="28"/>
          <w:lang w:eastAsia="ru-RU"/>
        </w:rPr>
        <w:t>з педіатрії в модулях: навч. посіб. / Н.О. Курдюмова, Т.Г. Поліщук. — К.: Медицина, 2011. — 160 с.</w:t>
      </w:r>
    </w:p>
    <w:p w:rsidR="00EA758E" w:rsidRPr="00EA758E" w:rsidRDefault="00EA758E" w:rsidP="00EA758E">
      <w:pPr>
        <w:spacing w:after="0" w:line="240" w:lineRule="auto"/>
        <w:rPr>
          <w:rFonts w:ascii="Times New Roman" w:eastAsia="Times New Roman" w:hAnsi="Times New Roman" w:cs="Times New Roman"/>
          <w:sz w:val="28"/>
          <w:szCs w:val="28"/>
          <w:lang w:val="uk-UA" w:eastAsia="ru-RU"/>
        </w:rPr>
      </w:pPr>
    </w:p>
    <w:p w:rsidR="00EA758E" w:rsidRPr="00EA758E" w:rsidRDefault="00EA758E" w:rsidP="00EA758E">
      <w:pPr>
        <w:rPr>
          <w:rFonts w:ascii="Times New Roman" w:eastAsia="Times New Roman" w:hAnsi="Times New Roman" w:cs="Times New Roman"/>
          <w:b/>
          <w:sz w:val="28"/>
          <w:szCs w:val="28"/>
          <w:lang w:val="uk-UA" w:eastAsia="ru-RU"/>
        </w:rPr>
      </w:pPr>
      <w:r w:rsidRPr="00EA758E">
        <w:rPr>
          <w:rFonts w:ascii="Times New Roman" w:eastAsia="Times New Roman" w:hAnsi="Times New Roman" w:cs="Times New Roman"/>
          <w:b/>
          <w:i/>
          <w:sz w:val="28"/>
          <w:szCs w:val="28"/>
          <w:lang w:val="uk-UA" w:eastAsia="ru-RU"/>
        </w:rPr>
        <w:t>Інформаційні ресурси:</w:t>
      </w:r>
      <w:r w:rsidRPr="00EA758E">
        <w:rPr>
          <w:rFonts w:ascii="Times New Roman" w:eastAsia="Times New Roman" w:hAnsi="Times New Roman" w:cs="Times New Roman"/>
          <w:b/>
          <w:sz w:val="28"/>
          <w:szCs w:val="28"/>
          <w:lang w:val="uk-UA" w:eastAsia="ru-RU"/>
        </w:rPr>
        <w:t xml:space="preserve"> </w:t>
      </w:r>
    </w:p>
    <w:p w:rsidR="00EA758E" w:rsidRPr="00EA758E" w:rsidRDefault="00EA758E" w:rsidP="00EA758E">
      <w:pPr>
        <w:rPr>
          <w:rFonts w:ascii="Times New Roman" w:eastAsia="Times New Roman" w:hAnsi="Times New Roman" w:cs="Times New Roman"/>
          <w:sz w:val="28"/>
          <w:szCs w:val="32"/>
          <w:lang w:val="uk-UA" w:eastAsia="ru-RU"/>
        </w:rPr>
      </w:pPr>
      <w:r w:rsidRPr="00EA758E">
        <w:rPr>
          <w:rFonts w:ascii="Times New Roman" w:eastAsia="Times New Roman" w:hAnsi="Times New Roman" w:cs="Times New Roman"/>
          <w:sz w:val="28"/>
          <w:szCs w:val="32"/>
          <w:lang w:val="uk-UA" w:eastAsia="ru-RU"/>
        </w:rPr>
        <w:t>Інтернет-сайти. Веб-ресурси</w:t>
      </w:r>
    </w:p>
    <w:p w:rsidR="00EA758E" w:rsidRPr="00EA758E" w:rsidRDefault="00EA758E" w:rsidP="00EA758E">
      <w:pPr>
        <w:rPr>
          <w:rFonts w:ascii="Times New Roman" w:eastAsia="Times New Roman" w:hAnsi="Times New Roman" w:cs="Times New Roman"/>
          <w:sz w:val="28"/>
          <w:szCs w:val="32"/>
          <w:lang w:val="uk-UA" w:eastAsia="ru-RU"/>
        </w:rPr>
      </w:pPr>
    </w:p>
    <w:p w:rsidR="00EA758E" w:rsidRPr="00EA758E" w:rsidRDefault="00EA758E" w:rsidP="00EA758E">
      <w:pPr>
        <w:rPr>
          <w:rFonts w:ascii="Times New Roman" w:eastAsia="Times New Roman" w:hAnsi="Times New Roman" w:cs="Times New Roman"/>
          <w:sz w:val="28"/>
          <w:szCs w:val="32"/>
          <w:lang w:val="uk-UA" w:eastAsia="ru-RU"/>
        </w:rPr>
      </w:pPr>
    </w:p>
    <w:p w:rsidR="00394854" w:rsidRPr="00AB56E5" w:rsidRDefault="00394854" w:rsidP="00394854">
      <w:pPr>
        <w:rPr>
          <w:rFonts w:ascii="Times New Roman" w:eastAsia="Times New Roman" w:hAnsi="Times New Roman" w:cs="Times New Roman"/>
          <w:sz w:val="28"/>
          <w:szCs w:val="32"/>
          <w:lang w:val="uk-UA" w:eastAsia="ru-RU"/>
        </w:rPr>
      </w:pPr>
    </w:p>
    <w:p w:rsidR="00394854" w:rsidRPr="005F21BB" w:rsidRDefault="00394854" w:rsidP="00394854">
      <w:pPr>
        <w:spacing w:after="0" w:line="240" w:lineRule="auto"/>
        <w:jc w:val="both"/>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jc w:val="both"/>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jc w:val="both"/>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jc w:val="both"/>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jc w:val="both"/>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jc w:val="both"/>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jc w:val="both"/>
        <w:rPr>
          <w:rFonts w:ascii="Times New Roman" w:eastAsia="Times New Roman" w:hAnsi="Times New Roman" w:cs="Times New Roman"/>
          <w:sz w:val="28"/>
          <w:szCs w:val="28"/>
          <w:lang w:val="uk-UA" w:eastAsia="ru-RU"/>
        </w:rPr>
      </w:pPr>
    </w:p>
    <w:p w:rsidR="00394854" w:rsidRPr="005F21BB" w:rsidRDefault="00394854" w:rsidP="00394854">
      <w:pPr>
        <w:spacing w:after="0" w:line="240" w:lineRule="auto"/>
        <w:jc w:val="both"/>
        <w:rPr>
          <w:rFonts w:ascii="Times New Roman" w:eastAsia="Times New Roman" w:hAnsi="Times New Roman" w:cs="Times New Roman"/>
          <w:sz w:val="28"/>
          <w:szCs w:val="28"/>
          <w:lang w:val="uk-UA" w:eastAsia="ru-RU"/>
        </w:rPr>
      </w:pPr>
    </w:p>
    <w:p w:rsidR="005F21BB" w:rsidRPr="005F21BB" w:rsidRDefault="005F21BB" w:rsidP="005F21BB">
      <w:pPr>
        <w:spacing w:after="0" w:line="240" w:lineRule="auto"/>
        <w:jc w:val="both"/>
        <w:rPr>
          <w:rFonts w:ascii="Times New Roman" w:eastAsia="Times New Roman" w:hAnsi="Times New Roman" w:cs="Times New Roman"/>
          <w:sz w:val="28"/>
          <w:szCs w:val="28"/>
          <w:lang w:val="uk-UA" w:eastAsia="ru-RU"/>
        </w:rPr>
      </w:pPr>
    </w:p>
    <w:p w:rsidR="005F21BB" w:rsidRPr="005F21BB" w:rsidRDefault="005F21BB" w:rsidP="005F21BB">
      <w:pPr>
        <w:spacing w:after="0" w:line="240" w:lineRule="auto"/>
        <w:jc w:val="both"/>
        <w:rPr>
          <w:rFonts w:ascii="Times New Roman" w:eastAsia="Times New Roman" w:hAnsi="Times New Roman" w:cs="Times New Roman"/>
          <w:sz w:val="28"/>
          <w:szCs w:val="28"/>
          <w:lang w:val="uk-UA" w:eastAsia="ru-RU"/>
        </w:rPr>
      </w:pPr>
    </w:p>
    <w:p w:rsidR="005F21BB" w:rsidRPr="005F21BB" w:rsidRDefault="005F21BB" w:rsidP="005F21BB">
      <w:pPr>
        <w:spacing w:after="0" w:line="240" w:lineRule="auto"/>
        <w:jc w:val="both"/>
        <w:rPr>
          <w:rFonts w:ascii="Times New Roman" w:eastAsia="Times New Roman" w:hAnsi="Times New Roman" w:cs="Times New Roman"/>
          <w:sz w:val="28"/>
          <w:szCs w:val="28"/>
          <w:lang w:val="uk-UA" w:eastAsia="ru-RU"/>
        </w:rPr>
      </w:pPr>
    </w:p>
    <w:p w:rsidR="005F21BB" w:rsidRPr="005F21BB" w:rsidRDefault="005F21BB" w:rsidP="005F21BB">
      <w:pPr>
        <w:spacing w:after="0" w:line="240" w:lineRule="auto"/>
        <w:jc w:val="both"/>
        <w:rPr>
          <w:rFonts w:ascii="Times New Roman" w:eastAsia="Times New Roman" w:hAnsi="Times New Roman" w:cs="Times New Roman"/>
          <w:sz w:val="28"/>
          <w:szCs w:val="28"/>
          <w:lang w:val="uk-UA" w:eastAsia="ru-RU"/>
        </w:rPr>
      </w:pPr>
    </w:p>
    <w:p w:rsidR="00C844BD" w:rsidRPr="005F21BB" w:rsidRDefault="00C844BD">
      <w:pPr>
        <w:rPr>
          <w:lang w:val="uk-UA"/>
        </w:rPr>
      </w:pPr>
    </w:p>
    <w:sectPr w:rsidR="00C844BD" w:rsidRPr="005F21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CTT">
    <w:altName w:val="Times New Roman"/>
    <w:charset w:val="CC"/>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venir Next LT Pro">
    <w:altName w:val="Times New Roman"/>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95C"/>
    <w:multiLevelType w:val="hybridMultilevel"/>
    <w:tmpl w:val="6F9889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CD187C"/>
    <w:multiLevelType w:val="hybridMultilevel"/>
    <w:tmpl w:val="19F63D04"/>
    <w:lvl w:ilvl="0" w:tplc="10FE2092">
      <w:start w:val="1"/>
      <w:numFmt w:val="bullet"/>
      <w:lvlText w:val="•"/>
      <w:lvlJc w:val="left"/>
      <w:pPr>
        <w:tabs>
          <w:tab w:val="num" w:pos="720"/>
        </w:tabs>
        <w:ind w:left="720" w:hanging="360"/>
      </w:pPr>
      <w:rPr>
        <w:rFonts w:ascii="Times New Roman" w:hAnsi="Times New Roman" w:hint="default"/>
      </w:rPr>
    </w:lvl>
    <w:lvl w:ilvl="1" w:tplc="F32C8A26" w:tentative="1">
      <w:start w:val="1"/>
      <w:numFmt w:val="bullet"/>
      <w:lvlText w:val="•"/>
      <w:lvlJc w:val="left"/>
      <w:pPr>
        <w:tabs>
          <w:tab w:val="num" w:pos="1440"/>
        </w:tabs>
        <w:ind w:left="1440" w:hanging="360"/>
      </w:pPr>
      <w:rPr>
        <w:rFonts w:ascii="Times New Roman" w:hAnsi="Times New Roman" w:hint="default"/>
      </w:rPr>
    </w:lvl>
    <w:lvl w:ilvl="2" w:tplc="56289AA0" w:tentative="1">
      <w:start w:val="1"/>
      <w:numFmt w:val="bullet"/>
      <w:lvlText w:val="•"/>
      <w:lvlJc w:val="left"/>
      <w:pPr>
        <w:tabs>
          <w:tab w:val="num" w:pos="2160"/>
        </w:tabs>
        <w:ind w:left="2160" w:hanging="360"/>
      </w:pPr>
      <w:rPr>
        <w:rFonts w:ascii="Times New Roman" w:hAnsi="Times New Roman" w:hint="default"/>
      </w:rPr>
    </w:lvl>
    <w:lvl w:ilvl="3" w:tplc="8208ECDA" w:tentative="1">
      <w:start w:val="1"/>
      <w:numFmt w:val="bullet"/>
      <w:lvlText w:val="•"/>
      <w:lvlJc w:val="left"/>
      <w:pPr>
        <w:tabs>
          <w:tab w:val="num" w:pos="2880"/>
        </w:tabs>
        <w:ind w:left="2880" w:hanging="360"/>
      </w:pPr>
      <w:rPr>
        <w:rFonts w:ascii="Times New Roman" w:hAnsi="Times New Roman" w:hint="default"/>
      </w:rPr>
    </w:lvl>
    <w:lvl w:ilvl="4" w:tplc="EF761A4C" w:tentative="1">
      <w:start w:val="1"/>
      <w:numFmt w:val="bullet"/>
      <w:lvlText w:val="•"/>
      <w:lvlJc w:val="left"/>
      <w:pPr>
        <w:tabs>
          <w:tab w:val="num" w:pos="3600"/>
        </w:tabs>
        <w:ind w:left="3600" w:hanging="360"/>
      </w:pPr>
      <w:rPr>
        <w:rFonts w:ascii="Times New Roman" w:hAnsi="Times New Roman" w:hint="default"/>
      </w:rPr>
    </w:lvl>
    <w:lvl w:ilvl="5" w:tplc="4D90107E" w:tentative="1">
      <w:start w:val="1"/>
      <w:numFmt w:val="bullet"/>
      <w:lvlText w:val="•"/>
      <w:lvlJc w:val="left"/>
      <w:pPr>
        <w:tabs>
          <w:tab w:val="num" w:pos="4320"/>
        </w:tabs>
        <w:ind w:left="4320" w:hanging="360"/>
      </w:pPr>
      <w:rPr>
        <w:rFonts w:ascii="Times New Roman" w:hAnsi="Times New Roman" w:hint="default"/>
      </w:rPr>
    </w:lvl>
    <w:lvl w:ilvl="6" w:tplc="F850E09E" w:tentative="1">
      <w:start w:val="1"/>
      <w:numFmt w:val="bullet"/>
      <w:lvlText w:val="•"/>
      <w:lvlJc w:val="left"/>
      <w:pPr>
        <w:tabs>
          <w:tab w:val="num" w:pos="5040"/>
        </w:tabs>
        <w:ind w:left="5040" w:hanging="360"/>
      </w:pPr>
      <w:rPr>
        <w:rFonts w:ascii="Times New Roman" w:hAnsi="Times New Roman" w:hint="default"/>
      </w:rPr>
    </w:lvl>
    <w:lvl w:ilvl="7" w:tplc="A3E646D0" w:tentative="1">
      <w:start w:val="1"/>
      <w:numFmt w:val="bullet"/>
      <w:lvlText w:val="•"/>
      <w:lvlJc w:val="left"/>
      <w:pPr>
        <w:tabs>
          <w:tab w:val="num" w:pos="5760"/>
        </w:tabs>
        <w:ind w:left="5760" w:hanging="360"/>
      </w:pPr>
      <w:rPr>
        <w:rFonts w:ascii="Times New Roman" w:hAnsi="Times New Roman" w:hint="default"/>
      </w:rPr>
    </w:lvl>
    <w:lvl w:ilvl="8" w:tplc="EA6CBC2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BA371F"/>
    <w:multiLevelType w:val="multilevel"/>
    <w:tmpl w:val="C1B6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766A0"/>
    <w:multiLevelType w:val="multilevel"/>
    <w:tmpl w:val="9502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5041E"/>
    <w:multiLevelType w:val="multilevel"/>
    <w:tmpl w:val="6234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97470"/>
    <w:multiLevelType w:val="multilevel"/>
    <w:tmpl w:val="612C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80E9D"/>
    <w:multiLevelType w:val="multilevel"/>
    <w:tmpl w:val="83D0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64A2F"/>
    <w:multiLevelType w:val="multilevel"/>
    <w:tmpl w:val="7752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01373"/>
    <w:multiLevelType w:val="hybridMultilevel"/>
    <w:tmpl w:val="D38C41D6"/>
    <w:lvl w:ilvl="0" w:tplc="0DCC9E36">
      <w:start w:val="1"/>
      <w:numFmt w:val="bullet"/>
      <w:lvlText w:val="•"/>
      <w:lvlJc w:val="left"/>
      <w:pPr>
        <w:tabs>
          <w:tab w:val="num" w:pos="720"/>
        </w:tabs>
        <w:ind w:left="720" w:hanging="360"/>
      </w:pPr>
      <w:rPr>
        <w:rFonts w:ascii="Times New Roman" w:hAnsi="Times New Roman" w:hint="default"/>
      </w:rPr>
    </w:lvl>
    <w:lvl w:ilvl="1" w:tplc="F08CD218" w:tentative="1">
      <w:start w:val="1"/>
      <w:numFmt w:val="bullet"/>
      <w:lvlText w:val="•"/>
      <w:lvlJc w:val="left"/>
      <w:pPr>
        <w:tabs>
          <w:tab w:val="num" w:pos="1440"/>
        </w:tabs>
        <w:ind w:left="1440" w:hanging="360"/>
      </w:pPr>
      <w:rPr>
        <w:rFonts w:ascii="Times New Roman" w:hAnsi="Times New Roman" w:hint="default"/>
      </w:rPr>
    </w:lvl>
    <w:lvl w:ilvl="2" w:tplc="9CA29328" w:tentative="1">
      <w:start w:val="1"/>
      <w:numFmt w:val="bullet"/>
      <w:lvlText w:val="•"/>
      <w:lvlJc w:val="left"/>
      <w:pPr>
        <w:tabs>
          <w:tab w:val="num" w:pos="2160"/>
        </w:tabs>
        <w:ind w:left="2160" w:hanging="360"/>
      </w:pPr>
      <w:rPr>
        <w:rFonts w:ascii="Times New Roman" w:hAnsi="Times New Roman" w:hint="default"/>
      </w:rPr>
    </w:lvl>
    <w:lvl w:ilvl="3" w:tplc="FA0A1C14" w:tentative="1">
      <w:start w:val="1"/>
      <w:numFmt w:val="bullet"/>
      <w:lvlText w:val="•"/>
      <w:lvlJc w:val="left"/>
      <w:pPr>
        <w:tabs>
          <w:tab w:val="num" w:pos="2880"/>
        </w:tabs>
        <w:ind w:left="2880" w:hanging="360"/>
      </w:pPr>
      <w:rPr>
        <w:rFonts w:ascii="Times New Roman" w:hAnsi="Times New Roman" w:hint="default"/>
      </w:rPr>
    </w:lvl>
    <w:lvl w:ilvl="4" w:tplc="B5A035C2" w:tentative="1">
      <w:start w:val="1"/>
      <w:numFmt w:val="bullet"/>
      <w:lvlText w:val="•"/>
      <w:lvlJc w:val="left"/>
      <w:pPr>
        <w:tabs>
          <w:tab w:val="num" w:pos="3600"/>
        </w:tabs>
        <w:ind w:left="3600" w:hanging="360"/>
      </w:pPr>
      <w:rPr>
        <w:rFonts w:ascii="Times New Roman" w:hAnsi="Times New Roman" w:hint="default"/>
      </w:rPr>
    </w:lvl>
    <w:lvl w:ilvl="5" w:tplc="C02CE0D6" w:tentative="1">
      <w:start w:val="1"/>
      <w:numFmt w:val="bullet"/>
      <w:lvlText w:val="•"/>
      <w:lvlJc w:val="left"/>
      <w:pPr>
        <w:tabs>
          <w:tab w:val="num" w:pos="4320"/>
        </w:tabs>
        <w:ind w:left="4320" w:hanging="360"/>
      </w:pPr>
      <w:rPr>
        <w:rFonts w:ascii="Times New Roman" w:hAnsi="Times New Roman" w:hint="default"/>
      </w:rPr>
    </w:lvl>
    <w:lvl w:ilvl="6" w:tplc="2DCA0CAA" w:tentative="1">
      <w:start w:val="1"/>
      <w:numFmt w:val="bullet"/>
      <w:lvlText w:val="•"/>
      <w:lvlJc w:val="left"/>
      <w:pPr>
        <w:tabs>
          <w:tab w:val="num" w:pos="5040"/>
        </w:tabs>
        <w:ind w:left="5040" w:hanging="360"/>
      </w:pPr>
      <w:rPr>
        <w:rFonts w:ascii="Times New Roman" w:hAnsi="Times New Roman" w:hint="default"/>
      </w:rPr>
    </w:lvl>
    <w:lvl w:ilvl="7" w:tplc="181C2FFE" w:tentative="1">
      <w:start w:val="1"/>
      <w:numFmt w:val="bullet"/>
      <w:lvlText w:val="•"/>
      <w:lvlJc w:val="left"/>
      <w:pPr>
        <w:tabs>
          <w:tab w:val="num" w:pos="5760"/>
        </w:tabs>
        <w:ind w:left="5760" w:hanging="360"/>
      </w:pPr>
      <w:rPr>
        <w:rFonts w:ascii="Times New Roman" w:hAnsi="Times New Roman" w:hint="default"/>
      </w:rPr>
    </w:lvl>
    <w:lvl w:ilvl="8" w:tplc="A7E476D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DC50C2C"/>
    <w:multiLevelType w:val="hybridMultilevel"/>
    <w:tmpl w:val="6826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A36688"/>
    <w:multiLevelType w:val="multilevel"/>
    <w:tmpl w:val="7FAC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71014E"/>
    <w:multiLevelType w:val="multilevel"/>
    <w:tmpl w:val="5666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BB25EF"/>
    <w:multiLevelType w:val="multilevel"/>
    <w:tmpl w:val="E7BC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F5708"/>
    <w:multiLevelType w:val="multilevel"/>
    <w:tmpl w:val="4FC8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3F028A"/>
    <w:multiLevelType w:val="multilevel"/>
    <w:tmpl w:val="3906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DA6A53"/>
    <w:multiLevelType w:val="multilevel"/>
    <w:tmpl w:val="98CC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8B29AB"/>
    <w:multiLevelType w:val="multilevel"/>
    <w:tmpl w:val="7DAE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165E38"/>
    <w:multiLevelType w:val="multilevel"/>
    <w:tmpl w:val="B93E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7A6116"/>
    <w:multiLevelType w:val="multilevel"/>
    <w:tmpl w:val="CEBC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D73C3F"/>
    <w:multiLevelType w:val="multilevel"/>
    <w:tmpl w:val="E360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63675B"/>
    <w:multiLevelType w:val="hybridMultilevel"/>
    <w:tmpl w:val="D4EAC654"/>
    <w:lvl w:ilvl="0" w:tplc="3FBA43E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5"/>
  </w:num>
  <w:num w:numId="5">
    <w:abstractNumId w:val="2"/>
  </w:num>
  <w:num w:numId="6">
    <w:abstractNumId w:val="15"/>
  </w:num>
  <w:num w:numId="7">
    <w:abstractNumId w:val="6"/>
  </w:num>
  <w:num w:numId="8">
    <w:abstractNumId w:val="17"/>
  </w:num>
  <w:num w:numId="9">
    <w:abstractNumId w:val="18"/>
  </w:num>
  <w:num w:numId="10">
    <w:abstractNumId w:val="8"/>
  </w:num>
  <w:num w:numId="11">
    <w:abstractNumId w:val="9"/>
  </w:num>
  <w:num w:numId="12">
    <w:abstractNumId w:val="19"/>
  </w:num>
  <w:num w:numId="13">
    <w:abstractNumId w:val="16"/>
  </w:num>
  <w:num w:numId="14">
    <w:abstractNumId w:val="3"/>
  </w:num>
  <w:num w:numId="15">
    <w:abstractNumId w:val="11"/>
  </w:num>
  <w:num w:numId="16">
    <w:abstractNumId w:val="12"/>
  </w:num>
  <w:num w:numId="17">
    <w:abstractNumId w:val="7"/>
  </w:num>
  <w:num w:numId="18">
    <w:abstractNumId w:val="4"/>
  </w:num>
  <w:num w:numId="19">
    <w:abstractNumId w:val="14"/>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0FB"/>
    <w:rsid w:val="00020404"/>
    <w:rsid w:val="00023001"/>
    <w:rsid w:val="00060392"/>
    <w:rsid w:val="00082B6E"/>
    <w:rsid w:val="00084301"/>
    <w:rsid w:val="000B27AC"/>
    <w:rsid w:val="000D1F77"/>
    <w:rsid w:val="000D39BE"/>
    <w:rsid w:val="000D4088"/>
    <w:rsid w:val="000D7FEC"/>
    <w:rsid w:val="000E3BB5"/>
    <w:rsid w:val="000E6CE1"/>
    <w:rsid w:val="001156DB"/>
    <w:rsid w:val="00117A75"/>
    <w:rsid w:val="00123325"/>
    <w:rsid w:val="00131848"/>
    <w:rsid w:val="00132AA2"/>
    <w:rsid w:val="00135F08"/>
    <w:rsid w:val="00146E7C"/>
    <w:rsid w:val="0016727A"/>
    <w:rsid w:val="00183494"/>
    <w:rsid w:val="00184F06"/>
    <w:rsid w:val="00191BD4"/>
    <w:rsid w:val="001950BF"/>
    <w:rsid w:val="001B435D"/>
    <w:rsid w:val="001B4843"/>
    <w:rsid w:val="001B6906"/>
    <w:rsid w:val="001C2017"/>
    <w:rsid w:val="001C723E"/>
    <w:rsid w:val="001D7F7A"/>
    <w:rsid w:val="002144AA"/>
    <w:rsid w:val="0022251C"/>
    <w:rsid w:val="002323CA"/>
    <w:rsid w:val="00236B2C"/>
    <w:rsid w:val="002530DA"/>
    <w:rsid w:val="00253416"/>
    <w:rsid w:val="00270438"/>
    <w:rsid w:val="0028105A"/>
    <w:rsid w:val="0031170D"/>
    <w:rsid w:val="003272CF"/>
    <w:rsid w:val="0032776E"/>
    <w:rsid w:val="00331AF3"/>
    <w:rsid w:val="00352D9B"/>
    <w:rsid w:val="003578DB"/>
    <w:rsid w:val="003615FB"/>
    <w:rsid w:val="003659F4"/>
    <w:rsid w:val="00394854"/>
    <w:rsid w:val="003B5416"/>
    <w:rsid w:val="003E7976"/>
    <w:rsid w:val="004343BC"/>
    <w:rsid w:val="004776F2"/>
    <w:rsid w:val="004860DE"/>
    <w:rsid w:val="004977FB"/>
    <w:rsid w:val="004D081C"/>
    <w:rsid w:val="004D2BB8"/>
    <w:rsid w:val="004E5DDD"/>
    <w:rsid w:val="004F5C1F"/>
    <w:rsid w:val="005426CF"/>
    <w:rsid w:val="00556548"/>
    <w:rsid w:val="00561F09"/>
    <w:rsid w:val="005647D3"/>
    <w:rsid w:val="00586A12"/>
    <w:rsid w:val="00590262"/>
    <w:rsid w:val="00594284"/>
    <w:rsid w:val="00597FE7"/>
    <w:rsid w:val="005A5AA4"/>
    <w:rsid w:val="005C4FAB"/>
    <w:rsid w:val="005D15D2"/>
    <w:rsid w:val="005E38FF"/>
    <w:rsid w:val="005F21BB"/>
    <w:rsid w:val="005F5876"/>
    <w:rsid w:val="00600D46"/>
    <w:rsid w:val="006104EF"/>
    <w:rsid w:val="006122AF"/>
    <w:rsid w:val="006137D5"/>
    <w:rsid w:val="00624D40"/>
    <w:rsid w:val="006300E2"/>
    <w:rsid w:val="006406AE"/>
    <w:rsid w:val="00652ADE"/>
    <w:rsid w:val="006551F9"/>
    <w:rsid w:val="00663A27"/>
    <w:rsid w:val="00670B7E"/>
    <w:rsid w:val="006714D0"/>
    <w:rsid w:val="00696677"/>
    <w:rsid w:val="006E4ECC"/>
    <w:rsid w:val="006F39C6"/>
    <w:rsid w:val="0070450F"/>
    <w:rsid w:val="007523C6"/>
    <w:rsid w:val="0075596F"/>
    <w:rsid w:val="00772F9C"/>
    <w:rsid w:val="007A4A01"/>
    <w:rsid w:val="007D0932"/>
    <w:rsid w:val="007E24EA"/>
    <w:rsid w:val="007E3F5E"/>
    <w:rsid w:val="007F3343"/>
    <w:rsid w:val="00804D18"/>
    <w:rsid w:val="00810DC0"/>
    <w:rsid w:val="008254F6"/>
    <w:rsid w:val="008340AD"/>
    <w:rsid w:val="00857BA3"/>
    <w:rsid w:val="00872AC3"/>
    <w:rsid w:val="00877005"/>
    <w:rsid w:val="00882B5C"/>
    <w:rsid w:val="008A7CF2"/>
    <w:rsid w:val="008D2F33"/>
    <w:rsid w:val="008D5601"/>
    <w:rsid w:val="008E3A5E"/>
    <w:rsid w:val="0093418E"/>
    <w:rsid w:val="00962326"/>
    <w:rsid w:val="009A245B"/>
    <w:rsid w:val="009B29C4"/>
    <w:rsid w:val="009C77C8"/>
    <w:rsid w:val="009D403E"/>
    <w:rsid w:val="009D6BCC"/>
    <w:rsid w:val="009D6DB4"/>
    <w:rsid w:val="009E5695"/>
    <w:rsid w:val="009E5BEF"/>
    <w:rsid w:val="00A10E53"/>
    <w:rsid w:val="00A81DCF"/>
    <w:rsid w:val="00AA095B"/>
    <w:rsid w:val="00AA7045"/>
    <w:rsid w:val="00AB56E5"/>
    <w:rsid w:val="00AD25F7"/>
    <w:rsid w:val="00AF47C7"/>
    <w:rsid w:val="00B14A98"/>
    <w:rsid w:val="00B22D7B"/>
    <w:rsid w:val="00B27113"/>
    <w:rsid w:val="00B430AF"/>
    <w:rsid w:val="00B6509C"/>
    <w:rsid w:val="00BA2092"/>
    <w:rsid w:val="00BA3D40"/>
    <w:rsid w:val="00BA498B"/>
    <w:rsid w:val="00BD2574"/>
    <w:rsid w:val="00BE49F2"/>
    <w:rsid w:val="00BE7C45"/>
    <w:rsid w:val="00BF20FB"/>
    <w:rsid w:val="00C013E9"/>
    <w:rsid w:val="00C229DF"/>
    <w:rsid w:val="00C24CD8"/>
    <w:rsid w:val="00C403C3"/>
    <w:rsid w:val="00C4724C"/>
    <w:rsid w:val="00C5424F"/>
    <w:rsid w:val="00C57DBB"/>
    <w:rsid w:val="00C61C52"/>
    <w:rsid w:val="00C76A45"/>
    <w:rsid w:val="00C83FBB"/>
    <w:rsid w:val="00C844BD"/>
    <w:rsid w:val="00C9400A"/>
    <w:rsid w:val="00CA0054"/>
    <w:rsid w:val="00D06AB3"/>
    <w:rsid w:val="00D244F8"/>
    <w:rsid w:val="00D26894"/>
    <w:rsid w:val="00D509C2"/>
    <w:rsid w:val="00D549CA"/>
    <w:rsid w:val="00D63882"/>
    <w:rsid w:val="00D70440"/>
    <w:rsid w:val="00D76A89"/>
    <w:rsid w:val="00D868D7"/>
    <w:rsid w:val="00DA0D07"/>
    <w:rsid w:val="00DA751B"/>
    <w:rsid w:val="00DE0783"/>
    <w:rsid w:val="00DE4D83"/>
    <w:rsid w:val="00DE6E15"/>
    <w:rsid w:val="00E25468"/>
    <w:rsid w:val="00E36C14"/>
    <w:rsid w:val="00E51B14"/>
    <w:rsid w:val="00E617CB"/>
    <w:rsid w:val="00E701AF"/>
    <w:rsid w:val="00E73CA7"/>
    <w:rsid w:val="00E8003F"/>
    <w:rsid w:val="00E94AAF"/>
    <w:rsid w:val="00EA0007"/>
    <w:rsid w:val="00EA209A"/>
    <w:rsid w:val="00EA758E"/>
    <w:rsid w:val="00ED5901"/>
    <w:rsid w:val="00ED776E"/>
    <w:rsid w:val="00EF72EC"/>
    <w:rsid w:val="00F11431"/>
    <w:rsid w:val="00F117B4"/>
    <w:rsid w:val="00F25B30"/>
    <w:rsid w:val="00F31150"/>
    <w:rsid w:val="00F317A0"/>
    <w:rsid w:val="00F3521A"/>
    <w:rsid w:val="00F563AE"/>
    <w:rsid w:val="00F60672"/>
    <w:rsid w:val="00F63445"/>
    <w:rsid w:val="00F94B57"/>
    <w:rsid w:val="00FC4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ECCF796"/>
  <w15:docId w15:val="{6EE408DF-6F18-4C25-B913-325545FF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4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с отступом 31"/>
    <w:basedOn w:val="a"/>
    <w:rsid w:val="00DE4D83"/>
    <w:pPr>
      <w:tabs>
        <w:tab w:val="left" w:pos="0"/>
      </w:tabs>
      <w:suppressAutoHyphens/>
      <w:spacing w:after="0" w:line="240" w:lineRule="auto"/>
      <w:ind w:firstLine="720"/>
      <w:jc w:val="both"/>
    </w:pPr>
    <w:rPr>
      <w:rFonts w:ascii="SchoolBookCTT" w:eastAsia="Times New Roman" w:hAnsi="SchoolBookCTT" w:cs="Times New Roman"/>
      <w:b/>
      <w:bCs/>
      <w:sz w:val="24"/>
      <w:szCs w:val="32"/>
      <w:lang w:val="uk-UA" w:eastAsia="ar-SA"/>
    </w:rPr>
  </w:style>
  <w:style w:type="paragraph" w:styleId="a3">
    <w:name w:val="Body Text"/>
    <w:basedOn w:val="a"/>
    <w:link w:val="a4"/>
    <w:uiPriority w:val="99"/>
    <w:unhideWhenUsed/>
    <w:rsid w:val="00331AF3"/>
    <w:pPr>
      <w:spacing w:after="120"/>
    </w:pPr>
  </w:style>
  <w:style w:type="character" w:customStyle="1" w:styleId="a4">
    <w:name w:val="Основной текст Знак"/>
    <w:basedOn w:val="a0"/>
    <w:link w:val="a3"/>
    <w:uiPriority w:val="99"/>
    <w:rsid w:val="00331AF3"/>
  </w:style>
  <w:style w:type="paragraph" w:customStyle="1" w:styleId="Default">
    <w:name w:val="Default"/>
    <w:rsid w:val="00331AF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5">
    <w:name w:val="Перелік"/>
    <w:basedOn w:val="a"/>
    <w:rsid w:val="009D6BCC"/>
    <w:pPr>
      <w:widowControl w:val="0"/>
      <w:tabs>
        <w:tab w:val="left" w:pos="567"/>
      </w:tabs>
      <w:suppressAutoHyphens/>
      <w:overflowPunct w:val="0"/>
      <w:autoSpaceDE w:val="0"/>
      <w:spacing w:after="0" w:line="240" w:lineRule="auto"/>
      <w:ind w:left="1134" w:hanging="567"/>
      <w:jc w:val="both"/>
      <w:textAlignment w:val="baseline"/>
    </w:pPr>
    <w:rPr>
      <w:rFonts w:ascii="Times New Roman" w:eastAsia="Times New Roman" w:hAnsi="Times New Roman" w:cs="Times New Roman"/>
      <w:sz w:val="24"/>
      <w:szCs w:val="20"/>
      <w:lang w:eastAsia="ar-SA"/>
    </w:rPr>
  </w:style>
  <w:style w:type="paragraph" w:styleId="a6">
    <w:name w:val="Normal (Web)"/>
    <w:basedOn w:val="a"/>
    <w:uiPriority w:val="99"/>
    <w:semiHidden/>
    <w:unhideWhenUsed/>
    <w:rsid w:val="005942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Назва"/>
    <w:basedOn w:val="a3"/>
    <w:next w:val="a3"/>
    <w:rsid w:val="00C844BD"/>
    <w:pPr>
      <w:suppressAutoHyphens/>
      <w:overflowPunct w:val="0"/>
      <w:autoSpaceDE w:val="0"/>
      <w:spacing w:after="0" w:line="220" w:lineRule="atLeast"/>
      <w:jc w:val="center"/>
      <w:textAlignment w:val="baseline"/>
    </w:pPr>
    <w:rPr>
      <w:rFonts w:ascii="Times New Roman" w:eastAsia="Times New Roman" w:hAnsi="Times New Roman" w:cs="Times New Roman"/>
      <w:b/>
      <w:sz w:val="28"/>
      <w:szCs w:val="20"/>
      <w:lang w:eastAsia="ar-SA"/>
    </w:rPr>
  </w:style>
  <w:style w:type="paragraph" w:styleId="a8">
    <w:name w:val="Balloon Text"/>
    <w:basedOn w:val="a"/>
    <w:link w:val="a9"/>
    <w:uiPriority w:val="99"/>
    <w:semiHidden/>
    <w:unhideWhenUsed/>
    <w:rsid w:val="003277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2776E"/>
    <w:rPr>
      <w:rFonts w:ascii="Tahoma" w:hAnsi="Tahoma" w:cs="Tahoma"/>
      <w:sz w:val="16"/>
      <w:szCs w:val="16"/>
    </w:rPr>
  </w:style>
  <w:style w:type="paragraph" w:styleId="aa">
    <w:name w:val="List Paragraph"/>
    <w:basedOn w:val="a"/>
    <w:uiPriority w:val="34"/>
    <w:qFormat/>
    <w:rsid w:val="00BA2092"/>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7099">
      <w:bodyDiv w:val="1"/>
      <w:marLeft w:val="0"/>
      <w:marRight w:val="0"/>
      <w:marTop w:val="0"/>
      <w:marBottom w:val="0"/>
      <w:divBdr>
        <w:top w:val="none" w:sz="0" w:space="0" w:color="auto"/>
        <w:left w:val="none" w:sz="0" w:space="0" w:color="auto"/>
        <w:bottom w:val="none" w:sz="0" w:space="0" w:color="auto"/>
        <w:right w:val="none" w:sz="0" w:space="0" w:color="auto"/>
      </w:divBdr>
      <w:divsChild>
        <w:div w:id="1420057019">
          <w:marLeft w:val="0"/>
          <w:marRight w:val="0"/>
          <w:marTop w:val="300"/>
          <w:marBottom w:val="300"/>
          <w:divBdr>
            <w:top w:val="none" w:sz="0" w:space="0" w:color="auto"/>
            <w:left w:val="none" w:sz="0" w:space="0" w:color="auto"/>
            <w:bottom w:val="none" w:sz="0" w:space="0" w:color="auto"/>
            <w:right w:val="none" w:sz="0" w:space="0" w:color="auto"/>
          </w:divBdr>
          <w:divsChild>
            <w:div w:id="81378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1378">
      <w:bodyDiv w:val="1"/>
      <w:marLeft w:val="0"/>
      <w:marRight w:val="0"/>
      <w:marTop w:val="0"/>
      <w:marBottom w:val="0"/>
      <w:divBdr>
        <w:top w:val="none" w:sz="0" w:space="0" w:color="auto"/>
        <w:left w:val="none" w:sz="0" w:space="0" w:color="auto"/>
        <w:bottom w:val="none" w:sz="0" w:space="0" w:color="auto"/>
        <w:right w:val="none" w:sz="0" w:space="0" w:color="auto"/>
      </w:divBdr>
      <w:divsChild>
        <w:div w:id="675765451">
          <w:marLeft w:val="0"/>
          <w:marRight w:val="0"/>
          <w:marTop w:val="0"/>
          <w:marBottom w:val="0"/>
          <w:divBdr>
            <w:top w:val="none" w:sz="0" w:space="0" w:color="auto"/>
            <w:left w:val="none" w:sz="0" w:space="0" w:color="auto"/>
            <w:bottom w:val="none" w:sz="0" w:space="0" w:color="auto"/>
            <w:right w:val="none" w:sz="0" w:space="0" w:color="auto"/>
          </w:divBdr>
        </w:div>
        <w:div w:id="1935744728">
          <w:marLeft w:val="0"/>
          <w:marRight w:val="0"/>
          <w:marTop w:val="0"/>
          <w:marBottom w:val="0"/>
          <w:divBdr>
            <w:top w:val="none" w:sz="0" w:space="0" w:color="auto"/>
            <w:left w:val="none" w:sz="0" w:space="0" w:color="auto"/>
            <w:bottom w:val="none" w:sz="0" w:space="0" w:color="auto"/>
            <w:right w:val="none" w:sz="0" w:space="0" w:color="auto"/>
          </w:divBdr>
        </w:div>
        <w:div w:id="1197157172">
          <w:marLeft w:val="0"/>
          <w:marRight w:val="0"/>
          <w:marTop w:val="210"/>
          <w:marBottom w:val="0"/>
          <w:divBdr>
            <w:top w:val="none" w:sz="0" w:space="0" w:color="auto"/>
            <w:left w:val="none" w:sz="0" w:space="0" w:color="auto"/>
            <w:bottom w:val="none" w:sz="0" w:space="0" w:color="auto"/>
            <w:right w:val="none" w:sz="0" w:space="0" w:color="auto"/>
          </w:divBdr>
        </w:div>
      </w:divsChild>
    </w:div>
    <w:div w:id="249125444">
      <w:bodyDiv w:val="1"/>
      <w:marLeft w:val="0"/>
      <w:marRight w:val="0"/>
      <w:marTop w:val="0"/>
      <w:marBottom w:val="0"/>
      <w:divBdr>
        <w:top w:val="none" w:sz="0" w:space="0" w:color="auto"/>
        <w:left w:val="none" w:sz="0" w:space="0" w:color="auto"/>
        <w:bottom w:val="none" w:sz="0" w:space="0" w:color="auto"/>
        <w:right w:val="none" w:sz="0" w:space="0" w:color="auto"/>
      </w:divBdr>
      <w:divsChild>
        <w:div w:id="198561809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51519960">
      <w:bodyDiv w:val="1"/>
      <w:marLeft w:val="0"/>
      <w:marRight w:val="0"/>
      <w:marTop w:val="0"/>
      <w:marBottom w:val="0"/>
      <w:divBdr>
        <w:top w:val="none" w:sz="0" w:space="0" w:color="auto"/>
        <w:left w:val="none" w:sz="0" w:space="0" w:color="auto"/>
        <w:bottom w:val="none" w:sz="0" w:space="0" w:color="auto"/>
        <w:right w:val="none" w:sz="0" w:space="0" w:color="auto"/>
      </w:divBdr>
    </w:div>
    <w:div w:id="850217176">
      <w:bodyDiv w:val="1"/>
      <w:marLeft w:val="0"/>
      <w:marRight w:val="0"/>
      <w:marTop w:val="0"/>
      <w:marBottom w:val="0"/>
      <w:divBdr>
        <w:top w:val="none" w:sz="0" w:space="0" w:color="auto"/>
        <w:left w:val="none" w:sz="0" w:space="0" w:color="auto"/>
        <w:bottom w:val="none" w:sz="0" w:space="0" w:color="auto"/>
        <w:right w:val="none" w:sz="0" w:space="0" w:color="auto"/>
      </w:divBdr>
    </w:div>
    <w:div w:id="1241021896">
      <w:bodyDiv w:val="1"/>
      <w:marLeft w:val="0"/>
      <w:marRight w:val="0"/>
      <w:marTop w:val="0"/>
      <w:marBottom w:val="0"/>
      <w:divBdr>
        <w:top w:val="none" w:sz="0" w:space="0" w:color="auto"/>
        <w:left w:val="none" w:sz="0" w:space="0" w:color="auto"/>
        <w:bottom w:val="none" w:sz="0" w:space="0" w:color="auto"/>
        <w:right w:val="none" w:sz="0" w:space="0" w:color="auto"/>
      </w:divBdr>
    </w:div>
    <w:div w:id="1324434826">
      <w:bodyDiv w:val="1"/>
      <w:marLeft w:val="0"/>
      <w:marRight w:val="0"/>
      <w:marTop w:val="0"/>
      <w:marBottom w:val="0"/>
      <w:divBdr>
        <w:top w:val="none" w:sz="0" w:space="0" w:color="auto"/>
        <w:left w:val="none" w:sz="0" w:space="0" w:color="auto"/>
        <w:bottom w:val="none" w:sz="0" w:space="0" w:color="auto"/>
        <w:right w:val="none" w:sz="0" w:space="0" w:color="auto"/>
      </w:divBdr>
    </w:div>
    <w:div w:id="1343774777">
      <w:bodyDiv w:val="1"/>
      <w:marLeft w:val="0"/>
      <w:marRight w:val="0"/>
      <w:marTop w:val="0"/>
      <w:marBottom w:val="0"/>
      <w:divBdr>
        <w:top w:val="none" w:sz="0" w:space="0" w:color="auto"/>
        <w:left w:val="none" w:sz="0" w:space="0" w:color="auto"/>
        <w:bottom w:val="none" w:sz="0" w:space="0" w:color="auto"/>
        <w:right w:val="none" w:sz="0" w:space="0" w:color="auto"/>
      </w:divBdr>
    </w:div>
    <w:div w:id="1507405119">
      <w:bodyDiv w:val="1"/>
      <w:marLeft w:val="0"/>
      <w:marRight w:val="0"/>
      <w:marTop w:val="0"/>
      <w:marBottom w:val="0"/>
      <w:divBdr>
        <w:top w:val="none" w:sz="0" w:space="0" w:color="auto"/>
        <w:left w:val="none" w:sz="0" w:space="0" w:color="auto"/>
        <w:bottom w:val="none" w:sz="0" w:space="0" w:color="auto"/>
        <w:right w:val="none" w:sz="0" w:space="0" w:color="auto"/>
      </w:divBdr>
      <w:divsChild>
        <w:div w:id="1159343689">
          <w:marLeft w:val="547"/>
          <w:marRight w:val="0"/>
          <w:marTop w:val="134"/>
          <w:marBottom w:val="0"/>
          <w:divBdr>
            <w:top w:val="none" w:sz="0" w:space="0" w:color="auto"/>
            <w:left w:val="none" w:sz="0" w:space="0" w:color="auto"/>
            <w:bottom w:val="none" w:sz="0" w:space="0" w:color="auto"/>
            <w:right w:val="none" w:sz="0" w:space="0" w:color="auto"/>
          </w:divBdr>
        </w:div>
        <w:div w:id="626207669">
          <w:marLeft w:val="547"/>
          <w:marRight w:val="0"/>
          <w:marTop w:val="134"/>
          <w:marBottom w:val="0"/>
          <w:divBdr>
            <w:top w:val="none" w:sz="0" w:space="0" w:color="auto"/>
            <w:left w:val="none" w:sz="0" w:space="0" w:color="auto"/>
            <w:bottom w:val="none" w:sz="0" w:space="0" w:color="auto"/>
            <w:right w:val="none" w:sz="0" w:space="0" w:color="auto"/>
          </w:divBdr>
        </w:div>
      </w:divsChild>
    </w:div>
    <w:div w:id="1588997522">
      <w:bodyDiv w:val="1"/>
      <w:marLeft w:val="0"/>
      <w:marRight w:val="0"/>
      <w:marTop w:val="0"/>
      <w:marBottom w:val="0"/>
      <w:divBdr>
        <w:top w:val="none" w:sz="0" w:space="0" w:color="auto"/>
        <w:left w:val="none" w:sz="0" w:space="0" w:color="auto"/>
        <w:bottom w:val="none" w:sz="0" w:space="0" w:color="auto"/>
        <w:right w:val="none" w:sz="0" w:space="0" w:color="auto"/>
      </w:divBdr>
    </w:div>
    <w:div w:id="1619995241">
      <w:bodyDiv w:val="1"/>
      <w:marLeft w:val="0"/>
      <w:marRight w:val="0"/>
      <w:marTop w:val="0"/>
      <w:marBottom w:val="0"/>
      <w:divBdr>
        <w:top w:val="none" w:sz="0" w:space="0" w:color="auto"/>
        <w:left w:val="none" w:sz="0" w:space="0" w:color="auto"/>
        <w:bottom w:val="none" w:sz="0" w:space="0" w:color="auto"/>
        <w:right w:val="none" w:sz="0" w:space="0" w:color="auto"/>
      </w:divBdr>
    </w:div>
    <w:div w:id="1844857507">
      <w:bodyDiv w:val="1"/>
      <w:marLeft w:val="0"/>
      <w:marRight w:val="0"/>
      <w:marTop w:val="0"/>
      <w:marBottom w:val="0"/>
      <w:divBdr>
        <w:top w:val="none" w:sz="0" w:space="0" w:color="auto"/>
        <w:left w:val="none" w:sz="0" w:space="0" w:color="auto"/>
        <w:bottom w:val="none" w:sz="0" w:space="0" w:color="auto"/>
        <w:right w:val="none" w:sz="0" w:space="0" w:color="auto"/>
      </w:divBdr>
    </w:div>
    <w:div w:id="1925531938">
      <w:bodyDiv w:val="1"/>
      <w:marLeft w:val="0"/>
      <w:marRight w:val="0"/>
      <w:marTop w:val="0"/>
      <w:marBottom w:val="0"/>
      <w:divBdr>
        <w:top w:val="none" w:sz="0" w:space="0" w:color="auto"/>
        <w:left w:val="none" w:sz="0" w:space="0" w:color="auto"/>
        <w:bottom w:val="none" w:sz="0" w:space="0" w:color="auto"/>
        <w:right w:val="none" w:sz="0" w:space="0" w:color="auto"/>
      </w:divBdr>
    </w:div>
    <w:div w:id="1975985563">
      <w:bodyDiv w:val="1"/>
      <w:marLeft w:val="0"/>
      <w:marRight w:val="0"/>
      <w:marTop w:val="0"/>
      <w:marBottom w:val="0"/>
      <w:divBdr>
        <w:top w:val="none" w:sz="0" w:space="0" w:color="auto"/>
        <w:left w:val="none" w:sz="0" w:space="0" w:color="auto"/>
        <w:bottom w:val="none" w:sz="0" w:space="0" w:color="auto"/>
        <w:right w:val="none" w:sz="0" w:space="0" w:color="auto"/>
      </w:divBdr>
      <w:divsChild>
        <w:div w:id="1912038200">
          <w:marLeft w:val="547"/>
          <w:marRight w:val="0"/>
          <w:marTop w:val="0"/>
          <w:marBottom w:val="0"/>
          <w:divBdr>
            <w:top w:val="none" w:sz="0" w:space="0" w:color="auto"/>
            <w:left w:val="none" w:sz="0" w:space="0" w:color="auto"/>
            <w:bottom w:val="none" w:sz="0" w:space="0" w:color="auto"/>
            <w:right w:val="none" w:sz="0" w:space="0" w:color="auto"/>
          </w:divBdr>
        </w:div>
      </w:divsChild>
    </w:div>
    <w:div w:id="2047295938">
      <w:bodyDiv w:val="1"/>
      <w:marLeft w:val="0"/>
      <w:marRight w:val="0"/>
      <w:marTop w:val="0"/>
      <w:marBottom w:val="0"/>
      <w:divBdr>
        <w:top w:val="none" w:sz="0" w:space="0" w:color="auto"/>
        <w:left w:val="none" w:sz="0" w:space="0" w:color="auto"/>
        <w:bottom w:val="none" w:sz="0" w:space="0" w:color="auto"/>
        <w:right w:val="none" w:sz="0" w:space="0" w:color="auto"/>
      </w:divBdr>
    </w:div>
    <w:div w:id="2065132789">
      <w:bodyDiv w:val="1"/>
      <w:marLeft w:val="0"/>
      <w:marRight w:val="0"/>
      <w:marTop w:val="0"/>
      <w:marBottom w:val="0"/>
      <w:divBdr>
        <w:top w:val="none" w:sz="0" w:space="0" w:color="auto"/>
        <w:left w:val="none" w:sz="0" w:space="0" w:color="auto"/>
        <w:bottom w:val="none" w:sz="0" w:space="0" w:color="auto"/>
        <w:right w:val="none" w:sz="0" w:space="0" w:color="auto"/>
      </w:divBdr>
    </w:div>
    <w:div w:id="207712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___Microsoft_PowerPoint.pptx"/><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image" Target="media/image2.emf"/><Relationship Id="rId12" Type="http://schemas.openxmlformats.org/officeDocument/2006/relationships/package" Target="embeddings/____________Microsoft_PowerPoint1.pptx"/><Relationship Id="rId17" Type="http://schemas.openxmlformats.org/officeDocument/2006/relationships/oleObject" Target="embeddings/____________PowerPoint_97_20031.ppt"/><Relationship Id="rId25" Type="http://schemas.openxmlformats.org/officeDocument/2006/relationships/oleObject" Target="embeddings/____________PowerPoint_97_20032.ppt"/><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oleObject" Target="embeddings/____________PowerPoint_97_2003.ppt"/><Relationship Id="rId11" Type="http://schemas.openxmlformats.org/officeDocument/2006/relationships/image" Target="media/image5.emf"/><Relationship Id="rId24" Type="http://schemas.openxmlformats.org/officeDocument/2006/relationships/image" Target="media/image13.emf"/><Relationship Id="rId5" Type="http://schemas.openxmlformats.org/officeDocument/2006/relationships/image" Target="media/image1.emf"/><Relationship Id="rId15" Type="http://schemas.openxmlformats.org/officeDocument/2006/relationships/image" Target="media/image7.png"/><Relationship Id="rId23" Type="http://schemas.openxmlformats.org/officeDocument/2006/relationships/image" Target="media/image12.png"/><Relationship Id="rId10" Type="http://schemas.openxmlformats.org/officeDocument/2006/relationships/image" Target="media/image4.emf"/><Relationship Id="rId19" Type="http://schemas.openxmlformats.org/officeDocument/2006/relationships/package" Target="embeddings/____________Microsoft_PowerPoint3.ppt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____________Microsoft_PowerPoint2.pptx"/><Relationship Id="rId22" Type="http://schemas.openxmlformats.org/officeDocument/2006/relationships/package" Target="embeddings/____________Microsoft_PowerPoint4.pptx"/><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77</Pages>
  <Words>21615</Words>
  <Characters>123212</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Med1</cp:lastModifiedBy>
  <cp:revision>150</cp:revision>
  <dcterms:created xsi:type="dcterms:W3CDTF">2024-05-12T15:24:00Z</dcterms:created>
  <dcterms:modified xsi:type="dcterms:W3CDTF">2025-02-07T08:06:00Z</dcterms:modified>
</cp:coreProperties>
</file>